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0C" w:rsidRPr="00D42B0D" w:rsidRDefault="00DC490C" w:rsidP="00A66B2D">
      <w:pPr>
        <w:pStyle w:val="NormalnyWeb"/>
        <w:shd w:val="clear" w:color="auto" w:fill="FFFFFF"/>
        <w:spacing w:before="0" w:beforeAutospacing="0" w:after="0"/>
        <w:jc w:val="both"/>
        <w:rPr>
          <w:rFonts w:ascii="Arial Narrow" w:hAnsi="Arial Narrow" w:cs="Arial"/>
        </w:rPr>
      </w:pPr>
    </w:p>
    <w:p w:rsidR="00DC490C" w:rsidRPr="00D42B0D" w:rsidRDefault="00DC490C" w:rsidP="00A66B2D">
      <w:pPr>
        <w:pStyle w:val="NormalnyWeb"/>
        <w:shd w:val="clear" w:color="auto" w:fill="FFFFFF"/>
        <w:spacing w:before="0" w:beforeAutospacing="0" w:after="0"/>
        <w:jc w:val="both"/>
        <w:rPr>
          <w:rFonts w:ascii="Arial Narrow" w:hAnsi="Arial Narrow" w:cs="Arial"/>
        </w:rPr>
      </w:pPr>
    </w:p>
    <w:p w:rsidR="00DC490C" w:rsidRPr="00D42B0D" w:rsidRDefault="00DC490C" w:rsidP="00A66B2D">
      <w:pPr>
        <w:pStyle w:val="Podtytu"/>
        <w:spacing w:before="0" w:after="0"/>
        <w:rPr>
          <w:rFonts w:ascii="Arial Narrow" w:hAnsi="Arial Narrow"/>
          <w:sz w:val="24"/>
          <w:szCs w:val="24"/>
        </w:rPr>
      </w:pPr>
    </w:p>
    <w:p w:rsidR="00DC490C" w:rsidRPr="00D42B0D" w:rsidRDefault="00DC490C" w:rsidP="00A66B2D">
      <w:pPr>
        <w:pStyle w:val="Tekstpodstawowy1"/>
        <w:jc w:val="center"/>
        <w:rPr>
          <w:rFonts w:ascii="Arial Narrow" w:hAnsi="Arial Narrow"/>
          <w:b/>
          <w:smallCaps/>
        </w:rPr>
      </w:pPr>
    </w:p>
    <w:p w:rsidR="00DC490C" w:rsidRPr="00D42B0D" w:rsidRDefault="00DC490C" w:rsidP="00A66B2D">
      <w:pPr>
        <w:pStyle w:val="Tekstpodstawowy1"/>
        <w:jc w:val="center"/>
        <w:rPr>
          <w:rFonts w:ascii="Arial Narrow" w:hAnsi="Arial Narrow"/>
          <w:b/>
          <w:smallCaps/>
        </w:rPr>
      </w:pPr>
    </w:p>
    <w:p w:rsidR="00DC490C" w:rsidRPr="00D42B0D" w:rsidRDefault="00DC490C" w:rsidP="00A66B2D">
      <w:pPr>
        <w:pStyle w:val="Tekstpodstawowy1"/>
        <w:jc w:val="center"/>
        <w:rPr>
          <w:rFonts w:ascii="Arial Narrow" w:hAnsi="Arial Narrow"/>
          <w:b/>
          <w:smallCaps/>
        </w:rPr>
      </w:pPr>
      <w:r w:rsidRPr="00D42B0D">
        <w:rPr>
          <w:rFonts w:ascii="Arial Narrow" w:hAnsi="Arial Narrow"/>
          <w:b/>
          <w:smallCaps/>
        </w:rPr>
        <w:t>Akademia Teatralna</w:t>
      </w:r>
    </w:p>
    <w:p w:rsidR="00DC490C" w:rsidRPr="00D42B0D" w:rsidRDefault="00DC490C" w:rsidP="00A66B2D">
      <w:pPr>
        <w:pStyle w:val="Tekstpodstawowy1"/>
        <w:jc w:val="center"/>
        <w:rPr>
          <w:rFonts w:ascii="Arial Narrow" w:hAnsi="Arial Narrow"/>
          <w:b/>
          <w:smallCaps/>
        </w:rPr>
      </w:pPr>
      <w:r w:rsidRPr="00D42B0D">
        <w:rPr>
          <w:rFonts w:ascii="Arial Narrow" w:hAnsi="Arial Narrow"/>
          <w:b/>
          <w:smallCaps/>
        </w:rPr>
        <w:t>im. Aleksandra Zelwerowicza w Warszawie</w:t>
      </w:r>
    </w:p>
    <w:p w:rsidR="00DC490C" w:rsidRPr="00D42B0D" w:rsidRDefault="00DC490C" w:rsidP="00A66B2D">
      <w:pPr>
        <w:pStyle w:val="Tekstpodstawowy1"/>
        <w:jc w:val="center"/>
        <w:rPr>
          <w:rFonts w:ascii="Arial Narrow" w:hAnsi="Arial Narrow"/>
          <w:b/>
          <w:smallCaps/>
        </w:rPr>
      </w:pPr>
      <w:r w:rsidRPr="00D42B0D">
        <w:rPr>
          <w:rFonts w:ascii="Arial Narrow" w:hAnsi="Arial Narrow"/>
          <w:b/>
          <w:smallCaps/>
        </w:rPr>
        <w:t>ul. Miodowa 22/24</w:t>
      </w:r>
    </w:p>
    <w:p w:rsidR="00DC490C" w:rsidRPr="00D42B0D" w:rsidRDefault="00DC490C" w:rsidP="00A66B2D">
      <w:pPr>
        <w:pStyle w:val="Tekstpodstawowy1"/>
        <w:jc w:val="center"/>
        <w:rPr>
          <w:rFonts w:ascii="Arial Narrow" w:hAnsi="Arial Narrow"/>
        </w:rPr>
      </w:pPr>
      <w:r w:rsidRPr="00D42B0D">
        <w:rPr>
          <w:rFonts w:ascii="Arial Narrow" w:hAnsi="Arial Narrow"/>
          <w:b/>
          <w:smallCaps/>
        </w:rPr>
        <w:t>00-246 Warszawa</w:t>
      </w:r>
    </w:p>
    <w:p w:rsidR="00DC490C" w:rsidRPr="00D42B0D" w:rsidRDefault="00DC490C" w:rsidP="00A66B2D">
      <w:pPr>
        <w:pStyle w:val="Tekstpodstawowy1"/>
        <w:jc w:val="center"/>
        <w:rPr>
          <w:rFonts w:ascii="Arial Narrow" w:hAnsi="Arial Narrow"/>
        </w:rPr>
      </w:pPr>
    </w:p>
    <w:p w:rsidR="00DC490C" w:rsidRPr="00D42B0D" w:rsidRDefault="00DC490C" w:rsidP="00A66B2D">
      <w:pPr>
        <w:pStyle w:val="Tekstpodstawowy1"/>
        <w:jc w:val="center"/>
        <w:rPr>
          <w:rFonts w:ascii="Arial Narrow" w:hAnsi="Arial Narrow"/>
        </w:rPr>
      </w:pPr>
    </w:p>
    <w:p w:rsidR="00DC490C" w:rsidRPr="00D42B0D" w:rsidRDefault="00DC490C" w:rsidP="00A66B2D">
      <w:pPr>
        <w:pStyle w:val="Tekstpodstawowy1"/>
        <w:jc w:val="center"/>
        <w:rPr>
          <w:rFonts w:ascii="Arial Narrow" w:hAnsi="Arial Narrow"/>
        </w:rPr>
      </w:pPr>
    </w:p>
    <w:p w:rsidR="00DC490C" w:rsidRPr="00D42B0D" w:rsidRDefault="00DC490C" w:rsidP="00A66B2D">
      <w:pPr>
        <w:pStyle w:val="Tekstpodstawowy1"/>
        <w:jc w:val="center"/>
        <w:rPr>
          <w:rFonts w:ascii="Arial Narrow" w:hAnsi="Arial Narrow"/>
        </w:rPr>
      </w:pPr>
    </w:p>
    <w:p w:rsidR="00DC490C" w:rsidRPr="00D42B0D" w:rsidRDefault="00DC490C" w:rsidP="00A66B2D">
      <w:pPr>
        <w:pStyle w:val="Tekstpodstawowy1"/>
        <w:jc w:val="center"/>
        <w:rPr>
          <w:rFonts w:ascii="Arial Narrow" w:hAnsi="Arial Narrow"/>
          <w:b/>
        </w:rPr>
      </w:pPr>
      <w:r w:rsidRPr="00D42B0D">
        <w:rPr>
          <w:rFonts w:ascii="Arial Narrow" w:hAnsi="Arial Narrow"/>
          <w:b/>
        </w:rPr>
        <w:t>SPECYFIKACJA ISTOTNYCH WARUNKÓW ZAMÓWIENIA</w:t>
      </w:r>
      <w:r w:rsidRPr="00D42B0D">
        <w:rPr>
          <w:rFonts w:ascii="Arial Narrow" w:hAnsi="Arial Narrow"/>
          <w:b/>
        </w:rPr>
        <w:br/>
      </w:r>
    </w:p>
    <w:p w:rsidR="00DC490C" w:rsidRPr="00D42B0D" w:rsidRDefault="00DC490C" w:rsidP="00A66B2D">
      <w:pPr>
        <w:jc w:val="center"/>
        <w:rPr>
          <w:rFonts w:ascii="Arial Narrow" w:hAnsi="Arial Narrow"/>
          <w:b/>
          <w:bCs/>
          <w:iCs/>
          <w:lang w:val="pl-PL"/>
        </w:rPr>
      </w:pPr>
      <w:r w:rsidRPr="00D42B0D">
        <w:rPr>
          <w:rFonts w:ascii="Arial Narrow" w:hAnsi="Arial Narrow"/>
          <w:b/>
          <w:bCs/>
          <w:iCs/>
          <w:lang w:val="pl-PL"/>
        </w:rPr>
        <w:t>Tytuł postępowania:</w:t>
      </w:r>
    </w:p>
    <w:p w:rsidR="00DC490C" w:rsidRPr="00D42B0D" w:rsidRDefault="00DC490C" w:rsidP="00A66B2D">
      <w:pPr>
        <w:jc w:val="center"/>
        <w:rPr>
          <w:rFonts w:ascii="Arial Narrow" w:hAnsi="Arial Narrow"/>
          <w:b/>
          <w:i/>
          <w:lang w:val="pl-PL"/>
        </w:rPr>
      </w:pPr>
      <w:r w:rsidRPr="00D42B0D">
        <w:rPr>
          <w:rFonts w:ascii="Arial Narrow" w:hAnsi="Arial Narrow"/>
          <w:b/>
          <w:bCs/>
          <w:iCs/>
          <w:lang w:val="pl-PL"/>
        </w:rPr>
        <w:t>Dostawa profesjonalnego wyposażenia oświetleniowego i efektów scenicznych</w:t>
      </w:r>
    </w:p>
    <w:p w:rsidR="00DC490C" w:rsidRPr="00D42B0D" w:rsidRDefault="00DC490C" w:rsidP="00A66B2D">
      <w:pPr>
        <w:pStyle w:val="Tekstpodstawowy1"/>
        <w:jc w:val="center"/>
        <w:rPr>
          <w:rFonts w:ascii="Arial Narrow" w:hAnsi="Arial Narrow"/>
          <w:b/>
          <w:shd w:val="clear" w:color="auto" w:fill="FFFFFF"/>
        </w:rPr>
      </w:pPr>
    </w:p>
    <w:p w:rsidR="00DC490C" w:rsidRPr="00D42B0D" w:rsidRDefault="00DC490C" w:rsidP="00A66B2D">
      <w:pPr>
        <w:pStyle w:val="Tekstpodstawowy1"/>
        <w:jc w:val="center"/>
        <w:rPr>
          <w:rFonts w:ascii="Arial Narrow" w:hAnsi="Arial Narrow"/>
          <w:b/>
          <w:color w:val="FF0000"/>
        </w:rPr>
      </w:pPr>
      <w:r w:rsidRPr="00D42B0D">
        <w:rPr>
          <w:rFonts w:ascii="Arial Narrow" w:hAnsi="Arial Narrow"/>
          <w:b/>
          <w:shd w:val="clear" w:color="auto" w:fill="FFFFFF"/>
        </w:rPr>
        <w:t>Nr postępowania: JRP.POIIS.26.1.2018</w:t>
      </w:r>
    </w:p>
    <w:p w:rsidR="00DC490C" w:rsidRPr="00D42B0D" w:rsidRDefault="00DC490C" w:rsidP="00A66B2D">
      <w:pPr>
        <w:pStyle w:val="zacznik"/>
        <w:rPr>
          <w:rFonts w:ascii="Arial Narrow" w:hAnsi="Arial Narrow"/>
        </w:rPr>
      </w:pPr>
    </w:p>
    <w:p w:rsidR="00DC490C" w:rsidRPr="00D42B0D" w:rsidRDefault="00DC490C" w:rsidP="00A66B2D">
      <w:pPr>
        <w:pStyle w:val="zacznik"/>
        <w:rPr>
          <w:rFonts w:ascii="Arial Narrow" w:hAnsi="Arial Narrow"/>
        </w:rPr>
      </w:pPr>
    </w:p>
    <w:p w:rsidR="00DC490C" w:rsidRPr="00D42B0D" w:rsidRDefault="00DC490C" w:rsidP="00A66B2D">
      <w:pPr>
        <w:pStyle w:val="zacznik"/>
        <w:rPr>
          <w:rFonts w:ascii="Arial Narrow" w:hAnsi="Arial Narrow"/>
        </w:rPr>
      </w:pPr>
    </w:p>
    <w:p w:rsidR="00DC490C" w:rsidRPr="00D42B0D" w:rsidRDefault="00DC490C" w:rsidP="00A66B2D">
      <w:pPr>
        <w:pStyle w:val="zacznik"/>
        <w:rPr>
          <w:rFonts w:ascii="Arial Narrow" w:hAnsi="Arial Narrow"/>
        </w:rPr>
      </w:pPr>
    </w:p>
    <w:p w:rsidR="00DC490C" w:rsidRPr="00D42B0D" w:rsidRDefault="00DC490C" w:rsidP="00A66B2D">
      <w:pPr>
        <w:pStyle w:val="zacznik"/>
        <w:rPr>
          <w:rFonts w:ascii="Arial Narrow" w:hAnsi="Arial Narrow"/>
        </w:rPr>
      </w:pPr>
    </w:p>
    <w:p w:rsidR="00DC490C" w:rsidRPr="00D42B0D" w:rsidRDefault="00DC490C" w:rsidP="00A66B2D">
      <w:pPr>
        <w:pStyle w:val="zacznik"/>
        <w:rPr>
          <w:rFonts w:ascii="Arial Narrow" w:hAnsi="Arial Narrow"/>
        </w:rPr>
      </w:pPr>
    </w:p>
    <w:p w:rsidR="00DC490C" w:rsidRPr="00D42B0D" w:rsidRDefault="00DC490C" w:rsidP="00A66B2D">
      <w:pPr>
        <w:pStyle w:val="zacznik"/>
        <w:ind w:left="2160" w:hanging="2160"/>
        <w:rPr>
          <w:rFonts w:ascii="Arial Narrow" w:hAnsi="Arial Narrow"/>
        </w:rPr>
      </w:pPr>
    </w:p>
    <w:p w:rsidR="00DC490C" w:rsidRPr="00D42B0D" w:rsidRDefault="00DC490C" w:rsidP="00A66B2D">
      <w:pPr>
        <w:pStyle w:val="Tekstpodstawowy1"/>
        <w:jc w:val="both"/>
        <w:rPr>
          <w:rFonts w:ascii="Arial Narrow" w:hAnsi="Arial Narrow"/>
        </w:rPr>
      </w:pPr>
    </w:p>
    <w:p w:rsidR="00DC490C" w:rsidRPr="00D42B0D" w:rsidRDefault="00DC490C" w:rsidP="00A66B2D">
      <w:pPr>
        <w:pStyle w:val="Tekstpodstawowy1"/>
        <w:jc w:val="center"/>
        <w:rPr>
          <w:rFonts w:ascii="Arial Narrow" w:hAnsi="Arial Narrow"/>
          <w:b/>
        </w:rPr>
      </w:pPr>
      <w:r w:rsidRPr="00D42B0D">
        <w:rPr>
          <w:rFonts w:ascii="Arial Narrow" w:hAnsi="Arial Narrow"/>
          <w:b/>
        </w:rPr>
        <w:t>Z A T W I E R D Z A M</w:t>
      </w:r>
    </w:p>
    <w:p w:rsidR="00DC490C" w:rsidRPr="00D42B0D" w:rsidRDefault="00DC490C" w:rsidP="00A66B2D">
      <w:pPr>
        <w:pStyle w:val="Tekstpodstawowy1"/>
        <w:jc w:val="center"/>
        <w:rPr>
          <w:rFonts w:ascii="Arial Narrow" w:hAnsi="Arial Narrow"/>
        </w:rPr>
      </w:pPr>
    </w:p>
    <w:p w:rsidR="00DC490C" w:rsidRPr="00D42B0D" w:rsidRDefault="00DC490C" w:rsidP="00A66B2D">
      <w:pPr>
        <w:pStyle w:val="Tekstpodstawowy1"/>
        <w:jc w:val="center"/>
        <w:rPr>
          <w:rFonts w:ascii="Arial Narrow" w:hAnsi="Arial Narrow"/>
        </w:rPr>
      </w:pPr>
    </w:p>
    <w:p w:rsidR="00DC490C" w:rsidRPr="00D42B0D" w:rsidRDefault="00DC490C" w:rsidP="00A66B2D">
      <w:pPr>
        <w:pStyle w:val="Tekstpodstawowy1"/>
        <w:jc w:val="center"/>
        <w:rPr>
          <w:rFonts w:ascii="Arial Narrow" w:hAnsi="Arial Narrow"/>
        </w:rPr>
      </w:pPr>
      <w:r w:rsidRPr="00D42B0D">
        <w:rPr>
          <w:rFonts w:ascii="Arial Narrow" w:hAnsi="Arial Narrow"/>
        </w:rPr>
        <w:t>.................................................................</w:t>
      </w:r>
    </w:p>
    <w:p w:rsidR="00DC490C" w:rsidRPr="00D42B0D" w:rsidRDefault="00DC490C" w:rsidP="00A66B2D">
      <w:pPr>
        <w:pStyle w:val="Tekstpodstawowy1"/>
        <w:jc w:val="center"/>
        <w:rPr>
          <w:rFonts w:ascii="Arial Narrow" w:hAnsi="Arial Narrow"/>
        </w:rPr>
      </w:pPr>
      <w:r w:rsidRPr="00D42B0D">
        <w:rPr>
          <w:rFonts w:ascii="Arial Narrow" w:hAnsi="Arial Narrow"/>
        </w:rPr>
        <w:t>Warszawa, kwiecień 2018 r.</w:t>
      </w:r>
    </w:p>
    <w:p w:rsidR="00DC490C" w:rsidRPr="00D42B0D" w:rsidRDefault="00DC490C" w:rsidP="00A66B2D">
      <w:pPr>
        <w:rPr>
          <w:rFonts w:ascii="Arial Narrow" w:hAnsi="Arial Narrow" w:cs="Arial"/>
          <w:lang w:val="pl-PL"/>
        </w:rPr>
      </w:pPr>
      <w:r w:rsidRPr="00D42B0D">
        <w:rPr>
          <w:rFonts w:ascii="Arial Narrow" w:hAnsi="Arial Narrow"/>
          <w:lang w:val="pl-PL"/>
        </w:rPr>
        <w:br w:type="page"/>
      </w:r>
    </w:p>
    <w:p w:rsidR="00DC490C" w:rsidRPr="00D42B0D" w:rsidRDefault="00DC490C" w:rsidP="00A66B2D">
      <w:pPr>
        <w:pStyle w:val="Tekstpodstawowy1"/>
        <w:ind w:right="23" w:hanging="1"/>
        <w:jc w:val="right"/>
        <w:rPr>
          <w:rFonts w:ascii="Arial Narrow" w:hAnsi="Arial Narrow"/>
          <w:b/>
          <w:bCs/>
        </w:rPr>
      </w:pPr>
    </w:p>
    <w:p w:rsidR="00DC490C" w:rsidRPr="00D42B0D" w:rsidRDefault="00DC490C" w:rsidP="00A66B2D">
      <w:pPr>
        <w:rPr>
          <w:rFonts w:ascii="Arial Narrow" w:hAnsi="Arial Narrow" w:cs="Arial"/>
          <w:b/>
          <w:bCs/>
          <w:lang w:val="pl-PL"/>
        </w:rPr>
      </w:pPr>
      <w:r w:rsidRPr="00D42B0D">
        <w:rPr>
          <w:rFonts w:ascii="Arial Narrow" w:hAnsi="Arial Narrow" w:cs="Arial"/>
          <w:b/>
          <w:bCs/>
          <w:lang w:val="pl-PL"/>
        </w:rPr>
        <w:t xml:space="preserve">Specyfikacja Istotnych Warunków Zamówienia zawiera: </w:t>
      </w:r>
    </w:p>
    <w:p w:rsidR="00DC490C" w:rsidRPr="00D42B0D" w:rsidRDefault="00DC490C" w:rsidP="00A66B2D">
      <w:pPr>
        <w:jc w:val="center"/>
        <w:rPr>
          <w:rFonts w:ascii="Arial Narrow" w:hAnsi="Arial Narrow" w:cs="Arial"/>
          <w:lang w:val="pl-PL"/>
        </w:rPr>
      </w:pPr>
    </w:p>
    <w:p w:rsidR="00DC490C" w:rsidRPr="00D42B0D" w:rsidRDefault="00DC490C" w:rsidP="00A66B2D">
      <w:pPr>
        <w:jc w:val="center"/>
        <w:rPr>
          <w:rFonts w:ascii="Arial Narrow" w:hAnsi="Arial Narrow" w:cs="Arial"/>
          <w:lang w:val="pl-PL"/>
        </w:rPr>
      </w:pPr>
    </w:p>
    <w:p w:rsidR="00DC490C" w:rsidRPr="00D42B0D" w:rsidRDefault="00DC490C" w:rsidP="00A66B2D">
      <w:pPr>
        <w:ind w:left="1440" w:hanging="1440"/>
        <w:rPr>
          <w:rFonts w:ascii="Arial Narrow" w:hAnsi="Arial Narrow" w:cs="Arial"/>
          <w:b/>
          <w:bCs/>
          <w:lang w:val="pl-PL"/>
        </w:rPr>
      </w:pPr>
      <w:r w:rsidRPr="00D42B0D">
        <w:rPr>
          <w:rFonts w:ascii="Arial Narrow" w:hAnsi="Arial Narrow" w:cs="Arial"/>
          <w:b/>
          <w:bCs/>
          <w:lang w:val="pl-PL"/>
        </w:rPr>
        <w:t>Część 1:</w:t>
      </w:r>
      <w:r w:rsidRPr="00D42B0D">
        <w:rPr>
          <w:rFonts w:ascii="Arial Narrow" w:hAnsi="Arial Narrow" w:cs="Arial"/>
          <w:b/>
          <w:bCs/>
          <w:lang w:val="pl-PL"/>
        </w:rPr>
        <w:tab/>
        <w:t>INSTRUKCJA DLA WYKONAWCÓW</w:t>
      </w: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b/>
          <w:bCs/>
          <w:lang w:val="pl-PL"/>
        </w:rPr>
      </w:pPr>
      <w:r w:rsidRPr="00D42B0D">
        <w:rPr>
          <w:rFonts w:ascii="Arial Narrow" w:hAnsi="Arial Narrow" w:cs="Arial"/>
          <w:b/>
          <w:bCs/>
          <w:lang w:val="pl-PL"/>
        </w:rPr>
        <w:t>Rozdział 1</w:t>
      </w:r>
      <w:r w:rsidRPr="00D42B0D">
        <w:rPr>
          <w:rFonts w:ascii="Arial Narrow" w:hAnsi="Arial Narrow" w:cs="Arial"/>
          <w:b/>
          <w:bCs/>
          <w:lang w:val="pl-PL"/>
        </w:rPr>
        <w:tab/>
        <w:t>Instrukcja dla Wykonawców (IDW):</w:t>
      </w:r>
    </w:p>
    <w:p w:rsidR="00DC490C" w:rsidRPr="00D42B0D" w:rsidRDefault="00DC490C" w:rsidP="00A66B2D">
      <w:pPr>
        <w:rPr>
          <w:rFonts w:ascii="Arial Narrow" w:hAnsi="Arial Narrow" w:cs="Arial"/>
          <w:b/>
          <w:bCs/>
          <w:lang w:val="pl-PL"/>
        </w:rPr>
      </w:pPr>
    </w:p>
    <w:p w:rsidR="00DC490C" w:rsidRPr="00D42B0D" w:rsidRDefault="00DC490C" w:rsidP="00A66B2D">
      <w:pPr>
        <w:rPr>
          <w:rFonts w:ascii="Arial Narrow" w:hAnsi="Arial Narrow" w:cs="Arial"/>
          <w:b/>
          <w:bCs/>
          <w:lang w:val="pl-PL"/>
        </w:rPr>
      </w:pPr>
      <w:r w:rsidRPr="00D42B0D">
        <w:rPr>
          <w:rFonts w:ascii="Arial Narrow" w:hAnsi="Arial Narrow" w:cs="Arial"/>
          <w:b/>
          <w:bCs/>
          <w:lang w:val="pl-PL"/>
        </w:rPr>
        <w:t>Rozdział 2</w:t>
      </w:r>
      <w:r w:rsidRPr="00D42B0D">
        <w:rPr>
          <w:rFonts w:ascii="Arial Narrow" w:hAnsi="Arial Narrow" w:cs="Arial"/>
          <w:b/>
          <w:bCs/>
          <w:lang w:val="pl-PL"/>
        </w:rPr>
        <w:tab/>
        <w:t>Formularz „Oferta” wraz z formularzem techniczno - cenowym</w:t>
      </w:r>
    </w:p>
    <w:p w:rsidR="00DC490C" w:rsidRPr="00D42B0D" w:rsidRDefault="00DC490C" w:rsidP="00A66B2D">
      <w:pPr>
        <w:ind w:left="3060" w:hanging="1620"/>
        <w:rPr>
          <w:rFonts w:ascii="Arial Narrow" w:hAnsi="Arial Narrow" w:cs="Arial"/>
          <w:lang w:val="pl-PL"/>
        </w:rPr>
      </w:pPr>
    </w:p>
    <w:p w:rsidR="00DC490C" w:rsidRPr="00D42B0D" w:rsidRDefault="00DC490C" w:rsidP="00A66B2D">
      <w:pPr>
        <w:ind w:left="1440" w:hanging="1440"/>
        <w:jc w:val="both"/>
        <w:rPr>
          <w:rFonts w:ascii="Arial Narrow" w:hAnsi="Arial Narrow" w:cs="Arial"/>
          <w:b/>
          <w:bCs/>
          <w:lang w:val="pl-PL"/>
        </w:rPr>
      </w:pPr>
      <w:r w:rsidRPr="00D42B0D">
        <w:rPr>
          <w:rFonts w:ascii="Arial Narrow" w:hAnsi="Arial Narrow" w:cs="Arial"/>
          <w:b/>
          <w:bCs/>
          <w:lang w:val="pl-PL"/>
        </w:rPr>
        <w:t>Rozdział 3</w:t>
      </w:r>
      <w:r w:rsidRPr="00D42B0D">
        <w:rPr>
          <w:rFonts w:ascii="Arial Narrow" w:hAnsi="Arial Narrow" w:cs="Arial"/>
          <w:b/>
          <w:bCs/>
          <w:lang w:val="pl-PL"/>
        </w:rPr>
        <w:tab/>
        <w:t>Formularze dotyczące spełniania przez Wykonawcę warunków udziału w postępowaniu/ wykazania braku podstaw do wykluczenia Wykonawcy z postępowania:</w:t>
      </w:r>
    </w:p>
    <w:p w:rsidR="00DC490C" w:rsidRPr="00D42B0D" w:rsidRDefault="00DC490C" w:rsidP="00A66B2D">
      <w:pPr>
        <w:ind w:left="1440" w:hanging="1440"/>
        <w:jc w:val="both"/>
        <w:rPr>
          <w:rFonts w:ascii="Arial Narrow" w:hAnsi="Arial Narrow" w:cs="Arial"/>
          <w:b/>
          <w:bCs/>
          <w:i/>
          <w:lang w:val="pl-PL"/>
        </w:rPr>
      </w:pPr>
    </w:p>
    <w:p w:rsidR="00DC490C" w:rsidRPr="00D42B0D" w:rsidRDefault="00DC490C" w:rsidP="00A66B2D">
      <w:pPr>
        <w:ind w:left="3119" w:hanging="1701"/>
        <w:jc w:val="both"/>
        <w:rPr>
          <w:rFonts w:ascii="Arial Narrow" w:hAnsi="Arial Narrow" w:cs="Arial"/>
          <w:lang w:val="pl-PL"/>
        </w:rPr>
      </w:pPr>
      <w:r w:rsidRPr="00D42B0D">
        <w:rPr>
          <w:rFonts w:ascii="Arial Narrow" w:hAnsi="Arial Narrow" w:cs="Arial"/>
          <w:lang w:val="pl-PL"/>
        </w:rPr>
        <w:t xml:space="preserve">Załącznik 1 </w:t>
      </w:r>
      <w:r w:rsidRPr="00D42B0D">
        <w:rPr>
          <w:rFonts w:ascii="Arial Narrow" w:hAnsi="Arial Narrow" w:cs="Arial"/>
          <w:lang w:val="pl-PL"/>
        </w:rPr>
        <w:tab/>
        <w:t>Jednolity europejski dokument zamówienia (JEDZ-ESPD) przygotowany wstępnie przez Zamawiającego dla przedmiotowego postępowania jest dostępny na stronie internetowej Zamawiającego w miejscu zamieszczenia niniejszej SIWZ (zarówno w formacie html – do zaimportowania w serwisie e-ESPD, a także w formacie pdf – poglądowo).</w:t>
      </w:r>
    </w:p>
    <w:p w:rsidR="00DC490C" w:rsidRPr="00D42B0D" w:rsidRDefault="00DC490C" w:rsidP="00A66B2D">
      <w:pPr>
        <w:ind w:left="3119" w:hanging="1701"/>
        <w:jc w:val="both"/>
        <w:rPr>
          <w:rFonts w:ascii="Arial Narrow" w:hAnsi="Arial Narrow" w:cs="Arial"/>
          <w:bCs/>
          <w:lang w:val="pl-PL"/>
        </w:rPr>
      </w:pPr>
      <w:r w:rsidRPr="00D42B0D">
        <w:rPr>
          <w:rFonts w:ascii="Arial Narrow" w:hAnsi="Arial Narrow" w:cs="Arial"/>
          <w:lang w:val="pl-PL"/>
        </w:rPr>
        <w:t xml:space="preserve">Załącznik 2 </w:t>
      </w:r>
      <w:r w:rsidRPr="00D42B0D">
        <w:rPr>
          <w:rFonts w:ascii="Arial Narrow" w:hAnsi="Arial Narrow" w:cs="Arial"/>
          <w:lang w:val="pl-PL"/>
        </w:rPr>
        <w:tab/>
        <w:t>Propozycja treści zobowiązania podmiotu do oddania do dyspozycji Wykonawcy niezbędnych zasobów na potrzeby wykonania zamówienia</w:t>
      </w:r>
      <w:r w:rsidRPr="00D42B0D">
        <w:rPr>
          <w:rFonts w:ascii="Arial Narrow" w:hAnsi="Arial Narrow" w:cs="Arial"/>
          <w:bCs/>
          <w:lang w:val="pl-PL"/>
        </w:rPr>
        <w:t xml:space="preserve"> </w:t>
      </w:r>
    </w:p>
    <w:p w:rsidR="00DC490C" w:rsidRPr="00D42B0D" w:rsidRDefault="00DC490C" w:rsidP="00A66B2D">
      <w:pPr>
        <w:ind w:left="3119" w:hanging="1701"/>
        <w:jc w:val="both"/>
        <w:rPr>
          <w:rFonts w:ascii="Arial Narrow" w:hAnsi="Arial Narrow" w:cs="Arial"/>
          <w:lang w:val="pl-PL"/>
        </w:rPr>
      </w:pPr>
      <w:r w:rsidRPr="00D42B0D">
        <w:rPr>
          <w:rFonts w:ascii="Arial Narrow" w:hAnsi="Arial Narrow" w:cs="Arial"/>
          <w:lang w:val="pl-PL"/>
        </w:rPr>
        <w:t xml:space="preserve">Załącznik 3 </w:t>
      </w:r>
      <w:r w:rsidRPr="00D42B0D">
        <w:rPr>
          <w:rFonts w:ascii="Arial Narrow" w:hAnsi="Arial Narrow" w:cs="Arial"/>
          <w:lang w:val="pl-PL"/>
        </w:rPr>
        <w:tab/>
        <w:t>Wzór oświadczenia o przynależności/ braku przynależności do grupy kapitałowej, o której mowa w art. 24 ust. 1 pkt 23 ustawy Pzp (SKŁADANY W TERMINIE 3 DNI OD ZAMIESZCZENIA INFORMACJI O KTÓREJ MOWA W ART. 86 UST. 5 USTAWY PZP).</w:t>
      </w:r>
    </w:p>
    <w:p w:rsidR="00DC490C" w:rsidRPr="00D42B0D" w:rsidRDefault="00DC490C" w:rsidP="00A66B2D">
      <w:pPr>
        <w:rPr>
          <w:rFonts w:ascii="Arial Narrow" w:hAnsi="Arial Narrow" w:cs="Arial"/>
          <w:lang w:val="pl-PL"/>
        </w:rPr>
      </w:pPr>
    </w:p>
    <w:p w:rsidR="00DC490C" w:rsidRPr="00D42B0D" w:rsidRDefault="00DC490C" w:rsidP="00A66B2D">
      <w:pPr>
        <w:rPr>
          <w:rStyle w:val="tekstdokbold"/>
          <w:bCs w:val="0"/>
          <w:lang w:val="pl-PL"/>
        </w:rPr>
      </w:pPr>
      <w:r w:rsidRPr="00D42B0D">
        <w:rPr>
          <w:rFonts w:ascii="Arial Narrow" w:hAnsi="Arial Narrow" w:cs="Arial"/>
          <w:b/>
          <w:bCs/>
          <w:lang w:val="pl-PL"/>
        </w:rPr>
        <w:t>Część 2:</w:t>
      </w:r>
      <w:r w:rsidRPr="00D42B0D">
        <w:rPr>
          <w:rFonts w:ascii="Arial Narrow" w:hAnsi="Arial Narrow" w:cs="Arial"/>
          <w:b/>
          <w:bCs/>
          <w:lang w:val="pl-PL"/>
        </w:rPr>
        <w:tab/>
      </w:r>
      <w:r w:rsidRPr="00D42B0D">
        <w:rPr>
          <w:rStyle w:val="tekstdokbold"/>
          <w:rFonts w:ascii="Arial Narrow" w:hAnsi="Arial Narrow" w:cs="Arial"/>
          <w:bCs w:val="0"/>
          <w:lang w:val="pl-PL"/>
        </w:rPr>
        <w:t xml:space="preserve">ISTOTNE DLA STRON </w:t>
      </w:r>
      <w:r w:rsidRPr="00D42B0D">
        <w:rPr>
          <w:rFonts w:ascii="Arial Narrow" w:hAnsi="Arial Narrow" w:cs="Arial"/>
          <w:b/>
          <w:lang w:val="pl-PL"/>
        </w:rPr>
        <w:t>POSTANOWIENIA</w:t>
      </w:r>
      <w:r w:rsidRPr="00D42B0D">
        <w:rPr>
          <w:rStyle w:val="tekstdokbold"/>
          <w:rFonts w:ascii="Arial Narrow" w:hAnsi="Arial Narrow" w:cs="Arial"/>
          <w:bCs w:val="0"/>
          <w:lang w:val="pl-PL"/>
        </w:rPr>
        <w:t xml:space="preserve"> UMOWY</w:t>
      </w:r>
    </w:p>
    <w:p w:rsidR="00DC490C" w:rsidRPr="00D42B0D" w:rsidRDefault="00DC490C" w:rsidP="00A66B2D">
      <w:pPr>
        <w:rPr>
          <w:rStyle w:val="tekstdokbold"/>
          <w:rFonts w:ascii="Arial Narrow" w:hAnsi="Arial Narrow" w:cs="Arial"/>
          <w:bCs w:val="0"/>
          <w:lang w:val="pl-PL"/>
        </w:rPr>
      </w:pPr>
    </w:p>
    <w:p w:rsidR="00DC490C" w:rsidRPr="00D42B0D" w:rsidRDefault="00DC490C" w:rsidP="00A66B2D">
      <w:pPr>
        <w:ind w:left="1418"/>
        <w:jc w:val="both"/>
        <w:rPr>
          <w:rFonts w:cs="Times New Roman"/>
          <w:lang w:val="pl-PL"/>
        </w:rPr>
      </w:pPr>
      <w:r w:rsidRPr="00D42B0D">
        <w:rPr>
          <w:rFonts w:ascii="Arial Narrow" w:hAnsi="Arial Narrow"/>
          <w:lang w:val="pl-PL"/>
        </w:rPr>
        <w:t xml:space="preserve">Załącznik nr 1 </w:t>
      </w:r>
      <w:r w:rsidRPr="00D42B0D">
        <w:rPr>
          <w:rFonts w:ascii="Arial Narrow" w:hAnsi="Arial Narrow"/>
          <w:lang w:val="pl-PL"/>
        </w:rPr>
        <w:tab/>
      </w:r>
      <w:r w:rsidRPr="00D42B0D">
        <w:rPr>
          <w:rFonts w:ascii="Arial Narrow" w:hAnsi="Arial Narrow"/>
          <w:lang w:val="pl-PL"/>
        </w:rPr>
        <w:tab/>
        <w:t>Oferta Wykonawcy</w:t>
      </w:r>
    </w:p>
    <w:p w:rsidR="00DC490C" w:rsidRPr="00D42B0D" w:rsidRDefault="00DC490C" w:rsidP="00A66B2D">
      <w:pPr>
        <w:tabs>
          <w:tab w:val="left" w:pos="708"/>
          <w:tab w:val="left" w:pos="1416"/>
          <w:tab w:val="left" w:pos="2124"/>
          <w:tab w:val="left" w:pos="2832"/>
          <w:tab w:val="left" w:pos="3540"/>
          <w:tab w:val="left" w:pos="6705"/>
        </w:tabs>
        <w:ind w:left="1418"/>
        <w:jc w:val="both"/>
        <w:rPr>
          <w:rFonts w:ascii="Arial Narrow" w:hAnsi="Arial Narrow"/>
          <w:lang w:val="pl-PL"/>
        </w:rPr>
      </w:pPr>
      <w:r w:rsidRPr="00D42B0D">
        <w:rPr>
          <w:rFonts w:ascii="Arial Narrow" w:hAnsi="Arial Narrow"/>
          <w:lang w:val="pl-PL"/>
        </w:rPr>
        <w:t xml:space="preserve">Załącznik nr 2 </w:t>
      </w:r>
      <w:r w:rsidRPr="00D42B0D">
        <w:rPr>
          <w:rFonts w:ascii="Arial Narrow" w:hAnsi="Arial Narrow"/>
          <w:lang w:val="pl-PL"/>
        </w:rPr>
        <w:tab/>
      </w:r>
      <w:r w:rsidRPr="00D42B0D">
        <w:rPr>
          <w:rFonts w:ascii="Arial Narrow" w:hAnsi="Arial Narrow"/>
          <w:lang w:val="pl-PL"/>
        </w:rPr>
        <w:tab/>
        <w:t>SIWZ</w:t>
      </w:r>
      <w:r w:rsidR="00971822">
        <w:rPr>
          <w:rFonts w:ascii="Arial Narrow" w:hAnsi="Arial Narrow"/>
          <w:lang w:val="pl-PL"/>
        </w:rPr>
        <w:tab/>
      </w:r>
    </w:p>
    <w:p w:rsidR="00DC490C" w:rsidRPr="00D42B0D" w:rsidRDefault="00DC490C" w:rsidP="00A66B2D">
      <w:pPr>
        <w:ind w:left="1418"/>
        <w:jc w:val="both"/>
        <w:rPr>
          <w:rFonts w:ascii="Arial Narrow" w:hAnsi="Arial Narrow"/>
          <w:lang w:val="pl-PL"/>
        </w:rPr>
      </w:pPr>
      <w:r w:rsidRPr="00D42B0D">
        <w:rPr>
          <w:rFonts w:ascii="Arial Narrow" w:hAnsi="Arial Narrow"/>
          <w:lang w:val="pl-PL"/>
        </w:rPr>
        <w:t>Załącznik nr 3</w:t>
      </w:r>
      <w:r w:rsidRPr="00D42B0D">
        <w:rPr>
          <w:rFonts w:ascii="Arial Narrow" w:hAnsi="Arial Narrow"/>
          <w:lang w:val="pl-PL"/>
        </w:rPr>
        <w:tab/>
      </w:r>
      <w:r w:rsidRPr="00D42B0D">
        <w:rPr>
          <w:rFonts w:ascii="Arial Narrow" w:hAnsi="Arial Narrow"/>
          <w:lang w:val="pl-PL"/>
        </w:rPr>
        <w:tab/>
        <w:t xml:space="preserve">Wykaz podwykonawców </w:t>
      </w:r>
    </w:p>
    <w:p w:rsidR="00DC490C" w:rsidRPr="00D42B0D" w:rsidRDefault="00DC490C" w:rsidP="00A66B2D">
      <w:pPr>
        <w:ind w:left="1418"/>
        <w:jc w:val="both"/>
        <w:rPr>
          <w:rFonts w:ascii="Arial Narrow" w:hAnsi="Arial Narrow"/>
          <w:lang w:val="pl-PL"/>
        </w:rPr>
      </w:pPr>
      <w:r w:rsidRPr="00D42B0D">
        <w:rPr>
          <w:rFonts w:ascii="Arial Narrow" w:hAnsi="Arial Narrow"/>
          <w:lang w:val="pl-PL"/>
        </w:rPr>
        <w:t xml:space="preserve">Załącznik nr 4 </w:t>
      </w:r>
      <w:r w:rsidRPr="00D42B0D">
        <w:rPr>
          <w:rFonts w:ascii="Arial Narrow" w:hAnsi="Arial Narrow"/>
          <w:lang w:val="pl-PL"/>
        </w:rPr>
        <w:tab/>
      </w:r>
      <w:r w:rsidRPr="00D42B0D">
        <w:rPr>
          <w:rFonts w:ascii="Arial Narrow" w:hAnsi="Arial Narrow"/>
          <w:lang w:val="pl-PL"/>
        </w:rPr>
        <w:tab/>
        <w:t>Wzór protokołu odbioru</w:t>
      </w:r>
    </w:p>
    <w:p w:rsidR="00DC490C" w:rsidRPr="00D42B0D" w:rsidRDefault="00DC490C" w:rsidP="00A66B2D">
      <w:pPr>
        <w:rPr>
          <w:rFonts w:ascii="Arial Narrow" w:hAnsi="Arial Narrow" w:cs="Arial"/>
          <w:b/>
          <w:bCs/>
          <w:lang w:val="pl-PL"/>
        </w:rPr>
      </w:pP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b/>
          <w:bCs/>
          <w:lang w:val="pl-PL"/>
        </w:rPr>
      </w:pPr>
      <w:r w:rsidRPr="00D42B0D">
        <w:rPr>
          <w:rFonts w:ascii="Arial Narrow" w:hAnsi="Arial Narrow" w:cs="Arial"/>
          <w:b/>
          <w:bCs/>
          <w:lang w:val="pl-PL"/>
        </w:rPr>
        <w:t>Część 3:</w:t>
      </w:r>
      <w:r w:rsidRPr="00D42B0D">
        <w:rPr>
          <w:rFonts w:ascii="Arial Narrow" w:hAnsi="Arial Narrow" w:cs="Arial"/>
          <w:b/>
          <w:bCs/>
          <w:lang w:val="pl-PL"/>
        </w:rPr>
        <w:tab/>
        <w:t>OPIS PRZEDMIOTU ZAMÓWIENIA</w:t>
      </w:r>
    </w:p>
    <w:p w:rsidR="00DC490C" w:rsidRPr="00D42B0D" w:rsidRDefault="00DC490C" w:rsidP="00A66B2D">
      <w:pPr>
        <w:rPr>
          <w:rFonts w:ascii="Arial Narrow" w:hAnsi="Arial Narrow" w:cs="Arial"/>
          <w:b/>
          <w:bCs/>
          <w:lang w:val="pl-PL"/>
        </w:rPr>
      </w:pPr>
    </w:p>
    <w:p w:rsidR="00DC490C" w:rsidRPr="00D42B0D" w:rsidRDefault="00DC490C" w:rsidP="00A66B2D">
      <w:pPr>
        <w:rPr>
          <w:rFonts w:ascii="Arial Narrow" w:hAnsi="Arial Narrow" w:cs="Arial"/>
          <w:b/>
          <w:bCs/>
          <w:lang w:val="pl-PL"/>
        </w:rPr>
      </w:pPr>
    </w:p>
    <w:p w:rsidR="00DC490C" w:rsidRPr="00D42B0D" w:rsidRDefault="00DC490C" w:rsidP="00A66B2D">
      <w:pPr>
        <w:pStyle w:val="Tekstpodstawowy1"/>
        <w:ind w:right="-427"/>
        <w:jc w:val="center"/>
        <w:rPr>
          <w:rFonts w:ascii="Arial Narrow" w:hAnsi="Arial Narrow"/>
          <w:b/>
          <w:bCs/>
        </w:rPr>
      </w:pPr>
      <w:r w:rsidRPr="00D42B0D">
        <w:rPr>
          <w:rFonts w:ascii="Arial Narrow" w:hAnsi="Arial Narrow"/>
        </w:rPr>
        <w:br w:type="page"/>
      </w:r>
      <w:r w:rsidRPr="00D42B0D">
        <w:rPr>
          <w:rFonts w:ascii="Arial Narrow" w:hAnsi="Arial Narrow"/>
          <w:b/>
          <w:bCs/>
        </w:rPr>
        <w:lastRenderedPageBreak/>
        <w:t>Część 1 SIWZ</w:t>
      </w:r>
    </w:p>
    <w:p w:rsidR="00DC490C" w:rsidRPr="00D42B0D" w:rsidRDefault="00DC490C" w:rsidP="00A66B2D">
      <w:pPr>
        <w:pStyle w:val="Tekstpodstawowy1"/>
        <w:ind w:right="-427"/>
        <w:jc w:val="center"/>
        <w:rPr>
          <w:rFonts w:ascii="Arial Narrow" w:hAnsi="Arial Narrow"/>
          <w:b/>
          <w:bCs/>
        </w:rPr>
      </w:pPr>
      <w:r w:rsidRPr="00D42B0D">
        <w:rPr>
          <w:rFonts w:ascii="Arial Narrow" w:hAnsi="Arial Narrow"/>
          <w:b/>
          <w:bCs/>
        </w:rPr>
        <w:t>INSTRUKCJA DLA WYKONAWCÓW</w:t>
      </w:r>
    </w:p>
    <w:p w:rsidR="00DC490C" w:rsidRPr="00D42B0D" w:rsidRDefault="00DC490C" w:rsidP="00A66B2D">
      <w:pPr>
        <w:pStyle w:val="Tekstpodstawowy1"/>
        <w:ind w:right="-427"/>
        <w:jc w:val="center"/>
        <w:rPr>
          <w:rFonts w:ascii="Arial Narrow" w:hAnsi="Arial Narrow"/>
          <w:b/>
          <w:bCs/>
        </w:rPr>
      </w:pPr>
    </w:p>
    <w:p w:rsidR="00DC490C" w:rsidRPr="00D42B0D" w:rsidRDefault="00DC490C" w:rsidP="00A66B2D">
      <w:pPr>
        <w:pStyle w:val="Tekstpodstawowy1"/>
        <w:ind w:right="-427"/>
        <w:jc w:val="center"/>
        <w:rPr>
          <w:rFonts w:ascii="Arial Narrow" w:hAnsi="Arial Narrow"/>
          <w:b/>
          <w:bCs/>
        </w:rPr>
      </w:pPr>
    </w:p>
    <w:p w:rsidR="00DC490C" w:rsidRPr="00D42B0D" w:rsidRDefault="00DC490C" w:rsidP="00A66B2D">
      <w:pPr>
        <w:pStyle w:val="Tekstpodstawowy1"/>
        <w:ind w:right="-427"/>
        <w:jc w:val="center"/>
        <w:rPr>
          <w:rFonts w:ascii="Arial Narrow" w:hAnsi="Arial Narrow"/>
          <w:b/>
          <w:bCs/>
        </w:rPr>
      </w:pPr>
      <w:r w:rsidRPr="00D42B0D">
        <w:rPr>
          <w:rFonts w:ascii="Arial Narrow" w:hAnsi="Arial Narrow"/>
          <w:b/>
          <w:bCs/>
        </w:rPr>
        <w:t>Rozdział 1</w:t>
      </w:r>
    </w:p>
    <w:p w:rsidR="00DC490C" w:rsidRPr="00D42B0D" w:rsidRDefault="00DC490C" w:rsidP="00A66B2D">
      <w:pPr>
        <w:pStyle w:val="Tekstpodstawowy1"/>
        <w:ind w:right="-427"/>
        <w:jc w:val="center"/>
        <w:rPr>
          <w:rFonts w:ascii="Arial Narrow" w:hAnsi="Arial Narrow"/>
          <w:b/>
          <w:bCs/>
        </w:rPr>
      </w:pPr>
      <w:r w:rsidRPr="00D42B0D">
        <w:rPr>
          <w:rFonts w:ascii="Arial Narrow" w:hAnsi="Arial Narrow"/>
          <w:b/>
          <w:bCs/>
        </w:rPr>
        <w:t>Instrukcja dla Wykonawców (IDW)</w:t>
      </w:r>
    </w:p>
    <w:p w:rsidR="00DC490C" w:rsidRPr="00D42B0D" w:rsidRDefault="00DC490C" w:rsidP="00A66B2D">
      <w:pPr>
        <w:jc w:val="center"/>
        <w:rPr>
          <w:rFonts w:ascii="Arial Narrow" w:hAnsi="Arial Narrow" w:cs="Arial"/>
          <w:lang w:val="pl-PL"/>
        </w:rPr>
      </w:pPr>
    </w:p>
    <w:p w:rsidR="00DC490C" w:rsidRPr="00D42B0D" w:rsidRDefault="00DC490C" w:rsidP="00A66B2D">
      <w:pPr>
        <w:jc w:val="center"/>
        <w:rPr>
          <w:rFonts w:ascii="Arial Narrow" w:hAnsi="Arial Narrow" w:cs="Arial"/>
          <w:lang w:val="pl-PL"/>
        </w:rPr>
      </w:pPr>
    </w:p>
    <w:p w:rsidR="00DC490C" w:rsidRPr="00D42B0D" w:rsidRDefault="00DC490C" w:rsidP="00A66B2D">
      <w:pPr>
        <w:pStyle w:val="Tekstpodstawowy1"/>
        <w:tabs>
          <w:tab w:val="left" w:pos="709"/>
        </w:tabs>
        <w:rPr>
          <w:rFonts w:ascii="Arial Narrow" w:hAnsi="Arial Narrow"/>
          <w:b/>
          <w:bCs/>
        </w:rPr>
      </w:pPr>
      <w:r w:rsidRPr="00D42B0D">
        <w:rPr>
          <w:rFonts w:ascii="Arial Narrow" w:hAnsi="Arial Narrow"/>
          <w:b/>
          <w:bCs/>
        </w:rPr>
        <w:t>1.</w:t>
      </w:r>
      <w:r w:rsidRPr="00D42B0D">
        <w:rPr>
          <w:rFonts w:ascii="Arial Narrow" w:hAnsi="Arial Narrow"/>
          <w:b/>
          <w:bCs/>
        </w:rPr>
        <w:tab/>
        <w:t>ZAMAWIAJĄCY</w:t>
      </w:r>
    </w:p>
    <w:p w:rsidR="00DC490C" w:rsidRPr="00D42B0D" w:rsidRDefault="00DC490C" w:rsidP="00A66B2D">
      <w:pPr>
        <w:pStyle w:val="Tekstpodstawowy1"/>
        <w:tabs>
          <w:tab w:val="left" w:pos="709"/>
        </w:tabs>
        <w:ind w:left="709"/>
        <w:rPr>
          <w:rFonts w:ascii="Arial Narrow" w:hAnsi="Arial Narrow"/>
        </w:rPr>
      </w:pPr>
      <w:r w:rsidRPr="00D42B0D">
        <w:rPr>
          <w:rFonts w:ascii="Arial Narrow" w:hAnsi="Arial Narrow"/>
        </w:rPr>
        <w:t>Akademia Teatralna im. Aleksandra Zelwerowicza w Warszawie</w:t>
      </w:r>
    </w:p>
    <w:p w:rsidR="00DC490C" w:rsidRPr="00D42B0D" w:rsidRDefault="00DC490C" w:rsidP="00A66B2D">
      <w:pPr>
        <w:pStyle w:val="Tekstpodstawowy1"/>
        <w:tabs>
          <w:tab w:val="left" w:pos="709"/>
        </w:tabs>
        <w:ind w:left="709"/>
        <w:rPr>
          <w:rFonts w:ascii="Arial Narrow" w:hAnsi="Arial Narrow"/>
        </w:rPr>
      </w:pPr>
      <w:r w:rsidRPr="00D42B0D">
        <w:rPr>
          <w:rFonts w:ascii="Arial Narrow" w:hAnsi="Arial Narrow"/>
        </w:rPr>
        <w:t>00-246 Warszawa ul. Miodowa 22/24</w:t>
      </w:r>
    </w:p>
    <w:p w:rsidR="00DC490C" w:rsidRPr="00D42B0D" w:rsidRDefault="00DC490C" w:rsidP="00A66B2D">
      <w:pPr>
        <w:pStyle w:val="Tekstpodstawowy1"/>
        <w:tabs>
          <w:tab w:val="left" w:pos="709"/>
        </w:tabs>
        <w:ind w:left="709"/>
        <w:rPr>
          <w:rFonts w:ascii="Arial Narrow" w:hAnsi="Arial Narrow"/>
        </w:rPr>
      </w:pPr>
      <w:r w:rsidRPr="00D42B0D">
        <w:rPr>
          <w:rFonts w:ascii="Arial Narrow" w:hAnsi="Arial Narrow"/>
        </w:rPr>
        <w:t>Telefon: 22 831 02 16 ÷ 17 wew.114</w:t>
      </w:r>
    </w:p>
    <w:p w:rsidR="00DC490C" w:rsidRPr="0090395C" w:rsidRDefault="00DC490C" w:rsidP="00A66B2D">
      <w:pPr>
        <w:pStyle w:val="Tekstpodstawowy1"/>
        <w:tabs>
          <w:tab w:val="left" w:pos="709"/>
        </w:tabs>
        <w:ind w:left="709"/>
        <w:rPr>
          <w:rFonts w:ascii="Arial Narrow" w:hAnsi="Arial Narrow"/>
          <w:lang w:val="en-AU"/>
        </w:rPr>
      </w:pPr>
      <w:r w:rsidRPr="0090395C">
        <w:rPr>
          <w:rFonts w:ascii="Arial Narrow" w:hAnsi="Arial Narrow"/>
          <w:lang w:val="en-AU"/>
        </w:rPr>
        <w:t>Faks: 22 831 91 01</w:t>
      </w:r>
    </w:p>
    <w:p w:rsidR="00DC490C" w:rsidRPr="0090395C" w:rsidRDefault="00DC490C" w:rsidP="00A66B2D">
      <w:pPr>
        <w:pStyle w:val="Tekstpodstawowy1"/>
        <w:tabs>
          <w:tab w:val="left" w:pos="709"/>
        </w:tabs>
        <w:ind w:left="709"/>
        <w:rPr>
          <w:rFonts w:ascii="Arial Narrow" w:hAnsi="Arial Narrow"/>
          <w:lang w:val="en-AU"/>
        </w:rPr>
      </w:pPr>
      <w:r w:rsidRPr="0090395C">
        <w:rPr>
          <w:rFonts w:ascii="Arial Narrow" w:hAnsi="Arial Narrow"/>
          <w:lang w:val="en-AU"/>
        </w:rPr>
        <w:t>e-mail: international@at.edu.pl</w:t>
      </w:r>
    </w:p>
    <w:p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 xml:space="preserve">adres strony internetowej: </w:t>
      </w:r>
      <w:hyperlink r:id="rId7" w:history="1">
        <w:r w:rsidRPr="00D42B0D">
          <w:rPr>
            <w:rStyle w:val="Hipercze"/>
            <w:rFonts w:ascii="Arial Narrow" w:hAnsi="Arial Narrow" w:cs="Arial"/>
            <w:lang w:val="pl-PL"/>
          </w:rPr>
          <w:t>www.at.edu.pl</w:t>
        </w:r>
      </w:hyperlink>
    </w:p>
    <w:p w:rsidR="00DC490C" w:rsidRPr="00D42B0D" w:rsidRDefault="00DC490C" w:rsidP="00A66B2D">
      <w:pPr>
        <w:ind w:left="709"/>
        <w:jc w:val="both"/>
        <w:rPr>
          <w:rFonts w:ascii="Arial Narrow" w:hAnsi="Arial Narrow" w:cs="Arial"/>
          <w:lang w:val="pl-PL"/>
        </w:rPr>
      </w:pPr>
    </w:p>
    <w:p w:rsidR="00DC490C" w:rsidRPr="00D42B0D" w:rsidRDefault="00DC490C" w:rsidP="00A66B2D">
      <w:pPr>
        <w:pStyle w:val="Tekstpodstawowy1"/>
        <w:rPr>
          <w:rFonts w:ascii="Arial Narrow" w:hAnsi="Arial Narrow"/>
          <w:b/>
          <w:bCs/>
        </w:rPr>
      </w:pPr>
      <w:r w:rsidRPr="00D42B0D">
        <w:rPr>
          <w:rFonts w:ascii="Arial Narrow" w:hAnsi="Arial Narrow"/>
          <w:b/>
          <w:bCs/>
        </w:rPr>
        <w:t xml:space="preserve">2. </w:t>
      </w:r>
      <w:r w:rsidRPr="00D42B0D">
        <w:rPr>
          <w:rFonts w:ascii="Arial Narrow" w:hAnsi="Arial Narrow"/>
          <w:b/>
          <w:bCs/>
        </w:rPr>
        <w:tab/>
        <w:t>OZNACZENIE POSTĘPOWANIA</w:t>
      </w:r>
    </w:p>
    <w:p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 xml:space="preserve">Postępowanie, którego dotyczy niniejszy dokument oznaczone jest znakiem: </w:t>
      </w:r>
      <w:r w:rsidRPr="00D42B0D">
        <w:rPr>
          <w:rFonts w:ascii="Arial Narrow" w:hAnsi="Arial Narrow" w:cs="Arial"/>
          <w:bCs/>
          <w:lang w:val="pl-PL"/>
        </w:rPr>
        <w:t>ADM/__/2018</w:t>
      </w:r>
    </w:p>
    <w:p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Wykonawcy powinni we wszelkich kontaktach z Zamawiającym powoływać się na wyżej podane oznaczenie.</w:t>
      </w:r>
    </w:p>
    <w:p w:rsidR="00DC490C" w:rsidRPr="00D42B0D" w:rsidRDefault="00DC490C" w:rsidP="00A66B2D">
      <w:pPr>
        <w:ind w:left="709"/>
        <w:jc w:val="both"/>
        <w:rPr>
          <w:rFonts w:ascii="Arial Narrow" w:hAnsi="Arial Narrow" w:cs="Arial"/>
          <w:lang w:val="pl-PL"/>
        </w:rPr>
      </w:pPr>
    </w:p>
    <w:p w:rsidR="00DC490C" w:rsidRPr="00D42B0D" w:rsidRDefault="00DC490C" w:rsidP="00A66B2D">
      <w:pPr>
        <w:pStyle w:val="Tekstpodstawowy1"/>
        <w:rPr>
          <w:rFonts w:ascii="Arial Narrow" w:hAnsi="Arial Narrow"/>
          <w:b/>
          <w:bCs/>
        </w:rPr>
      </w:pPr>
      <w:r w:rsidRPr="00D42B0D">
        <w:rPr>
          <w:rFonts w:ascii="Arial Narrow" w:hAnsi="Arial Narrow"/>
          <w:b/>
          <w:bCs/>
        </w:rPr>
        <w:t xml:space="preserve">3. </w:t>
      </w:r>
      <w:r w:rsidRPr="00D42B0D">
        <w:rPr>
          <w:rFonts w:ascii="Arial Narrow" w:hAnsi="Arial Narrow"/>
          <w:b/>
          <w:bCs/>
        </w:rPr>
        <w:tab/>
        <w:t>TRYB POSTĘPOWANIA</w:t>
      </w:r>
    </w:p>
    <w:p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 xml:space="preserve">Postępowanie o udzielenie zamówienia prowadzone jest w trybie przetargu nieograniczonego na podstawie ustawy z dnia 29 stycznia 2004 roku Prawo zamówień publicznych (Dz. U. z 2017 r. poz. 1579 ze zm.) zwanej dalej „ustawą Pzp”. </w:t>
      </w:r>
    </w:p>
    <w:p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Wartość szacunkowa zamówienia przekracza wyrażoną w złotych równowartość kwoty 221.000,00 euro.</w:t>
      </w:r>
    </w:p>
    <w:p w:rsidR="00DC490C" w:rsidRPr="00D42B0D" w:rsidRDefault="00DC490C" w:rsidP="00A66B2D">
      <w:pPr>
        <w:ind w:left="709"/>
        <w:jc w:val="both"/>
        <w:rPr>
          <w:rFonts w:ascii="Arial Narrow" w:hAnsi="Arial Narrow" w:cs="Arial"/>
          <w:lang w:val="pl-PL"/>
        </w:rPr>
      </w:pPr>
    </w:p>
    <w:p w:rsidR="00DC490C" w:rsidRPr="00D42B0D" w:rsidRDefault="00DC490C" w:rsidP="00A66B2D">
      <w:pPr>
        <w:jc w:val="both"/>
        <w:rPr>
          <w:rFonts w:ascii="Arial Narrow" w:hAnsi="Arial Narrow" w:cs="Arial"/>
          <w:lang w:val="pl-PL"/>
        </w:rPr>
      </w:pPr>
    </w:p>
    <w:p w:rsidR="00DC490C" w:rsidRPr="00D42B0D" w:rsidRDefault="00DC490C" w:rsidP="00A66B2D">
      <w:pPr>
        <w:pStyle w:val="Tekstpodstawowy1"/>
        <w:rPr>
          <w:rFonts w:ascii="Arial Narrow" w:hAnsi="Arial Narrow" w:cs="Verdana"/>
          <w:b/>
          <w:bCs/>
        </w:rPr>
      </w:pPr>
      <w:r w:rsidRPr="00D42B0D">
        <w:rPr>
          <w:rFonts w:ascii="Arial Narrow" w:hAnsi="Arial Narrow"/>
          <w:b/>
          <w:bCs/>
        </w:rPr>
        <w:t xml:space="preserve">4. </w:t>
      </w:r>
      <w:r w:rsidRPr="00D42B0D">
        <w:rPr>
          <w:rFonts w:ascii="Arial Narrow" w:hAnsi="Arial Narrow"/>
          <w:b/>
          <w:bCs/>
        </w:rPr>
        <w:tab/>
        <w:t>ŹRÓDŁA FINANSOWANIA</w:t>
      </w:r>
    </w:p>
    <w:p w:rsidR="00DC490C" w:rsidRPr="00D42B0D" w:rsidRDefault="00DC490C" w:rsidP="00A66B2D">
      <w:pPr>
        <w:ind w:left="709"/>
        <w:jc w:val="both"/>
        <w:rPr>
          <w:rFonts w:ascii="Arial Narrow" w:hAnsi="Arial Narrow" w:cs="Times New Roman"/>
          <w:b/>
          <w:bCs/>
          <w:lang w:val="pl-PL"/>
        </w:rPr>
      </w:pPr>
    </w:p>
    <w:p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 xml:space="preserve">Zamówienie realizowane jest w ramach projektu </w:t>
      </w:r>
      <w:r w:rsidRPr="00D42B0D">
        <w:rPr>
          <w:rFonts w:ascii="Arial Narrow" w:hAnsi="Arial Narrow" w:cs="Arial"/>
          <w:b/>
          <w:bCs/>
          <w:i/>
          <w:iCs/>
          <w:lang w:val="pl-PL"/>
        </w:rPr>
        <w:t xml:space="preserve">„Poprawa warunków prowadzenia działalności kulturalnej i edukacji artystycznej poprzez unowocześnienie wyposażenia Akademii Teatralnej w Warszawie” </w:t>
      </w:r>
      <w:r w:rsidRPr="00D42B0D">
        <w:rPr>
          <w:rFonts w:ascii="Arial Narrow" w:hAnsi="Arial Narrow" w:cs="Arial"/>
          <w:color w:val="000000"/>
          <w:lang w:val="pl-PL"/>
        </w:rPr>
        <w:t xml:space="preserve">nr </w:t>
      </w:r>
      <w:r w:rsidRPr="00D42B0D">
        <w:rPr>
          <w:rFonts w:ascii="Arial Narrow" w:hAnsi="Arial Narrow" w:cs="Arial"/>
          <w:lang w:val="pl-PL"/>
        </w:rPr>
        <w:t xml:space="preserve">POIS.08.01.00-00-1003/17 </w:t>
      </w:r>
      <w:r w:rsidRPr="00D42B0D">
        <w:rPr>
          <w:rFonts w:ascii="Arial Narrow" w:hAnsi="Arial Narrow" w:cs="Arial"/>
          <w:color w:val="000000"/>
          <w:lang w:val="pl-PL"/>
        </w:rPr>
        <w:t>realizowanego przez Akademię Teatralną</w:t>
      </w:r>
      <w:r w:rsidRPr="00D42B0D">
        <w:rPr>
          <w:rFonts w:ascii="Arial Narrow" w:hAnsi="Arial Narrow" w:cs="Arial"/>
          <w:lang w:val="pl-PL"/>
        </w:rPr>
        <w:t xml:space="preserve"> im. Aleksandra Zelwerowicza w Warszawie ze środków Europejskiego Funduszu Rozwoju Regionalnego oraz budżetu państwa w ramach działania 8.1 Ochrona dziedzictwa kulturowego i rozwój zasobów kultury, oś priorytetowa 8 Ochrona dziedzictwa kultury i rozwój zasobów kultury Programu Operacyjnego Infrastruktura i Środowisko 2014-2020.</w:t>
      </w:r>
    </w:p>
    <w:p w:rsidR="00DC490C" w:rsidRPr="00D42B0D" w:rsidRDefault="00DC490C" w:rsidP="00A66B2D">
      <w:pPr>
        <w:jc w:val="both"/>
        <w:rPr>
          <w:rFonts w:ascii="Arial Narrow" w:hAnsi="Arial Narrow" w:cs="Arial"/>
          <w:lang w:val="pl-PL"/>
        </w:rPr>
      </w:pPr>
    </w:p>
    <w:p w:rsidR="00DC490C" w:rsidRPr="00D42B0D" w:rsidRDefault="00DC490C" w:rsidP="00A66B2D">
      <w:pPr>
        <w:pStyle w:val="Tekstpodstawowy1"/>
        <w:rPr>
          <w:rFonts w:ascii="Arial Narrow" w:hAnsi="Arial Narrow"/>
          <w:b/>
          <w:bCs/>
        </w:rPr>
      </w:pPr>
      <w:r w:rsidRPr="00D42B0D">
        <w:rPr>
          <w:rFonts w:ascii="Arial Narrow" w:hAnsi="Arial Narrow"/>
          <w:b/>
          <w:bCs/>
        </w:rPr>
        <w:t xml:space="preserve">5. </w:t>
      </w:r>
      <w:r w:rsidRPr="00D42B0D">
        <w:rPr>
          <w:rFonts w:ascii="Arial Narrow" w:hAnsi="Arial Narrow"/>
          <w:b/>
          <w:bCs/>
        </w:rPr>
        <w:tab/>
        <w:t>PRZEDMIOT ZAMÓWIENIA</w:t>
      </w:r>
    </w:p>
    <w:p w:rsidR="00DC490C" w:rsidRPr="00D42B0D" w:rsidRDefault="00DC490C" w:rsidP="00A66B2D">
      <w:pPr>
        <w:pStyle w:val="Tekstpodstawowy1"/>
        <w:rPr>
          <w:rFonts w:ascii="Arial Narrow" w:hAnsi="Arial Narrow"/>
          <w:b/>
          <w:bCs/>
        </w:rPr>
      </w:pPr>
    </w:p>
    <w:p w:rsidR="00DC490C" w:rsidRPr="004167A1" w:rsidRDefault="00DC490C" w:rsidP="00E203B8">
      <w:pPr>
        <w:pStyle w:val="Nagwek2"/>
        <w:numPr>
          <w:ilvl w:val="1"/>
          <w:numId w:val="2"/>
        </w:numPr>
        <w:suppressAutoHyphens w:val="0"/>
        <w:spacing w:after="0" w:line="240" w:lineRule="auto"/>
        <w:ind w:right="0"/>
        <w:jc w:val="both"/>
        <w:rPr>
          <w:rFonts w:ascii="Arial Narrow" w:hAnsi="Arial Narrow"/>
          <w:b w:val="0"/>
          <w:bCs w:val="0"/>
          <w:sz w:val="24"/>
          <w:szCs w:val="24"/>
          <w:lang w:val="pl-PL"/>
        </w:rPr>
      </w:pPr>
      <w:r w:rsidRPr="004167A1">
        <w:rPr>
          <w:rFonts w:ascii="Arial Narrow" w:hAnsi="Arial Narrow"/>
          <w:sz w:val="24"/>
          <w:szCs w:val="24"/>
          <w:lang w:val="pl-PL"/>
        </w:rPr>
        <w:t xml:space="preserve">Przedmiotem zamówienia jest </w:t>
      </w:r>
      <w:r w:rsidRPr="004167A1">
        <w:rPr>
          <w:rFonts w:ascii="Arial Narrow" w:hAnsi="Arial Narrow"/>
          <w:b w:val="0"/>
          <w:i/>
          <w:sz w:val="24"/>
          <w:szCs w:val="24"/>
          <w:lang w:val="pl-PL"/>
        </w:rPr>
        <w:t>„</w:t>
      </w:r>
      <w:r w:rsidRPr="004167A1">
        <w:rPr>
          <w:rFonts w:ascii="Arial Narrow" w:hAnsi="Arial Narrow"/>
          <w:b w:val="0"/>
          <w:sz w:val="24"/>
          <w:szCs w:val="24"/>
          <w:lang w:val="pl-PL"/>
        </w:rPr>
        <w:t>Dostawa profesjonalnego wyposażenia oświetleniowego i efektów scenicznych</w:t>
      </w:r>
      <w:r w:rsidRPr="004167A1">
        <w:rPr>
          <w:rFonts w:ascii="Arial Narrow" w:hAnsi="Arial Narrow"/>
          <w:b w:val="0"/>
          <w:bCs w:val="0"/>
          <w:iCs/>
          <w:sz w:val="24"/>
          <w:szCs w:val="24"/>
          <w:lang w:val="pl-PL"/>
        </w:rPr>
        <w:t>.</w:t>
      </w:r>
      <w:r w:rsidRPr="004167A1">
        <w:rPr>
          <w:rFonts w:ascii="Arial Narrow" w:hAnsi="Arial Narrow"/>
          <w:b w:val="0"/>
          <w:i/>
          <w:sz w:val="24"/>
          <w:szCs w:val="24"/>
          <w:lang w:val="pl-PL"/>
        </w:rPr>
        <w:t>”</w:t>
      </w:r>
    </w:p>
    <w:p w:rsidR="00DC490C" w:rsidRPr="004167A1" w:rsidRDefault="00DC490C" w:rsidP="00A66B2D">
      <w:pPr>
        <w:pStyle w:val="Tekstpodstawowy3"/>
        <w:spacing w:before="0"/>
        <w:ind w:left="720"/>
        <w:rPr>
          <w:rFonts w:ascii="Arial Narrow" w:hAnsi="Arial Narrow" w:cs="Arial"/>
          <w:b/>
          <w:bCs/>
        </w:rPr>
      </w:pPr>
    </w:p>
    <w:p w:rsidR="00DC490C" w:rsidRPr="00D42B0D" w:rsidRDefault="00DC490C" w:rsidP="00A66B2D">
      <w:pPr>
        <w:pStyle w:val="Tekstpodstawowy3"/>
        <w:spacing w:before="0"/>
        <w:ind w:left="720"/>
        <w:rPr>
          <w:rFonts w:ascii="Arial Narrow" w:hAnsi="Arial Narrow" w:cs="Arial"/>
          <w:i w:val="0"/>
          <w:iCs w:val="0"/>
        </w:rPr>
      </w:pPr>
      <w:r w:rsidRPr="00D42B0D">
        <w:rPr>
          <w:rFonts w:ascii="Arial Narrow" w:hAnsi="Arial Narrow" w:cs="Arial"/>
          <w:i w:val="0"/>
          <w:iCs w:val="0"/>
        </w:rPr>
        <w:lastRenderedPageBreak/>
        <w:t>CPV (Wspólny Słownik Zamówień):</w:t>
      </w:r>
    </w:p>
    <w:p w:rsidR="00DC490C" w:rsidRPr="00D42B0D" w:rsidRDefault="00DC490C" w:rsidP="00A66B2D">
      <w:pPr>
        <w:pStyle w:val="Akapitzlist"/>
        <w:ind w:left="360" w:firstLine="349"/>
        <w:jc w:val="both"/>
        <w:rPr>
          <w:rFonts w:ascii="Arial Narrow" w:hAnsi="Arial Narrow" w:cs="Arial"/>
          <w:lang w:val="pl-PL"/>
        </w:rPr>
      </w:pPr>
      <w:r w:rsidRPr="00D42B0D">
        <w:rPr>
          <w:rFonts w:ascii="Arial Narrow" w:hAnsi="Arial Narrow"/>
          <w:lang w:val="pl-PL"/>
        </w:rPr>
        <w:t xml:space="preserve">Oznaczenie przedmiotu zamówienia wg CPV: </w:t>
      </w:r>
    </w:p>
    <w:p w:rsidR="00DC490C" w:rsidRPr="00D42B0D" w:rsidRDefault="00DC490C" w:rsidP="00A66B2D">
      <w:pPr>
        <w:pStyle w:val="Akapitzlist"/>
        <w:ind w:left="360" w:firstLine="349"/>
        <w:jc w:val="both"/>
        <w:rPr>
          <w:rFonts w:ascii="Arial Narrow" w:hAnsi="Arial Narrow"/>
          <w:lang w:val="pl-PL"/>
        </w:rPr>
      </w:pPr>
      <w:r w:rsidRPr="00D42B0D">
        <w:rPr>
          <w:rFonts w:ascii="Arial Narrow" w:hAnsi="Arial Narrow"/>
          <w:lang w:val="pl-PL"/>
        </w:rPr>
        <w:t xml:space="preserve">3150000-1 – urządzenia oświetleniowe i lampy elektryczne </w:t>
      </w:r>
    </w:p>
    <w:p w:rsidR="00DC490C" w:rsidRPr="00D42B0D" w:rsidRDefault="00DC490C" w:rsidP="00A66B2D">
      <w:pPr>
        <w:pStyle w:val="Akapitzlist"/>
        <w:ind w:left="360" w:firstLine="349"/>
        <w:jc w:val="both"/>
        <w:rPr>
          <w:rFonts w:ascii="Arial Narrow" w:hAnsi="Arial Narrow"/>
          <w:lang w:val="pl-PL"/>
        </w:rPr>
      </w:pPr>
      <w:r w:rsidRPr="00D42B0D">
        <w:rPr>
          <w:rFonts w:ascii="Arial Narrow" w:hAnsi="Arial Narrow"/>
          <w:lang w:val="pl-PL"/>
        </w:rPr>
        <w:t xml:space="preserve">30211000-1 – komputer wysokowydajny </w:t>
      </w:r>
    </w:p>
    <w:p w:rsidR="00DC490C" w:rsidRPr="00D42B0D" w:rsidRDefault="00DC490C" w:rsidP="00A66B2D">
      <w:pPr>
        <w:pStyle w:val="Akapitzlist"/>
        <w:ind w:left="360" w:firstLine="349"/>
        <w:jc w:val="both"/>
        <w:rPr>
          <w:rFonts w:ascii="Arial Narrow" w:hAnsi="Arial Narrow"/>
          <w:lang w:val="pl-PL"/>
        </w:rPr>
      </w:pPr>
      <w:r w:rsidRPr="00D42B0D">
        <w:rPr>
          <w:rFonts w:ascii="Arial Narrow" w:hAnsi="Arial Narrow"/>
          <w:lang w:val="pl-PL"/>
        </w:rPr>
        <w:t xml:space="preserve">3135000-4 – przewodniki elektryczne do celów przetwarzania danych i sterowania </w:t>
      </w:r>
    </w:p>
    <w:p w:rsidR="00DC490C" w:rsidRPr="00D42B0D" w:rsidRDefault="00DC490C" w:rsidP="00A66B2D">
      <w:pPr>
        <w:pStyle w:val="Akapitzlist"/>
        <w:ind w:left="360" w:firstLine="349"/>
        <w:jc w:val="both"/>
        <w:rPr>
          <w:rFonts w:ascii="Arial Narrow" w:hAnsi="Arial Narrow"/>
          <w:lang w:val="pl-PL"/>
        </w:rPr>
      </w:pPr>
      <w:r w:rsidRPr="00D42B0D">
        <w:rPr>
          <w:rFonts w:ascii="Arial Narrow" w:hAnsi="Arial Narrow"/>
          <w:lang w:val="pl-PL"/>
        </w:rPr>
        <w:t xml:space="preserve">3172000-9 – urządzenia elektromechaniczne </w:t>
      </w:r>
    </w:p>
    <w:p w:rsidR="00DC490C" w:rsidRPr="00D42B0D" w:rsidRDefault="00DC490C" w:rsidP="00A66B2D">
      <w:pPr>
        <w:pStyle w:val="Akapitzlist"/>
        <w:ind w:left="360" w:firstLine="349"/>
        <w:jc w:val="both"/>
        <w:rPr>
          <w:rFonts w:ascii="Arial Narrow" w:hAnsi="Arial Narrow"/>
          <w:lang w:val="pl-PL"/>
        </w:rPr>
      </w:pPr>
      <w:r w:rsidRPr="00D42B0D">
        <w:rPr>
          <w:rFonts w:ascii="Arial Narrow" w:hAnsi="Arial Narrow"/>
          <w:lang w:val="pl-PL"/>
        </w:rPr>
        <w:t>31000000 - Maszyny, aparatura, urządzenia i wyroby elektryczne; oświetlenie</w:t>
      </w:r>
    </w:p>
    <w:p w:rsidR="00DC490C" w:rsidRPr="00D42B0D" w:rsidRDefault="00DC490C" w:rsidP="00A66B2D">
      <w:pPr>
        <w:pStyle w:val="Tekstpodstawowy3"/>
        <w:spacing w:before="0"/>
        <w:ind w:left="709"/>
        <w:rPr>
          <w:rFonts w:ascii="Arial Narrow" w:hAnsi="Arial Narrow" w:cs="Arial"/>
          <w:i w:val="0"/>
          <w:iCs w:val="0"/>
        </w:rPr>
      </w:pPr>
      <w:r w:rsidRPr="00D42B0D">
        <w:rPr>
          <w:rFonts w:ascii="Arial Narrow" w:hAnsi="Arial Narrow" w:cs="Arial"/>
          <w:i w:val="0"/>
          <w:iCs w:val="0"/>
        </w:rPr>
        <w:t>Specyfikacja Istotnych Warunków Zamówienia zwana jest dalej „SIWZ” lub „Specyfikacją”.</w:t>
      </w:r>
    </w:p>
    <w:p w:rsidR="00DC490C" w:rsidRPr="00D42B0D" w:rsidRDefault="00DC490C" w:rsidP="00A66B2D">
      <w:pPr>
        <w:pStyle w:val="Tekstpodstawowy3"/>
        <w:spacing w:before="0"/>
        <w:ind w:left="709"/>
        <w:rPr>
          <w:rFonts w:ascii="Arial Narrow" w:hAnsi="Arial Narrow" w:cs="Arial"/>
          <w:i w:val="0"/>
          <w:iCs w:val="0"/>
        </w:rPr>
      </w:pPr>
      <w:r w:rsidRPr="00D42B0D">
        <w:rPr>
          <w:rFonts w:ascii="Arial Narrow" w:hAnsi="Arial Narrow" w:cs="Arial"/>
          <w:i w:val="0"/>
          <w:iCs w:val="0"/>
        </w:rPr>
        <w:t xml:space="preserve">Zamawiający </w:t>
      </w:r>
      <w:r w:rsidRPr="00D42B0D">
        <w:rPr>
          <w:rFonts w:ascii="Arial Narrow" w:hAnsi="Arial Narrow" w:cs="Arial"/>
          <w:b/>
          <w:i w:val="0"/>
          <w:iCs w:val="0"/>
        </w:rPr>
        <w:t>nie</w:t>
      </w:r>
      <w:r w:rsidRPr="00D42B0D">
        <w:rPr>
          <w:rFonts w:ascii="Arial Narrow" w:hAnsi="Arial Narrow" w:cs="Arial"/>
          <w:i w:val="0"/>
          <w:iCs w:val="0"/>
        </w:rPr>
        <w:t xml:space="preserve"> </w:t>
      </w:r>
      <w:r w:rsidRPr="00D42B0D">
        <w:rPr>
          <w:rFonts w:ascii="Arial Narrow" w:hAnsi="Arial Narrow" w:cs="Arial"/>
          <w:b/>
          <w:i w:val="0"/>
          <w:iCs w:val="0"/>
        </w:rPr>
        <w:t>dopuszcza</w:t>
      </w:r>
      <w:r w:rsidRPr="00D42B0D">
        <w:rPr>
          <w:rFonts w:ascii="Arial Narrow" w:hAnsi="Arial Narrow" w:cs="Arial"/>
          <w:i w:val="0"/>
          <w:iCs w:val="0"/>
        </w:rPr>
        <w:t xml:space="preserve"> składania ofert częściowych.</w:t>
      </w:r>
    </w:p>
    <w:p w:rsidR="00DC490C" w:rsidRPr="00D42B0D" w:rsidRDefault="00DC490C" w:rsidP="00A66B2D">
      <w:pPr>
        <w:pStyle w:val="Tekstpodstawowy3"/>
        <w:spacing w:before="0"/>
        <w:ind w:left="709"/>
        <w:rPr>
          <w:rFonts w:ascii="Arial Narrow" w:hAnsi="Arial Narrow" w:cs="Arial"/>
          <w:i w:val="0"/>
          <w:iCs w:val="0"/>
        </w:rPr>
      </w:pPr>
      <w:r w:rsidRPr="00D42B0D">
        <w:rPr>
          <w:rFonts w:ascii="Arial Narrow" w:hAnsi="Arial Narrow" w:cs="Arial"/>
          <w:i w:val="0"/>
          <w:iCs w:val="0"/>
        </w:rPr>
        <w:t xml:space="preserve">Zamawiający </w:t>
      </w:r>
      <w:r w:rsidRPr="00D42B0D">
        <w:rPr>
          <w:rFonts w:ascii="Arial Narrow" w:hAnsi="Arial Narrow" w:cs="Arial"/>
          <w:b/>
          <w:i w:val="0"/>
          <w:iCs w:val="0"/>
        </w:rPr>
        <w:t>nie dopuszcza</w:t>
      </w:r>
      <w:r w:rsidRPr="00D42B0D">
        <w:rPr>
          <w:rFonts w:ascii="Arial Narrow" w:hAnsi="Arial Narrow" w:cs="Arial"/>
          <w:i w:val="0"/>
          <w:iCs w:val="0"/>
        </w:rPr>
        <w:t xml:space="preserve"> składania ofert wariantowych.</w:t>
      </w:r>
    </w:p>
    <w:p w:rsidR="00DC490C" w:rsidRPr="00D42B0D" w:rsidRDefault="00DC490C" w:rsidP="00A66B2D">
      <w:pPr>
        <w:ind w:left="709" w:hanging="709"/>
        <w:jc w:val="both"/>
        <w:rPr>
          <w:rFonts w:ascii="Arial Narrow" w:hAnsi="Arial Narrow" w:cs="Arial"/>
          <w:lang w:val="pl-PL"/>
        </w:rPr>
      </w:pPr>
      <w:r w:rsidRPr="00D42B0D">
        <w:rPr>
          <w:rFonts w:ascii="Arial Narrow" w:hAnsi="Arial Narrow" w:cs="Arial"/>
          <w:lang w:val="pl-PL"/>
        </w:rPr>
        <w:t xml:space="preserve">5.2. </w:t>
      </w:r>
      <w:r w:rsidRPr="00D42B0D">
        <w:rPr>
          <w:rFonts w:ascii="Arial Narrow" w:hAnsi="Arial Narrow" w:cs="Arial"/>
          <w:lang w:val="pl-PL"/>
        </w:rPr>
        <w:tab/>
        <w:t>Zamawiający nie przewiduje możliwości udzielenia zamówień, o których mowa w art. 67 ust. 1 pkt 7 ustawy Pzp.</w:t>
      </w:r>
    </w:p>
    <w:p w:rsidR="00DC490C" w:rsidRPr="00D42B0D" w:rsidRDefault="00DC490C" w:rsidP="00A66B2D">
      <w:pPr>
        <w:ind w:left="709" w:hanging="709"/>
        <w:jc w:val="both"/>
        <w:rPr>
          <w:rFonts w:ascii="Arial Narrow" w:hAnsi="Arial Narrow" w:cs="Arial"/>
          <w:lang w:val="pl-PL"/>
        </w:rPr>
      </w:pPr>
      <w:r w:rsidRPr="00D42B0D">
        <w:rPr>
          <w:rFonts w:ascii="Arial Narrow" w:hAnsi="Arial Narrow" w:cs="Arial"/>
          <w:lang w:val="pl-PL"/>
        </w:rPr>
        <w:t>5.3.</w:t>
      </w:r>
      <w:r w:rsidRPr="00D42B0D">
        <w:rPr>
          <w:rFonts w:ascii="Arial Narrow" w:hAnsi="Arial Narrow" w:cs="Arial"/>
          <w:lang w:val="pl-PL"/>
        </w:rPr>
        <w:tab/>
        <w:t>Szczegółowo przedmiot zamówienia opisany został w Części 2-3 SIWZ.</w:t>
      </w:r>
    </w:p>
    <w:p w:rsidR="00DC490C" w:rsidRPr="00D42B0D" w:rsidRDefault="00DC490C" w:rsidP="00A66B2D">
      <w:pPr>
        <w:autoSpaceDE w:val="0"/>
        <w:ind w:left="709" w:hanging="709"/>
        <w:jc w:val="both"/>
        <w:rPr>
          <w:rFonts w:ascii="Arial Narrow" w:hAnsi="Arial Narrow" w:cs="Arial"/>
          <w:lang w:val="pl-PL"/>
        </w:rPr>
      </w:pPr>
      <w:r w:rsidRPr="00D42B0D">
        <w:rPr>
          <w:rFonts w:ascii="Arial Narrow" w:hAnsi="Arial Narrow" w:cs="Arial"/>
          <w:lang w:val="pl-PL"/>
        </w:rPr>
        <w:t>5.4.</w:t>
      </w:r>
      <w:r w:rsidRPr="00D42B0D">
        <w:rPr>
          <w:rFonts w:ascii="Arial Narrow" w:hAnsi="Arial Narrow" w:cs="Arial"/>
          <w:lang w:val="pl-PL"/>
        </w:rPr>
        <w:tab/>
        <w:t>Wszędzie tam, gdzie</w:t>
      </w:r>
      <w:r w:rsidRPr="00D42B0D">
        <w:rPr>
          <w:rFonts w:ascii="Arial Narrow" w:hAnsi="Arial Narrow" w:cs="Arial"/>
          <w:b/>
          <w:lang w:val="pl-PL"/>
        </w:rPr>
        <w:t xml:space="preserve"> </w:t>
      </w:r>
      <w:r w:rsidRPr="00D42B0D">
        <w:rPr>
          <w:rFonts w:ascii="Arial Narrow" w:hAnsi="Arial Narrow" w:cs="Arial"/>
          <w:lang w:val="pl-PL"/>
        </w:rPr>
        <w:t>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DC490C" w:rsidRPr="00D42B0D" w:rsidRDefault="00DC490C" w:rsidP="00A66B2D">
      <w:pPr>
        <w:autoSpaceDE w:val="0"/>
        <w:ind w:left="709" w:hanging="709"/>
        <w:jc w:val="both"/>
        <w:rPr>
          <w:rFonts w:ascii="Arial Narrow" w:hAnsi="Arial Narrow" w:cs="Arial"/>
          <w:lang w:val="pl-PL"/>
        </w:rPr>
      </w:pPr>
      <w:r w:rsidRPr="00D42B0D">
        <w:rPr>
          <w:rFonts w:ascii="Arial Narrow" w:hAnsi="Arial Narrow" w:cs="Arial"/>
          <w:lang w:val="pl-PL"/>
        </w:rPr>
        <w:tab/>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w:t>
      </w:r>
    </w:p>
    <w:p w:rsidR="00DC490C" w:rsidRPr="00D42B0D" w:rsidRDefault="00DC490C" w:rsidP="00A66B2D">
      <w:pPr>
        <w:pStyle w:val="Akapitzlist"/>
        <w:ind w:left="709"/>
        <w:jc w:val="both"/>
        <w:rPr>
          <w:rFonts w:ascii="Arial Narrow" w:hAnsi="Arial Narrow" w:cs="Arial"/>
          <w:lang w:val="pl-PL"/>
        </w:rPr>
      </w:pPr>
      <w:r w:rsidRPr="00D42B0D">
        <w:rPr>
          <w:rFonts w:ascii="Arial Narrow" w:hAnsi="Arial Narrow"/>
          <w:lang w:val="pl-PL"/>
        </w:rPr>
        <w:t>Pod pojęciem „równoważności” rozwiązania w szczególności rozumie się: wykazanie się,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w:t>
      </w:r>
    </w:p>
    <w:p w:rsidR="00DC490C" w:rsidRPr="00D42B0D" w:rsidRDefault="00DC490C" w:rsidP="00A66B2D">
      <w:pPr>
        <w:autoSpaceDE w:val="0"/>
        <w:autoSpaceDN w:val="0"/>
        <w:adjustRightInd w:val="0"/>
        <w:ind w:left="709"/>
        <w:jc w:val="both"/>
        <w:rPr>
          <w:rFonts w:ascii="Arial Narrow" w:hAnsi="Arial Narrow" w:cs="Arial"/>
          <w:lang w:val="pl-PL"/>
        </w:rPr>
      </w:pPr>
      <w:r w:rsidRPr="00D42B0D">
        <w:rPr>
          <w:rFonts w:ascii="Arial Narrow" w:hAnsi="Arial Narrow" w:cs="Arial"/>
          <w:lang w:val="pl-PL"/>
        </w:rPr>
        <w:t>Wykonawca, który powołuje się na rozwiązania równoważne jest zobowiązany wykazać</w:t>
      </w:r>
      <w:r w:rsidRPr="00D42B0D">
        <w:rPr>
          <w:rFonts w:ascii="Arial Narrow" w:hAnsi="Arial Narrow" w:cs="Arial"/>
          <w:b/>
          <w:lang w:val="pl-PL"/>
        </w:rPr>
        <w:t>,</w:t>
      </w:r>
      <w:r w:rsidRPr="00D42B0D">
        <w:rPr>
          <w:rFonts w:ascii="Arial Narrow" w:hAnsi="Arial Narrow" w:cs="Arial"/>
          <w:lang w:val="pl-PL"/>
        </w:rPr>
        <w:t xml:space="preserve"> że oferowane przez niego dostawy, usługi lub roboty budowlane spełniają wymagania określone przez zamawiającego.  </w:t>
      </w:r>
    </w:p>
    <w:p w:rsidR="00DC490C" w:rsidRPr="00D42B0D" w:rsidRDefault="00DC490C" w:rsidP="00A66B2D">
      <w:pPr>
        <w:ind w:left="709"/>
        <w:jc w:val="both"/>
        <w:rPr>
          <w:rFonts w:ascii="Arial Narrow" w:hAnsi="Arial Narrow" w:cs="Arial"/>
          <w:lang w:val="pl-PL"/>
        </w:rPr>
      </w:pPr>
      <w:r w:rsidRPr="00D42B0D">
        <w:rPr>
          <w:rFonts w:ascii="Arial Narrow" w:hAnsi="Arial Narrow" w:cs="Arial"/>
          <w:b/>
          <w:u w:val="single"/>
          <w:lang w:val="pl-PL"/>
        </w:rPr>
        <w:t>W przypadku zaoferowania rozwiązań równoważnych – innych niż określone w SIWZ do oferty należy załączyć</w:t>
      </w:r>
      <w:r w:rsidRPr="00D42B0D">
        <w:rPr>
          <w:rFonts w:ascii="Arial Narrow" w:hAnsi="Arial Narrow" w:cs="Arial"/>
          <w:lang w:val="pl-PL"/>
        </w:rPr>
        <w:t xml:space="preserve"> dokumenty potwierdzające, że zastosowane rozwiązania równoważne spełniają wymogi zamawiającego (np. opisy, karty katalogowe, karty techniczne).</w:t>
      </w:r>
    </w:p>
    <w:p w:rsidR="00DC490C" w:rsidRPr="00D42B0D" w:rsidRDefault="00DC490C" w:rsidP="00A66B2D">
      <w:pPr>
        <w:ind w:left="709" w:hanging="709"/>
        <w:jc w:val="both"/>
        <w:rPr>
          <w:rFonts w:ascii="Arial Narrow" w:hAnsi="Arial Narrow" w:cs="Arial"/>
          <w:lang w:val="pl-PL"/>
        </w:rPr>
      </w:pPr>
    </w:p>
    <w:p w:rsidR="00DC490C" w:rsidRPr="00D42B0D" w:rsidRDefault="00DC490C" w:rsidP="00A66B2D">
      <w:pPr>
        <w:ind w:left="709" w:hanging="709"/>
        <w:jc w:val="both"/>
        <w:rPr>
          <w:rFonts w:ascii="Arial Narrow" w:hAnsi="Arial Narrow" w:cs="Arial"/>
          <w:lang w:val="pl-PL"/>
        </w:rPr>
      </w:pPr>
      <w:r w:rsidRPr="00D42B0D">
        <w:rPr>
          <w:rFonts w:ascii="Arial Narrow" w:hAnsi="Arial Narrow" w:cs="Arial"/>
          <w:lang w:val="pl-PL"/>
        </w:rPr>
        <w:t>5.4.</w:t>
      </w:r>
      <w:r w:rsidRPr="00D42B0D">
        <w:rPr>
          <w:rFonts w:ascii="Arial Narrow" w:hAnsi="Arial Narrow" w:cs="Arial"/>
          <w:lang w:val="pl-PL"/>
        </w:rPr>
        <w:tab/>
      </w:r>
      <w:r w:rsidRPr="00D42B0D">
        <w:rPr>
          <w:rFonts w:ascii="Arial Narrow" w:hAnsi="Arial Narrow" w:cs="Arial"/>
          <w:b/>
          <w:lang w:val="pl-PL"/>
        </w:rPr>
        <w:t>PODWYKONAWSTWO:</w:t>
      </w:r>
    </w:p>
    <w:p w:rsidR="00DC490C" w:rsidRPr="00D42B0D" w:rsidRDefault="00DC490C" w:rsidP="00A66B2D">
      <w:pPr>
        <w:tabs>
          <w:tab w:val="left" w:pos="1134"/>
        </w:tabs>
        <w:ind w:left="1134" w:hanging="425"/>
        <w:jc w:val="both"/>
        <w:rPr>
          <w:rFonts w:ascii="Arial Narrow" w:hAnsi="Arial Narrow" w:cs="Arial"/>
          <w:lang w:val="pl-PL"/>
        </w:rPr>
      </w:pPr>
      <w:r w:rsidRPr="00D42B0D">
        <w:rPr>
          <w:rFonts w:ascii="Arial Narrow" w:hAnsi="Arial Narrow" w:cs="Arial"/>
          <w:lang w:val="pl-PL"/>
        </w:rPr>
        <w:t xml:space="preserve">a) </w:t>
      </w:r>
      <w:r w:rsidRPr="00D42B0D">
        <w:rPr>
          <w:rFonts w:ascii="Arial Narrow" w:hAnsi="Arial Narrow" w:cs="Arial"/>
          <w:lang w:val="pl-PL"/>
        </w:rPr>
        <w:tab/>
        <w:t xml:space="preserve">Zamawiający </w:t>
      </w:r>
      <w:r w:rsidRPr="00D42B0D">
        <w:rPr>
          <w:rFonts w:ascii="Arial Narrow" w:hAnsi="Arial Narrow" w:cs="Arial"/>
          <w:b/>
          <w:lang w:val="pl-PL"/>
        </w:rPr>
        <w:t>nie zastrzega</w:t>
      </w:r>
      <w:r w:rsidRPr="00D42B0D">
        <w:rPr>
          <w:rFonts w:ascii="Arial Narrow" w:hAnsi="Arial Narrow" w:cs="Arial"/>
          <w:lang w:val="pl-PL"/>
        </w:rPr>
        <w:t xml:space="preserve"> obowiązku osobistego wykonania przez Wykonawcę kluczowych części zamówienia.</w:t>
      </w:r>
    </w:p>
    <w:p w:rsidR="00DC490C" w:rsidRPr="00D42B0D" w:rsidRDefault="00DC490C" w:rsidP="00A66B2D">
      <w:pPr>
        <w:tabs>
          <w:tab w:val="left" w:pos="1134"/>
        </w:tabs>
        <w:ind w:left="1134" w:hanging="425"/>
        <w:jc w:val="both"/>
        <w:rPr>
          <w:rFonts w:ascii="Arial Narrow" w:hAnsi="Arial Narrow" w:cs="Arial"/>
          <w:lang w:val="pl-PL"/>
        </w:rPr>
      </w:pPr>
      <w:r w:rsidRPr="00D42B0D">
        <w:rPr>
          <w:rFonts w:ascii="Arial Narrow" w:hAnsi="Arial Narrow" w:cs="Arial"/>
          <w:lang w:val="pl-PL"/>
        </w:rPr>
        <w:t xml:space="preserve">b) </w:t>
      </w:r>
      <w:r w:rsidRPr="00D42B0D">
        <w:rPr>
          <w:rFonts w:ascii="Arial Narrow" w:hAnsi="Arial Narrow" w:cs="Arial"/>
          <w:lang w:val="pl-PL"/>
        </w:rPr>
        <w:tab/>
        <w:t>Wykonawca może powierzyć wykonanie części zamówienia podwykonawcy.</w:t>
      </w:r>
    </w:p>
    <w:p w:rsidR="00DC490C" w:rsidRPr="00D42B0D" w:rsidRDefault="00DC490C" w:rsidP="00A66B2D">
      <w:pPr>
        <w:tabs>
          <w:tab w:val="left" w:pos="1134"/>
        </w:tabs>
        <w:ind w:left="1134" w:hanging="425"/>
        <w:jc w:val="both"/>
        <w:rPr>
          <w:rFonts w:ascii="Arial Narrow" w:hAnsi="Arial Narrow" w:cs="Arial"/>
          <w:lang w:val="pl-PL"/>
        </w:rPr>
      </w:pPr>
      <w:r w:rsidRPr="00D42B0D">
        <w:rPr>
          <w:rFonts w:ascii="Arial Narrow" w:hAnsi="Arial Narrow" w:cs="Arial"/>
          <w:lang w:val="pl-PL"/>
        </w:rPr>
        <w:t xml:space="preserve">c) </w:t>
      </w:r>
      <w:r w:rsidRPr="00D42B0D">
        <w:rPr>
          <w:rFonts w:ascii="Arial Narrow" w:hAnsi="Arial Narrow" w:cs="Arial"/>
          <w:lang w:val="pl-PL"/>
        </w:rPr>
        <w:tab/>
        <w:t>Zamawiający żąda wskazania przez Wykonawcę części zamówienia, których wykonanie zamierza powierzyć podwykonawcom, i podania przez Wykonawcę firm podwykonawców, zgodnie z pkt 10.9 IDW.</w:t>
      </w:r>
    </w:p>
    <w:p w:rsidR="00DC490C" w:rsidRPr="00D42B0D" w:rsidRDefault="00DC490C" w:rsidP="00A66B2D">
      <w:pPr>
        <w:tabs>
          <w:tab w:val="left" w:pos="1134"/>
        </w:tabs>
        <w:ind w:left="1134" w:hanging="425"/>
        <w:jc w:val="both"/>
        <w:rPr>
          <w:rFonts w:ascii="Arial Narrow" w:hAnsi="Arial Narrow" w:cs="Arial"/>
          <w:lang w:val="pl-PL"/>
        </w:rPr>
      </w:pPr>
    </w:p>
    <w:p w:rsidR="00DC490C" w:rsidRPr="00D42B0D" w:rsidRDefault="00DC490C" w:rsidP="00A66B2D">
      <w:pPr>
        <w:ind w:left="705" w:hanging="705"/>
        <w:jc w:val="both"/>
        <w:textAlignment w:val="top"/>
        <w:rPr>
          <w:rFonts w:ascii="Arial Narrow" w:hAnsi="Arial Narrow" w:cs="Arial"/>
          <w:lang w:val="pl-PL"/>
        </w:rPr>
      </w:pPr>
    </w:p>
    <w:p w:rsidR="00DC490C" w:rsidRPr="00D42B0D" w:rsidRDefault="00DC490C" w:rsidP="00A66B2D">
      <w:pPr>
        <w:rPr>
          <w:rFonts w:ascii="Arial Narrow" w:hAnsi="Arial Narrow" w:cs="Arial"/>
          <w:b/>
          <w:bCs/>
          <w:lang w:val="pl-PL"/>
        </w:rPr>
      </w:pPr>
      <w:r w:rsidRPr="00D42B0D">
        <w:rPr>
          <w:rFonts w:ascii="Arial Narrow" w:hAnsi="Arial Narrow" w:cs="Arial"/>
          <w:b/>
          <w:bCs/>
          <w:lang w:val="pl-PL"/>
        </w:rPr>
        <w:lastRenderedPageBreak/>
        <w:t xml:space="preserve">6. </w:t>
      </w:r>
      <w:r w:rsidRPr="00D42B0D">
        <w:rPr>
          <w:rFonts w:ascii="Arial Narrow" w:hAnsi="Arial Narrow" w:cs="Arial"/>
          <w:b/>
          <w:bCs/>
          <w:lang w:val="pl-PL"/>
        </w:rPr>
        <w:tab/>
        <w:t>TERMIN REALIZACJI ZAMÓWIENIA</w:t>
      </w:r>
    </w:p>
    <w:p w:rsidR="00DC490C" w:rsidRPr="00D42B0D" w:rsidRDefault="00DC490C" w:rsidP="00A66B2D">
      <w:pPr>
        <w:ind w:left="709" w:hanging="709"/>
        <w:jc w:val="both"/>
        <w:rPr>
          <w:rFonts w:ascii="Arial Narrow" w:hAnsi="Arial Narrow" w:cs="Arial"/>
          <w:lang w:val="pl-PL"/>
        </w:rPr>
      </w:pPr>
      <w:r w:rsidRPr="00D42B0D">
        <w:rPr>
          <w:rFonts w:ascii="Arial Narrow" w:hAnsi="Arial Narrow" w:cs="Arial"/>
          <w:lang w:val="pl-PL"/>
        </w:rPr>
        <w:t>6.1.</w:t>
      </w:r>
      <w:r w:rsidRPr="00D42B0D">
        <w:rPr>
          <w:rFonts w:ascii="Arial Narrow" w:hAnsi="Arial Narrow" w:cs="Arial"/>
          <w:lang w:val="pl-PL"/>
        </w:rPr>
        <w:tab/>
        <w:t xml:space="preserve">Zamawiający wymaga, aby przedmiot zamówienia został zrealizowany w terminie maksymalnie </w:t>
      </w:r>
      <w:r w:rsidRPr="00D42B0D">
        <w:rPr>
          <w:rFonts w:ascii="Arial Narrow" w:hAnsi="Arial Narrow" w:cs="Arial"/>
          <w:b/>
          <w:lang w:val="pl-PL"/>
        </w:rPr>
        <w:t>do dnia</w:t>
      </w:r>
      <w:r w:rsidRPr="00D42B0D">
        <w:rPr>
          <w:rFonts w:ascii="Arial Narrow" w:hAnsi="Arial Narrow" w:cs="Arial"/>
          <w:b/>
          <w:color w:val="FF0000"/>
          <w:lang w:val="pl-PL"/>
        </w:rPr>
        <w:t xml:space="preserve"> </w:t>
      </w:r>
      <w:r w:rsidRPr="00D42B0D">
        <w:rPr>
          <w:rFonts w:ascii="Arial Narrow" w:hAnsi="Arial Narrow" w:cs="Arial"/>
          <w:b/>
          <w:color w:val="000000" w:themeColor="text1"/>
          <w:lang w:val="pl-PL"/>
        </w:rPr>
        <w:t xml:space="preserve">30 września </w:t>
      </w:r>
      <w:r w:rsidRPr="00D42B0D">
        <w:rPr>
          <w:rFonts w:ascii="Arial Narrow" w:hAnsi="Arial Narrow" w:cs="Arial"/>
          <w:b/>
          <w:lang w:val="pl-PL"/>
        </w:rPr>
        <w:t>2018 r.</w:t>
      </w:r>
    </w:p>
    <w:p w:rsidR="00DC490C" w:rsidRPr="00D42B0D" w:rsidRDefault="00DC490C" w:rsidP="00A66B2D">
      <w:pPr>
        <w:ind w:left="709" w:hanging="1"/>
        <w:jc w:val="both"/>
        <w:rPr>
          <w:rFonts w:ascii="Arial Narrow" w:hAnsi="Arial Narrow" w:cs="Arial"/>
          <w:lang w:val="pl-PL"/>
        </w:rPr>
      </w:pPr>
      <w:r w:rsidRPr="00D42B0D">
        <w:rPr>
          <w:rFonts w:ascii="Arial Narrow" w:hAnsi="Arial Narrow" w:cs="Arial"/>
          <w:lang w:val="pl-PL"/>
        </w:rPr>
        <w:t xml:space="preserve">Zamawiający wymaga, aby ewentualny niezbędny montaż sprzętu odbywał się wyłącznie w okresie </w:t>
      </w:r>
      <w:r w:rsidRPr="00D42B0D">
        <w:rPr>
          <w:rFonts w:ascii="Arial Narrow" w:hAnsi="Arial Narrow" w:cs="Arial"/>
          <w:b/>
          <w:lang w:val="pl-PL"/>
        </w:rPr>
        <w:t xml:space="preserve">do </w:t>
      </w:r>
      <w:r w:rsidRPr="00D42B0D">
        <w:rPr>
          <w:rFonts w:ascii="Arial Narrow" w:hAnsi="Arial Narrow" w:cs="Arial"/>
          <w:b/>
          <w:color w:val="000000" w:themeColor="text1"/>
          <w:lang w:val="pl-PL"/>
        </w:rPr>
        <w:t xml:space="preserve">30 września </w:t>
      </w:r>
      <w:r w:rsidRPr="00D42B0D">
        <w:rPr>
          <w:rFonts w:ascii="Arial Narrow" w:hAnsi="Arial Narrow" w:cs="Arial"/>
          <w:b/>
          <w:lang w:val="pl-PL"/>
        </w:rPr>
        <w:t>2018 r</w:t>
      </w:r>
      <w:r w:rsidRPr="00D42B0D">
        <w:rPr>
          <w:rFonts w:ascii="Arial Narrow" w:hAnsi="Arial Narrow" w:cs="Arial"/>
          <w:lang w:val="pl-PL"/>
        </w:rPr>
        <w:t>.</w:t>
      </w:r>
    </w:p>
    <w:p w:rsidR="00DC490C" w:rsidRPr="00D42B0D" w:rsidRDefault="00DC490C" w:rsidP="00A66B2D">
      <w:pPr>
        <w:ind w:left="709" w:hanging="709"/>
        <w:jc w:val="both"/>
        <w:rPr>
          <w:rFonts w:ascii="Arial Narrow" w:hAnsi="Arial Narrow" w:cs="Arial"/>
          <w:lang w:val="pl-PL"/>
        </w:rPr>
      </w:pPr>
      <w:r w:rsidRPr="00D42B0D">
        <w:rPr>
          <w:rFonts w:ascii="Arial Narrow" w:hAnsi="Arial Narrow" w:cs="Arial"/>
          <w:lang w:val="pl-PL"/>
        </w:rPr>
        <w:t xml:space="preserve">6.2. </w:t>
      </w:r>
      <w:r w:rsidRPr="00D42B0D">
        <w:rPr>
          <w:rFonts w:ascii="Arial Narrow" w:hAnsi="Arial Narrow" w:cs="Arial"/>
          <w:lang w:val="pl-PL"/>
        </w:rPr>
        <w:tab/>
        <w:t>Wykonawca udzieli pisemnej gwarancji jakości na wykonany przedmiot umowy.</w:t>
      </w:r>
    </w:p>
    <w:p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 xml:space="preserve">Zamawiający informuje, że okres gwarancji jakości stanowi kryterium oceny ofert– zgodnie z pkt 19.1. SIWZ. </w:t>
      </w:r>
    </w:p>
    <w:p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Najkrótszy możliwy okres gwarancji jakości wymagany przez Zamawiającego: 2 lata od daty podpisania przez Zamawiającego Protokołu odbioru końcowego bez zastrzeżeń.</w:t>
      </w:r>
    </w:p>
    <w:p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Najdłuższy możliwy okres gwarancji jakości uwzględniany przy ocenie ofert: 5 lat od daty podpisania przez Zamawiającego Protokołu odbioru końcowego bez zastrzeżeń.</w:t>
      </w:r>
    </w:p>
    <w:p w:rsidR="00DC490C" w:rsidRPr="00D42B0D" w:rsidRDefault="00DC490C" w:rsidP="00A66B2D">
      <w:pPr>
        <w:ind w:left="709"/>
        <w:jc w:val="both"/>
        <w:rPr>
          <w:rFonts w:ascii="Arial Narrow" w:hAnsi="Arial Narrow" w:cs="Arial"/>
          <w:lang w:val="pl-PL"/>
        </w:rPr>
      </w:pPr>
      <w:r w:rsidRPr="00D42B0D">
        <w:rPr>
          <w:rFonts w:ascii="Arial Narrow" w:hAnsi="Arial Narrow" w:cs="Arial"/>
          <w:lang w:val="pl-PL"/>
        </w:rPr>
        <w:t>Jeżeli warunki gwarancji udzielonej przez producenta materiałów i urządzeń przewidują dłuższy okres gwarancji niż gwarancja udzielona przez Gwaranta – obowiązuje okres gwarancji w wymiarze równym okresowi gwarancji producenta.</w:t>
      </w:r>
    </w:p>
    <w:p w:rsidR="00DC490C" w:rsidRPr="00D42B0D" w:rsidRDefault="00DC490C" w:rsidP="00A66B2D">
      <w:pPr>
        <w:pStyle w:val="Tekstpodstawowy2"/>
        <w:spacing w:before="0"/>
        <w:rPr>
          <w:rStyle w:val="tekstdokbold"/>
          <w:b/>
          <w:bCs/>
          <w:sz w:val="24"/>
          <w:szCs w:val="24"/>
        </w:rPr>
      </w:pPr>
    </w:p>
    <w:p w:rsidR="00DC490C" w:rsidRPr="00D42B0D" w:rsidRDefault="00DC490C" w:rsidP="00A66B2D">
      <w:pPr>
        <w:rPr>
          <w:rStyle w:val="tekstdokbold"/>
          <w:rFonts w:ascii="Arial Narrow" w:hAnsi="Arial Narrow" w:cs="Arial"/>
          <w:lang w:val="pl-PL"/>
        </w:rPr>
      </w:pPr>
      <w:r w:rsidRPr="00D42B0D">
        <w:rPr>
          <w:rFonts w:ascii="Arial Narrow" w:hAnsi="Arial Narrow" w:cs="Arial"/>
          <w:b/>
          <w:bCs/>
          <w:lang w:val="pl-PL"/>
        </w:rPr>
        <w:t xml:space="preserve">7. </w:t>
      </w:r>
      <w:r w:rsidRPr="00D42B0D">
        <w:rPr>
          <w:rFonts w:ascii="Arial Narrow" w:hAnsi="Arial Narrow" w:cs="Arial"/>
          <w:b/>
          <w:bCs/>
          <w:lang w:val="pl-PL"/>
        </w:rPr>
        <w:tab/>
        <w:t xml:space="preserve">WARUNKI UDZIAŁU W POSTĘPOWANIU </w:t>
      </w:r>
    </w:p>
    <w:p w:rsidR="00DC490C" w:rsidRPr="00D42B0D" w:rsidRDefault="00DC490C" w:rsidP="00A66B2D">
      <w:pPr>
        <w:pStyle w:val="Tekstpodstawowy2"/>
        <w:spacing w:before="0"/>
        <w:ind w:left="709" w:hanging="709"/>
        <w:rPr>
          <w:sz w:val="24"/>
          <w:szCs w:val="24"/>
        </w:rPr>
      </w:pPr>
      <w:r w:rsidRPr="00D42B0D">
        <w:rPr>
          <w:rStyle w:val="tekstdokbold"/>
          <w:rFonts w:ascii="Arial Narrow" w:hAnsi="Arial Narrow" w:cs="Arial"/>
          <w:sz w:val="24"/>
          <w:szCs w:val="24"/>
        </w:rPr>
        <w:t>7.1.</w:t>
      </w:r>
      <w:r w:rsidRPr="00D42B0D">
        <w:rPr>
          <w:rStyle w:val="tekstdokbold"/>
          <w:rFonts w:ascii="Arial Narrow" w:hAnsi="Arial Narrow" w:cs="Arial"/>
          <w:sz w:val="24"/>
          <w:szCs w:val="24"/>
        </w:rPr>
        <w:tab/>
        <w:t xml:space="preserve">O udzielenie zamówienia mogą ubiegać się Wykonawcy, którzy nie podlegają wykluczeniu oraz spełniają określone przez zamawiającego warunki </w:t>
      </w:r>
      <w:r w:rsidRPr="00D42B0D">
        <w:rPr>
          <w:rFonts w:ascii="Arial Narrow" w:hAnsi="Arial Narrow" w:cs="Arial"/>
          <w:sz w:val="24"/>
          <w:szCs w:val="24"/>
        </w:rPr>
        <w:t>udziału w postępowaniu.</w:t>
      </w:r>
    </w:p>
    <w:p w:rsidR="00DC490C" w:rsidRPr="00D42B0D" w:rsidRDefault="00DC490C" w:rsidP="00A66B2D">
      <w:pPr>
        <w:pStyle w:val="Tekstpodstawowy2"/>
        <w:spacing w:before="0"/>
        <w:ind w:left="709" w:hanging="709"/>
        <w:rPr>
          <w:rFonts w:ascii="Arial Narrow" w:hAnsi="Arial Narrow" w:cs="Arial"/>
          <w:sz w:val="24"/>
          <w:szCs w:val="24"/>
        </w:rPr>
      </w:pPr>
      <w:r w:rsidRPr="00D42B0D">
        <w:rPr>
          <w:rStyle w:val="tekstdokbold"/>
          <w:rFonts w:ascii="Arial Narrow" w:hAnsi="Arial Narrow" w:cs="Arial"/>
          <w:sz w:val="24"/>
          <w:szCs w:val="24"/>
        </w:rPr>
        <w:t>7.2.</w:t>
      </w:r>
      <w:r w:rsidRPr="00D42B0D">
        <w:rPr>
          <w:rStyle w:val="tekstdokbold"/>
          <w:rFonts w:ascii="Arial Narrow" w:hAnsi="Arial Narrow" w:cs="Arial"/>
          <w:sz w:val="24"/>
          <w:szCs w:val="24"/>
        </w:rPr>
        <w:tab/>
      </w:r>
      <w:r w:rsidRPr="00D42B0D">
        <w:rPr>
          <w:rFonts w:ascii="Arial Narrow" w:hAnsi="Arial Narrow" w:cs="Arial"/>
          <w:sz w:val="24"/>
          <w:szCs w:val="24"/>
        </w:rPr>
        <w:t>O udzielenie zamówienia mogą ubiegać się Wykonawcy, którzy spełniają warunki dotyczące:</w:t>
      </w:r>
    </w:p>
    <w:p w:rsidR="00DC490C" w:rsidRPr="00D42B0D" w:rsidRDefault="00DC490C" w:rsidP="00A66B2D">
      <w:pPr>
        <w:pStyle w:val="Tekstpodstawowy2"/>
        <w:spacing w:before="0"/>
        <w:ind w:left="709" w:hanging="425"/>
        <w:rPr>
          <w:rFonts w:ascii="Arial Narrow" w:hAnsi="Arial Narrow" w:cs="Arial"/>
          <w:sz w:val="24"/>
          <w:szCs w:val="24"/>
        </w:rPr>
      </w:pPr>
      <w:r w:rsidRPr="00D42B0D">
        <w:rPr>
          <w:rFonts w:ascii="Arial Narrow" w:hAnsi="Arial Narrow" w:cs="Arial"/>
          <w:b w:val="0"/>
          <w:bCs w:val="0"/>
          <w:sz w:val="24"/>
          <w:szCs w:val="24"/>
        </w:rPr>
        <w:t xml:space="preserve">1) </w:t>
      </w:r>
      <w:r w:rsidRPr="00D42B0D">
        <w:rPr>
          <w:rFonts w:ascii="Arial Narrow" w:hAnsi="Arial Narrow" w:cs="Arial"/>
          <w:b w:val="0"/>
          <w:bCs w:val="0"/>
          <w:sz w:val="24"/>
          <w:szCs w:val="24"/>
        </w:rPr>
        <w:tab/>
      </w:r>
      <w:r w:rsidRPr="00D42B0D">
        <w:rPr>
          <w:rFonts w:ascii="Arial Narrow" w:hAnsi="Arial Narrow" w:cs="Arial"/>
          <w:sz w:val="24"/>
          <w:szCs w:val="24"/>
        </w:rPr>
        <w:t>kompetencji lub uprawnień do prowadzenia określonej działalności zawodowej, o ile wynika to z odrębnych przepisów:</w:t>
      </w:r>
    </w:p>
    <w:p w:rsidR="00DC490C" w:rsidRPr="00D42B0D" w:rsidRDefault="00DC490C" w:rsidP="00A66B2D">
      <w:pPr>
        <w:pStyle w:val="pkt"/>
        <w:spacing w:before="0" w:after="0"/>
        <w:ind w:left="709" w:firstLine="0"/>
        <w:rPr>
          <w:rFonts w:ascii="Arial Narrow" w:hAnsi="Arial Narrow" w:cs="Arial"/>
        </w:rPr>
      </w:pPr>
      <w:r w:rsidRPr="00D42B0D">
        <w:rPr>
          <w:rFonts w:ascii="Arial Narrow" w:hAnsi="Arial Narrow" w:cs="Arial"/>
        </w:rPr>
        <w:t>Zamawiający nie określa warunku</w:t>
      </w:r>
    </w:p>
    <w:p w:rsidR="00DC490C" w:rsidRPr="00D42B0D" w:rsidRDefault="00DC490C" w:rsidP="00A66B2D">
      <w:pPr>
        <w:pStyle w:val="Tekstpodstawowy2"/>
        <w:spacing w:before="0"/>
        <w:ind w:left="709" w:hanging="425"/>
        <w:rPr>
          <w:rFonts w:ascii="Arial Narrow" w:hAnsi="Arial Narrow" w:cs="Arial"/>
          <w:sz w:val="24"/>
          <w:szCs w:val="24"/>
        </w:rPr>
      </w:pPr>
      <w:r w:rsidRPr="00D42B0D">
        <w:rPr>
          <w:rFonts w:ascii="Arial Narrow" w:hAnsi="Arial Narrow" w:cs="Arial"/>
          <w:b w:val="0"/>
          <w:bCs w:val="0"/>
          <w:sz w:val="24"/>
          <w:szCs w:val="24"/>
        </w:rPr>
        <w:t>2)</w:t>
      </w:r>
      <w:r w:rsidRPr="00D42B0D">
        <w:rPr>
          <w:rFonts w:ascii="Arial Narrow" w:hAnsi="Arial Narrow" w:cs="Arial"/>
          <w:b w:val="0"/>
          <w:bCs w:val="0"/>
          <w:sz w:val="24"/>
          <w:szCs w:val="24"/>
        </w:rPr>
        <w:tab/>
      </w:r>
      <w:r w:rsidRPr="00D42B0D">
        <w:rPr>
          <w:rFonts w:ascii="Arial Narrow" w:hAnsi="Arial Narrow" w:cs="Arial"/>
          <w:sz w:val="24"/>
          <w:szCs w:val="24"/>
        </w:rPr>
        <w:t>sytuacji ekonomicznej lub finansowej:</w:t>
      </w:r>
    </w:p>
    <w:p w:rsidR="00DC490C" w:rsidRPr="00D42B0D" w:rsidRDefault="00DC490C" w:rsidP="00A66B2D">
      <w:pPr>
        <w:pStyle w:val="pkt"/>
        <w:spacing w:before="0" w:after="0"/>
        <w:ind w:left="709" w:firstLine="0"/>
        <w:rPr>
          <w:rFonts w:ascii="Arial Narrow" w:hAnsi="Arial Narrow" w:cs="Arial"/>
        </w:rPr>
      </w:pPr>
      <w:r w:rsidRPr="00D42B0D">
        <w:rPr>
          <w:rFonts w:ascii="Arial Narrow" w:hAnsi="Arial Narrow" w:cs="Arial"/>
        </w:rPr>
        <w:t>Zamawiający nie określa warunku</w:t>
      </w:r>
    </w:p>
    <w:p w:rsidR="00DC490C" w:rsidRPr="00D42B0D" w:rsidRDefault="00DC490C" w:rsidP="00A66B2D">
      <w:pPr>
        <w:pStyle w:val="Tekstpodstawowy2"/>
        <w:spacing w:before="0"/>
        <w:ind w:left="709" w:hanging="425"/>
        <w:rPr>
          <w:rFonts w:ascii="Arial Narrow" w:hAnsi="Arial Narrow" w:cs="Arial"/>
          <w:b w:val="0"/>
          <w:bCs w:val="0"/>
          <w:sz w:val="24"/>
          <w:szCs w:val="24"/>
        </w:rPr>
      </w:pPr>
      <w:r w:rsidRPr="00D42B0D">
        <w:rPr>
          <w:rFonts w:ascii="Arial Narrow" w:hAnsi="Arial Narrow" w:cs="Arial"/>
          <w:b w:val="0"/>
          <w:sz w:val="24"/>
          <w:szCs w:val="24"/>
        </w:rPr>
        <w:t>3)</w:t>
      </w:r>
      <w:r w:rsidRPr="00D42B0D">
        <w:rPr>
          <w:rFonts w:ascii="Arial Narrow" w:hAnsi="Arial Narrow" w:cs="Arial"/>
          <w:b w:val="0"/>
          <w:sz w:val="24"/>
          <w:szCs w:val="24"/>
        </w:rPr>
        <w:tab/>
      </w:r>
      <w:r w:rsidRPr="00D42B0D">
        <w:rPr>
          <w:rFonts w:ascii="Arial Narrow" w:hAnsi="Arial Narrow" w:cs="Arial"/>
          <w:sz w:val="24"/>
          <w:szCs w:val="24"/>
        </w:rPr>
        <w:t>zdolności technicznej lub zawodowej:</w:t>
      </w:r>
    </w:p>
    <w:p w:rsidR="00DC490C" w:rsidRPr="00D42B0D" w:rsidRDefault="00DC490C" w:rsidP="00A66B2D">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sz w:val="24"/>
          <w:szCs w:val="24"/>
        </w:rPr>
        <w:t xml:space="preserve">Zamawiający dokona oceny spełniania przedmiotowego warunku w celu zweryfikowania zdolności Wykonawcy do należytego wykonania udzielanego zamówienia. </w:t>
      </w:r>
    </w:p>
    <w:p w:rsidR="00DC490C" w:rsidRPr="00D42B0D" w:rsidRDefault="00DC490C" w:rsidP="00A66B2D">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sz w:val="24"/>
          <w:szCs w:val="24"/>
        </w:rPr>
        <w:t xml:space="preserve">Zamawiający uzna, iż Wykonawca zdolny do należytego wykonania udzielanego zamówienia to taki, który w okresie ostatnich 3 lat przed upływem terminu składania ofert, a jeżeli okres prowadzenia działalności jest krótszy – w tym okresie, wykonał (ukończył) co najmniej </w:t>
      </w:r>
      <w:r w:rsidRPr="00D42B0D">
        <w:rPr>
          <w:rFonts w:ascii="Arial Narrow" w:hAnsi="Arial Narrow" w:cs="Arial"/>
          <w:sz w:val="24"/>
          <w:szCs w:val="24"/>
        </w:rPr>
        <w:t>dwa zadania</w:t>
      </w:r>
      <w:r w:rsidRPr="00D42B0D">
        <w:rPr>
          <w:rFonts w:ascii="Arial Narrow" w:hAnsi="Arial Narrow" w:cs="Arial"/>
          <w:b w:val="0"/>
          <w:sz w:val="24"/>
          <w:szCs w:val="24"/>
        </w:rPr>
        <w:t xml:space="preserve"> polegające na dostawie i montażu wyposażenia oświetleniowego i/ lub efektów scenicznych o łącznej wartości co najmniej 700 000 zł brutto.</w:t>
      </w:r>
    </w:p>
    <w:p w:rsidR="00DC490C" w:rsidRPr="00D42B0D" w:rsidRDefault="00DC490C" w:rsidP="00A66B2D">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sz w:val="24"/>
          <w:szCs w:val="24"/>
        </w:rPr>
        <w:t>W przypadku podmiotów wspólnie ubiegających się o udzielenie zamówienia powyższy warunek powinien zostać wykazany łącznie. Zamawiający nie określa szczególnego sposobu spełniania warunków przez konsorcja.</w:t>
      </w:r>
    </w:p>
    <w:p w:rsidR="00DC490C" w:rsidRPr="00D42B0D" w:rsidRDefault="00DC490C" w:rsidP="00A66B2D">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sz w:val="24"/>
          <w:szCs w:val="24"/>
        </w:rPr>
        <w:t>Wartości podane w dokumentach w walutach innych niż wskazane przez Zamawiającego, należy przeliczyć wg średniego kursu NBP dla tej waluty z dnia zamieszczenia ogłoszenia o niniejszym zamówieniu w Biuletynie Zamówień Publicznych.</w:t>
      </w:r>
    </w:p>
    <w:p w:rsidR="00DC490C" w:rsidRPr="00D42B0D" w:rsidRDefault="00DC490C" w:rsidP="00A66B2D">
      <w:pPr>
        <w:pStyle w:val="Tekstpodstawowy2"/>
        <w:spacing w:before="0"/>
        <w:ind w:left="709" w:hanging="709"/>
        <w:rPr>
          <w:rFonts w:ascii="Arial Narrow" w:hAnsi="Arial Narrow" w:cs="Arial"/>
          <w:sz w:val="24"/>
          <w:szCs w:val="24"/>
        </w:rPr>
      </w:pPr>
      <w:r w:rsidRPr="00D42B0D">
        <w:rPr>
          <w:rFonts w:ascii="Arial Narrow" w:hAnsi="Arial Narrow" w:cs="Arial"/>
          <w:b w:val="0"/>
          <w:sz w:val="24"/>
          <w:szCs w:val="24"/>
        </w:rPr>
        <w:t>7.3.</w:t>
      </w:r>
      <w:r w:rsidRPr="00D42B0D">
        <w:rPr>
          <w:rFonts w:ascii="Arial Narrow" w:hAnsi="Arial Narrow" w:cs="Arial"/>
          <w:b w:val="0"/>
          <w:sz w:val="24"/>
          <w:szCs w:val="24"/>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C490C" w:rsidRPr="00D42B0D" w:rsidRDefault="00DC490C" w:rsidP="00A66B2D">
      <w:pPr>
        <w:pStyle w:val="Tekstpodstawowy2"/>
        <w:tabs>
          <w:tab w:val="left" w:pos="1134"/>
        </w:tabs>
        <w:spacing w:before="0"/>
        <w:ind w:left="709"/>
        <w:rPr>
          <w:rFonts w:ascii="Arial Narrow" w:hAnsi="Arial Narrow" w:cs="Arial"/>
          <w:b w:val="0"/>
          <w:bCs w:val="0"/>
          <w:sz w:val="24"/>
          <w:szCs w:val="24"/>
        </w:rPr>
      </w:pPr>
    </w:p>
    <w:p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 xml:space="preserve">8. </w:t>
      </w:r>
      <w:r w:rsidRPr="00D42B0D">
        <w:rPr>
          <w:rFonts w:ascii="Arial Narrow" w:hAnsi="Arial Narrow" w:cs="Arial"/>
          <w:b/>
          <w:lang w:val="pl-PL"/>
        </w:rPr>
        <w:tab/>
        <w:t>PRZESŁANKI WYKLUCZENIA WYKONAWCÓW</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8.1.</w:t>
      </w:r>
      <w:r w:rsidRPr="00D42B0D">
        <w:rPr>
          <w:rFonts w:ascii="Arial Narrow" w:hAnsi="Arial Narrow" w:cs="Arial"/>
          <w:b w:val="0"/>
          <w:sz w:val="24"/>
          <w:szCs w:val="24"/>
        </w:rPr>
        <w:tab/>
        <w:t>Z postępowania o udzielenie zamówienia wyklucza się Wykonawcę, w stosunku, do którego zachodzi którakolwiek z okoliczności, o których mowa w art. 24 ust. 1 pkt 12 – 23 ustawy Pzp.</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8.2.</w:t>
      </w:r>
      <w:r w:rsidRPr="00D42B0D">
        <w:rPr>
          <w:rFonts w:ascii="Arial Narrow" w:hAnsi="Arial Narrow" w:cs="Arial"/>
          <w:b w:val="0"/>
          <w:sz w:val="24"/>
          <w:szCs w:val="24"/>
        </w:rPr>
        <w:tab/>
        <w:t>Dodatkowo Zamawiający wykluczy Wykonawcę:</w:t>
      </w:r>
    </w:p>
    <w:p w:rsidR="00DC490C" w:rsidRPr="00D42B0D" w:rsidRDefault="00DC490C" w:rsidP="00A66B2D">
      <w:pPr>
        <w:pStyle w:val="Tekstpodstawowy2"/>
        <w:spacing w:before="0"/>
        <w:ind w:left="851" w:hanging="143"/>
        <w:rPr>
          <w:rFonts w:ascii="Arial Narrow" w:hAnsi="Arial Narrow" w:cs="Arial"/>
          <w:b w:val="0"/>
          <w:sz w:val="24"/>
          <w:szCs w:val="24"/>
        </w:rPr>
      </w:pPr>
      <w:r w:rsidRPr="00D42B0D">
        <w:rPr>
          <w:rFonts w:ascii="Arial Narrow" w:hAnsi="Arial Narrow" w:cs="Arial"/>
          <w:b w:val="0"/>
          <w:sz w:val="24"/>
          <w:szCs w:val="24"/>
        </w:rPr>
        <w:t>a)</w:t>
      </w:r>
      <w:r w:rsidRPr="00D42B0D">
        <w:rPr>
          <w:rFonts w:ascii="Arial Narrow" w:hAnsi="Arial Narrow" w:cs="Arial"/>
          <w:b w:val="0"/>
          <w:sz w:val="24"/>
          <w:szCs w:val="24"/>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C490C" w:rsidRPr="00D42B0D" w:rsidRDefault="00DC490C" w:rsidP="00A66B2D">
      <w:pPr>
        <w:pStyle w:val="Tekstpodstawowy2"/>
        <w:spacing w:before="0"/>
        <w:ind w:left="851" w:hanging="425"/>
        <w:rPr>
          <w:rFonts w:ascii="Arial Narrow" w:hAnsi="Arial Narrow" w:cs="Arial"/>
          <w:b w:val="0"/>
          <w:sz w:val="24"/>
          <w:szCs w:val="24"/>
        </w:rPr>
      </w:pPr>
      <w:r w:rsidRPr="00D42B0D">
        <w:rPr>
          <w:rFonts w:ascii="Arial Narrow" w:hAnsi="Arial Narrow" w:cs="Arial"/>
          <w:b w:val="0"/>
          <w:sz w:val="24"/>
          <w:szCs w:val="24"/>
        </w:rPr>
        <w:t xml:space="preserve">b) </w:t>
      </w:r>
      <w:r w:rsidRPr="00D42B0D">
        <w:rPr>
          <w:rFonts w:ascii="Arial Narrow" w:hAnsi="Arial Narrow" w:cs="Arial"/>
          <w:b w:val="0"/>
          <w:sz w:val="24"/>
          <w:szCs w:val="24"/>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8.3.</w:t>
      </w:r>
      <w:r w:rsidRPr="00D42B0D">
        <w:rPr>
          <w:rFonts w:ascii="Arial Narrow" w:hAnsi="Arial Narrow" w:cs="Arial"/>
          <w:b w:val="0"/>
          <w:sz w:val="24"/>
          <w:szCs w:val="24"/>
        </w:rPr>
        <w:tab/>
        <w:t>Wykluczenie Wykonawcy następuje zgodnie z art. 24 ust. 7 ustawy Pzp.</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8.4.</w:t>
      </w:r>
      <w:r w:rsidRPr="00D42B0D">
        <w:rPr>
          <w:rFonts w:ascii="Arial Narrow" w:hAnsi="Arial Narrow" w:cs="Arial"/>
          <w:b w:val="0"/>
          <w:sz w:val="24"/>
          <w:szCs w:val="24"/>
        </w:rPr>
        <w:tab/>
        <w:t>Wykonawca, który podlega wykluczeniu na podstawie art. 24 ust. 1 pkt 13 i 14 oraz 16–20 ustawy Pzp lub 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8.5.</w:t>
      </w:r>
      <w:r w:rsidRPr="00D42B0D">
        <w:rPr>
          <w:rFonts w:ascii="Arial Narrow" w:hAnsi="Arial Narrow" w:cs="Arial"/>
          <w:b w:val="0"/>
          <w:sz w:val="24"/>
          <w:szCs w:val="24"/>
        </w:rPr>
        <w:tab/>
        <w:t>Wykonawca nie podlega wykluczeniu, jeżeli Zamawiający, uwzględniając wagę i szczególne okoliczności czynu Wykonawcy, uzna za wystarczające dowody przedstawione na podstawie pkt. 8.4 IDW.</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8.6.</w:t>
      </w:r>
      <w:r w:rsidRPr="00D42B0D">
        <w:rPr>
          <w:rFonts w:ascii="Arial Narrow" w:hAnsi="Arial Narrow" w:cs="Arial"/>
          <w:b w:val="0"/>
          <w:sz w:val="24"/>
          <w:szCs w:val="24"/>
        </w:rPr>
        <w:tab/>
        <w:t>Zamawiający może wykluczyć Wykonawcę na każdym etapie postępowania o udzielenie zamówienia.</w:t>
      </w:r>
    </w:p>
    <w:p w:rsidR="00DC490C" w:rsidRPr="00D42B0D" w:rsidRDefault="00DC490C" w:rsidP="00A66B2D">
      <w:pPr>
        <w:ind w:left="709"/>
        <w:jc w:val="both"/>
        <w:rPr>
          <w:rFonts w:ascii="Arial Narrow" w:hAnsi="Arial Narrow" w:cs="Arial"/>
          <w:lang w:val="pl-PL"/>
        </w:rPr>
      </w:pPr>
    </w:p>
    <w:p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 xml:space="preserve">9. </w:t>
      </w:r>
      <w:r w:rsidRPr="00D42B0D">
        <w:rPr>
          <w:rFonts w:ascii="Arial Narrow" w:hAnsi="Arial Narrow" w:cs="Arial"/>
          <w:b/>
          <w:lang w:val="pl-PL"/>
        </w:rPr>
        <w:tab/>
      </w:r>
      <w:r w:rsidRPr="00D42B0D">
        <w:rPr>
          <w:rStyle w:val="tekstdokbold"/>
          <w:rFonts w:ascii="Arial Narrow" w:hAnsi="Arial Narrow" w:cs="Arial"/>
          <w:lang w:val="pl-PL"/>
        </w:rPr>
        <w:t>OŚWIADCZENIA I DOKUMENTY, JAKIE ZOBOWIĄZANI SĄ DOSTARCZYĆ WYKONAWCY W CELU WYKAZANIA BRAKU PODSTAW WYKLUCZENIA ORAZ POTWIERDZENIA SPEŁNIANIA WARUNKÓW UDZIAŁU W POSTĘPOWANIU</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w:t>
      </w:r>
      <w:r w:rsidRPr="00D42B0D">
        <w:rPr>
          <w:rFonts w:ascii="Arial Narrow" w:hAnsi="Arial Narrow" w:cs="Arial"/>
          <w:b w:val="0"/>
          <w:sz w:val="24"/>
          <w:szCs w:val="24"/>
        </w:rPr>
        <w:tab/>
        <w:t>Do oferty Wykonawca zobowiązany jest dołączyć aktualne na dzień składania ofert oświadczenie stanowiące wstępne potwierdzenie, że Wykonawca:</w:t>
      </w:r>
    </w:p>
    <w:p w:rsidR="00DC490C" w:rsidRPr="00D42B0D" w:rsidRDefault="00DC490C" w:rsidP="00A66B2D">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bCs w:val="0"/>
          <w:sz w:val="24"/>
          <w:szCs w:val="24"/>
        </w:rPr>
        <w:lastRenderedPageBreak/>
        <w:t>a)</w:t>
      </w:r>
      <w:r w:rsidRPr="00D42B0D">
        <w:rPr>
          <w:rFonts w:ascii="Arial Narrow" w:hAnsi="Arial Narrow" w:cs="Arial"/>
          <w:b w:val="0"/>
          <w:bCs w:val="0"/>
          <w:sz w:val="24"/>
          <w:szCs w:val="24"/>
        </w:rPr>
        <w:tab/>
      </w:r>
      <w:r w:rsidRPr="00D42B0D">
        <w:rPr>
          <w:rFonts w:ascii="Arial Narrow" w:hAnsi="Arial Narrow" w:cs="Arial"/>
          <w:b w:val="0"/>
          <w:sz w:val="24"/>
          <w:szCs w:val="24"/>
        </w:rPr>
        <w:t>nie podlega wykluczeniu;</w:t>
      </w:r>
    </w:p>
    <w:p w:rsidR="00DC490C" w:rsidRPr="00D42B0D" w:rsidRDefault="00DC490C" w:rsidP="00A66B2D">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bCs w:val="0"/>
          <w:sz w:val="24"/>
          <w:szCs w:val="24"/>
        </w:rPr>
        <w:t>b)</w:t>
      </w:r>
      <w:r w:rsidRPr="00D42B0D">
        <w:rPr>
          <w:rFonts w:ascii="Arial Narrow" w:hAnsi="Arial Narrow" w:cs="Arial"/>
          <w:b w:val="0"/>
          <w:bCs w:val="0"/>
          <w:sz w:val="24"/>
          <w:szCs w:val="24"/>
        </w:rPr>
        <w:tab/>
      </w:r>
      <w:r w:rsidRPr="00D42B0D">
        <w:rPr>
          <w:rFonts w:ascii="Arial Narrow" w:hAnsi="Arial Narrow" w:cs="Arial"/>
          <w:b w:val="0"/>
          <w:sz w:val="24"/>
          <w:szCs w:val="24"/>
        </w:rPr>
        <w:t>spełnia warunki udziału w postępowaniu.</w:t>
      </w:r>
    </w:p>
    <w:p w:rsidR="00DC490C" w:rsidRPr="00D42B0D" w:rsidRDefault="00DC490C" w:rsidP="00A66B2D">
      <w:pPr>
        <w:pStyle w:val="Tekstpodstawowy2"/>
        <w:spacing w:before="0"/>
        <w:ind w:left="709" w:hanging="709"/>
        <w:rPr>
          <w:rFonts w:ascii="Arial Narrow" w:hAnsi="Arial Narrow" w:cs="Verdana"/>
          <w:b w:val="0"/>
          <w:sz w:val="24"/>
          <w:szCs w:val="24"/>
        </w:rPr>
      </w:pPr>
      <w:r w:rsidRPr="00D42B0D">
        <w:rPr>
          <w:rFonts w:ascii="Arial Narrow" w:hAnsi="Arial Narrow" w:cs="Arial"/>
          <w:b w:val="0"/>
          <w:sz w:val="24"/>
          <w:szCs w:val="24"/>
        </w:rPr>
        <w:t>9.2.</w:t>
      </w:r>
      <w:r w:rsidRPr="00D42B0D">
        <w:rPr>
          <w:rFonts w:ascii="Arial Narrow" w:hAnsi="Arial Narrow" w:cs="Arial"/>
          <w:b w:val="0"/>
          <w:sz w:val="24"/>
          <w:szCs w:val="24"/>
        </w:rPr>
        <w:tab/>
        <w:t>Oświadczenie, o którym mowa w pkt 9.1. IDW Wykonawca zobowiązany jest złożyć w formie jednolitego dokumentu sporządzonego zgodnie z wzorem standardowego formularza określonego w rozporządzeniu Wykonawczym Komisji Europejskiej wydanym na podstawie art. 59 ust. 2 dyrektywy 2014/24/UE, zwanego dalej „jednolitym dokumentem</w:t>
      </w:r>
      <w:r w:rsidRPr="00D42B0D">
        <w:rPr>
          <w:rFonts w:ascii="Arial Narrow" w:hAnsi="Arial Narrow" w:cs="Verdana"/>
          <w:b w:val="0"/>
          <w:sz w:val="24"/>
          <w:szCs w:val="24"/>
        </w:rPr>
        <w:t>”.</w:t>
      </w:r>
    </w:p>
    <w:p w:rsidR="00DC490C" w:rsidRPr="00D42B0D" w:rsidRDefault="00DC490C" w:rsidP="00A66B2D">
      <w:pPr>
        <w:pStyle w:val="Tekstpodstawowy2"/>
        <w:spacing w:before="0"/>
        <w:ind w:left="709" w:hanging="1"/>
        <w:rPr>
          <w:rFonts w:ascii="Arial Narrow" w:hAnsi="Arial Narrow" w:cs="Arial"/>
          <w:b w:val="0"/>
          <w:sz w:val="24"/>
          <w:szCs w:val="24"/>
        </w:rPr>
      </w:pPr>
      <w:r w:rsidRPr="00D42B0D">
        <w:rPr>
          <w:rFonts w:ascii="Arial Narrow" w:hAnsi="Arial Narrow" w:cs="Arial"/>
          <w:b w:val="0"/>
          <w:sz w:val="24"/>
          <w:szCs w:val="24"/>
        </w:rPr>
        <w:t>Jednolity dokument przygotowany wstępnie przez Zamawiającego dla przedmiotowego postępowania jest dostępny na stronie internetowej Zamawiającego w miejscu zamieszczenia niniejszej SIWZ.,</w:t>
      </w:r>
    </w:p>
    <w:p w:rsidR="00DC490C" w:rsidRPr="00D42B0D" w:rsidRDefault="00DC490C" w:rsidP="00A66B2D">
      <w:pPr>
        <w:pStyle w:val="Tekstpodstawowy2"/>
        <w:spacing w:before="0"/>
        <w:ind w:left="708"/>
        <w:rPr>
          <w:rFonts w:ascii="Arial Narrow" w:hAnsi="Arial Narrow" w:cs="Arial"/>
          <w:b w:val="0"/>
          <w:iCs/>
          <w:sz w:val="24"/>
          <w:szCs w:val="24"/>
        </w:rPr>
      </w:pPr>
      <w:r w:rsidRPr="00D42B0D">
        <w:rPr>
          <w:rFonts w:ascii="Arial Narrow" w:hAnsi="Arial Narrow" w:cs="Arial"/>
          <w:b w:val="0"/>
          <w:iCs/>
          <w:sz w:val="24"/>
          <w:szCs w:val="24"/>
        </w:rPr>
        <w:t>W zakresie "Części IV: Kryteria kwalifikacji" jednolitego dokumentu (JEDZ) Wykonawca może ograniczyć się do wypełnienia jego sekcji "α” Ogólne oświadczenie dotyczące wszystkich kryteriów kwalifikacji", celem wstępnego potwierdzenia, że spełnia wstępne warunki udziału w postępowaniu.</w:t>
      </w:r>
    </w:p>
    <w:p w:rsidR="00DC490C" w:rsidRPr="00D42B0D" w:rsidRDefault="00DC490C" w:rsidP="00A66B2D">
      <w:pPr>
        <w:pStyle w:val="Tekstpodstawowy2"/>
        <w:spacing w:before="0"/>
        <w:ind w:left="709" w:hanging="1"/>
        <w:rPr>
          <w:rFonts w:ascii="Arial Narrow" w:hAnsi="Arial Narrow" w:cs="Arial"/>
          <w:b w:val="0"/>
          <w:sz w:val="24"/>
          <w:szCs w:val="24"/>
        </w:rPr>
      </w:pPr>
      <w:r w:rsidRPr="00D42B0D">
        <w:rPr>
          <w:rFonts w:ascii="Arial Narrow" w:hAnsi="Arial Narrow" w:cs="Arial"/>
          <w:b w:val="0"/>
          <w:sz w:val="24"/>
          <w:szCs w:val="24"/>
        </w:rPr>
        <w:t>Szczegółowe informacje związane z zasadami i sposobem wypełnienia JEDZ, znajdują się także w wyjaśnieniach Urzędu Zamówień Publicznych, dostępnych na stronie Urzędu, w Repozytorium Wiedzy, w zakładce Jednolity Europejski Dokument Zamówienia oraz w pkt 12 niniejszej IDW.</w:t>
      </w:r>
    </w:p>
    <w:p w:rsidR="00DC490C" w:rsidRPr="00D42B0D" w:rsidRDefault="00DC490C" w:rsidP="00A66B2D">
      <w:pPr>
        <w:pStyle w:val="Tekstpodstawowy2"/>
        <w:spacing w:before="0"/>
        <w:ind w:left="709"/>
        <w:rPr>
          <w:rFonts w:ascii="Arial Narrow" w:hAnsi="Arial Narrow" w:cs="Arial"/>
          <w:b w:val="0"/>
          <w:sz w:val="24"/>
          <w:szCs w:val="24"/>
        </w:rPr>
      </w:pPr>
      <w:r w:rsidRPr="00D42B0D">
        <w:rPr>
          <w:rFonts w:ascii="Arial Narrow" w:hAnsi="Arial Narrow" w:cs="Arial"/>
          <w:b w:val="0"/>
          <w:sz w:val="24"/>
          <w:szCs w:val="24"/>
        </w:rPr>
        <w:t xml:space="preserve">Na podstawie „Instrukcji Wypełniania Jednolity Europejski Dokument Zamówienia (European Single Procurement Document ESPD)” dostępnej na stronie Urzędu Zamówień Publicznych </w:t>
      </w:r>
      <w:hyperlink r:id="rId8" w:history="1">
        <w:r w:rsidRPr="00D42B0D">
          <w:rPr>
            <w:rStyle w:val="Hipercze"/>
            <w:rFonts w:ascii="Arial Narrow" w:hAnsi="Arial Narrow" w:cs="Arial"/>
            <w:b w:val="0"/>
            <w:sz w:val="24"/>
            <w:szCs w:val="24"/>
          </w:rPr>
          <w:t>www.uzp.gov.pl</w:t>
        </w:r>
      </w:hyperlink>
      <w:r w:rsidRPr="00D42B0D">
        <w:rPr>
          <w:rFonts w:ascii="Arial Narrow" w:hAnsi="Arial Narrow" w:cs="Arial"/>
          <w:b w:val="0"/>
          <w:sz w:val="24"/>
          <w:szCs w:val="24"/>
        </w:rPr>
        <w:t>, w Repozytorium Wiedzy, w zakładce Jednolity Europejski Dokument Zamówienia (European Single Procurement Document ESPD)”,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DC490C" w:rsidRPr="00D42B0D" w:rsidRDefault="00DC490C" w:rsidP="00E203B8">
      <w:pPr>
        <w:pStyle w:val="Tekstpodstawowy2"/>
        <w:numPr>
          <w:ilvl w:val="0"/>
          <w:numId w:val="3"/>
        </w:numPr>
        <w:spacing w:before="0"/>
        <w:ind w:left="1134" w:hanging="425"/>
        <w:rPr>
          <w:rFonts w:ascii="Arial Narrow" w:hAnsi="Arial Narrow" w:cs="Arial"/>
          <w:b w:val="0"/>
          <w:sz w:val="24"/>
          <w:szCs w:val="24"/>
        </w:rPr>
      </w:pPr>
      <w:r w:rsidRPr="00D42B0D">
        <w:rPr>
          <w:rFonts w:ascii="Arial Narrow" w:hAnsi="Arial Narrow" w:cs="Arial"/>
          <w:b w:val="0"/>
          <w:sz w:val="24"/>
          <w:szCs w:val="24"/>
        </w:rPr>
        <w:t xml:space="preserve">przestępstw przeciwko środowisku wymienionych w art. 181 – 188 Kodeksu karnego; </w:t>
      </w:r>
    </w:p>
    <w:p w:rsidR="00DC490C" w:rsidRPr="00D42B0D" w:rsidRDefault="00DC490C" w:rsidP="00E203B8">
      <w:pPr>
        <w:pStyle w:val="Tekstpodstawowy2"/>
        <w:numPr>
          <w:ilvl w:val="0"/>
          <w:numId w:val="3"/>
        </w:numPr>
        <w:spacing w:before="0"/>
        <w:ind w:left="1134" w:hanging="425"/>
        <w:rPr>
          <w:rFonts w:ascii="Arial Narrow" w:hAnsi="Arial Narrow" w:cs="Arial"/>
          <w:b w:val="0"/>
          <w:sz w:val="24"/>
          <w:szCs w:val="24"/>
        </w:rPr>
      </w:pPr>
      <w:r w:rsidRPr="00D42B0D">
        <w:rPr>
          <w:rFonts w:ascii="Arial Narrow" w:hAnsi="Arial Narrow" w:cs="Arial"/>
          <w:b w:val="0"/>
          <w:sz w:val="24"/>
          <w:szCs w:val="24"/>
        </w:rPr>
        <w:t xml:space="preserve">przestępstw przeciwko prawom osób wykonujących pracę zarobkową z art. 218 – 221 Kodeksu karnego; </w:t>
      </w:r>
    </w:p>
    <w:p w:rsidR="00DC490C" w:rsidRPr="00D42B0D" w:rsidRDefault="00DC490C" w:rsidP="00E203B8">
      <w:pPr>
        <w:pStyle w:val="Tekstpodstawowy2"/>
        <w:numPr>
          <w:ilvl w:val="0"/>
          <w:numId w:val="3"/>
        </w:numPr>
        <w:spacing w:before="0"/>
        <w:ind w:left="1134" w:hanging="425"/>
        <w:rPr>
          <w:rFonts w:ascii="Arial Narrow" w:hAnsi="Arial Narrow" w:cs="Arial"/>
          <w:b w:val="0"/>
          <w:sz w:val="24"/>
          <w:szCs w:val="24"/>
        </w:rPr>
      </w:pPr>
      <w:r w:rsidRPr="00D42B0D">
        <w:rPr>
          <w:rFonts w:ascii="Arial Narrow" w:hAnsi="Arial Narrow" w:cs="Arial"/>
          <w:b w:val="0"/>
          <w:sz w:val="24"/>
          <w:szCs w:val="24"/>
        </w:rPr>
        <w:t xml:space="preserve">przestępstwa, o którym mowa w art. 9 lub art. 10 ustawy z dnia 15 czerwca 2012 r. o skutkach powierzania wykonywania pracy cudzoziemcom przebywającym wbrew przepisom na terytorium Rzeczypospolitej Polskiej (Dz. U. poz. 769). </w:t>
      </w:r>
    </w:p>
    <w:p w:rsidR="00DC490C" w:rsidRPr="00D42B0D" w:rsidRDefault="00DC490C" w:rsidP="00A66B2D">
      <w:pPr>
        <w:pStyle w:val="Tekstpodstawowy2"/>
        <w:spacing w:before="0"/>
        <w:ind w:left="709"/>
        <w:rPr>
          <w:rFonts w:ascii="Arial Narrow" w:hAnsi="Arial Narrow" w:cs="Arial"/>
          <w:b w:val="0"/>
          <w:sz w:val="24"/>
          <w:szCs w:val="24"/>
        </w:rPr>
      </w:pPr>
      <w:r w:rsidRPr="00D42B0D">
        <w:rPr>
          <w:rFonts w:ascii="Arial Narrow" w:hAnsi="Arial Narrow" w:cs="Arial"/>
          <w:b w:val="0"/>
          <w:sz w:val="24"/>
          <w:szCs w:val="24"/>
        </w:rPr>
        <w:t>W związku z tym, że Zamawiający nie przewiduje stosowania przesłanek fakultatywnych, o których mowa w art. 24 ust. 5 pkt 5-7 ustawy Pzp to wykonawca składa oświadczenie w zakresie wyżej wymienionych przestępstw, określonych w art. 24 ust. 1 pkt 13 i 14 ustawy Pzp,</w:t>
      </w:r>
      <w:r w:rsidRPr="00D42B0D">
        <w:rPr>
          <w:rFonts w:ascii="Arial Narrow" w:hAnsi="Arial Narrow" w:cs="Arial"/>
          <w:sz w:val="24"/>
          <w:szCs w:val="24"/>
        </w:rPr>
        <w:t xml:space="preserve"> </w:t>
      </w:r>
      <w:r w:rsidRPr="00D42B0D">
        <w:rPr>
          <w:rFonts w:ascii="Arial Narrow" w:hAnsi="Arial Narrow" w:cs="Arial"/>
          <w:b w:val="0"/>
          <w:sz w:val="24"/>
          <w:szCs w:val="24"/>
        </w:rPr>
        <w:t>w Części III Sekcja C Jednolitego dokumentu „Podstawy związane z niewypłacalnością, konfliktem interesów lub wykroczeniami zawodowymi”.</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9.3.</w:t>
      </w:r>
      <w:r w:rsidRPr="00D42B0D">
        <w:rPr>
          <w:rFonts w:ascii="Arial Narrow" w:hAnsi="Arial Narrow" w:cs="Arial"/>
          <w:b w:val="0"/>
          <w:sz w:val="24"/>
          <w:szCs w:val="24"/>
        </w:rPr>
        <w:tab/>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2).</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9.4.</w:t>
      </w:r>
      <w:r w:rsidRPr="00D42B0D">
        <w:rPr>
          <w:rFonts w:ascii="Arial Narrow" w:hAnsi="Arial Narrow" w:cs="Arial"/>
          <w:b w:val="0"/>
          <w:sz w:val="24"/>
          <w:szCs w:val="24"/>
        </w:rPr>
        <w:tab/>
        <w:t>Zamawiający przed udzieleniem zamówienia, wezwie Wykonawcę, którego oferta została oceniona najwyżej, do złożenia w wyznaczonym, nie krótszym niż 10 dni</w:t>
      </w:r>
      <w:r w:rsidRPr="00D42B0D">
        <w:rPr>
          <w:rFonts w:ascii="Arial Narrow" w:hAnsi="Arial Narrow" w:cs="Arial"/>
          <w:b w:val="0"/>
          <w:i/>
          <w:sz w:val="24"/>
          <w:szCs w:val="24"/>
        </w:rPr>
        <w:t xml:space="preserve">, </w:t>
      </w:r>
      <w:r w:rsidRPr="00D42B0D">
        <w:rPr>
          <w:rFonts w:ascii="Arial Narrow" w:hAnsi="Arial Narrow" w:cs="Arial"/>
          <w:b w:val="0"/>
          <w:sz w:val="24"/>
          <w:szCs w:val="24"/>
        </w:rPr>
        <w:t xml:space="preserve">terminie aktualnych na </w:t>
      </w:r>
      <w:r w:rsidRPr="00D42B0D">
        <w:rPr>
          <w:rFonts w:ascii="Arial Narrow" w:hAnsi="Arial Narrow" w:cs="Arial"/>
          <w:b w:val="0"/>
          <w:sz w:val="24"/>
          <w:szCs w:val="24"/>
        </w:rPr>
        <w:lastRenderedPageBreak/>
        <w:t>dzień złożenia oświadczeń lub dokumentów, potwierdzających okoliczności, o których mowa w art. 25 ust. 1 ustawy Pzp.</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9.5.</w:t>
      </w:r>
      <w:r w:rsidRPr="00D42B0D">
        <w:rPr>
          <w:rFonts w:ascii="Arial Narrow" w:hAnsi="Arial Narrow" w:cs="Arial"/>
          <w:b w:val="0"/>
          <w:sz w:val="24"/>
          <w:szCs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9.6.</w:t>
      </w:r>
      <w:r w:rsidRPr="00D42B0D">
        <w:rPr>
          <w:rFonts w:ascii="Arial Narrow" w:hAnsi="Arial Narrow" w:cs="Arial"/>
          <w:b w:val="0"/>
          <w:sz w:val="24"/>
          <w:szCs w:val="24"/>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9.7.</w:t>
      </w:r>
      <w:r w:rsidRPr="00D42B0D">
        <w:rPr>
          <w:rFonts w:ascii="Arial Narrow" w:hAnsi="Arial Narrow" w:cs="Arial"/>
          <w:b w:val="0"/>
          <w:sz w:val="24"/>
          <w:szCs w:val="24"/>
        </w:rPr>
        <w:tab/>
        <w:t>Na wezwanie Zamawiającego Wykonawca zobowiązany jest do złożenia</w:t>
      </w:r>
      <w:r w:rsidRPr="00D42B0D">
        <w:rPr>
          <w:rFonts w:ascii="Arial Narrow" w:hAnsi="Arial Narrow" w:cs="Arial"/>
          <w:b w:val="0"/>
          <w:sz w:val="24"/>
          <w:szCs w:val="24"/>
          <w:u w:val="single"/>
        </w:rPr>
        <w:t xml:space="preserve"> następujących oświadczeń i dokumentów</w:t>
      </w:r>
      <w:r w:rsidRPr="00D42B0D">
        <w:rPr>
          <w:rFonts w:ascii="Arial Narrow" w:hAnsi="Arial Narrow" w:cs="Arial"/>
          <w:b w:val="0"/>
          <w:sz w:val="24"/>
          <w:szCs w:val="24"/>
        </w:rPr>
        <w:t>:</w:t>
      </w:r>
    </w:p>
    <w:p w:rsidR="00DC490C" w:rsidRPr="00D42B0D" w:rsidRDefault="00DC490C" w:rsidP="00A66B2D">
      <w:pPr>
        <w:pStyle w:val="Tekstpodstawowy2"/>
        <w:spacing w:before="0"/>
        <w:ind w:left="709" w:hanging="425"/>
        <w:rPr>
          <w:rFonts w:ascii="Arial Narrow" w:hAnsi="Arial Narrow" w:cs="Arial"/>
          <w:b w:val="0"/>
          <w:sz w:val="24"/>
          <w:szCs w:val="24"/>
        </w:rPr>
      </w:pPr>
      <w:r w:rsidRPr="00D42B0D">
        <w:rPr>
          <w:rFonts w:ascii="Arial Narrow" w:hAnsi="Arial Narrow" w:cs="Arial"/>
          <w:b w:val="0"/>
          <w:bCs w:val="0"/>
          <w:sz w:val="24"/>
          <w:szCs w:val="24"/>
        </w:rPr>
        <w:t>1)</w:t>
      </w:r>
      <w:r w:rsidRPr="00D42B0D">
        <w:rPr>
          <w:rFonts w:ascii="Arial Narrow" w:hAnsi="Arial Narrow" w:cs="Arial"/>
          <w:b w:val="0"/>
          <w:bCs w:val="0"/>
          <w:sz w:val="24"/>
          <w:szCs w:val="24"/>
        </w:rPr>
        <w:tab/>
      </w:r>
      <w:r w:rsidRPr="00D42B0D">
        <w:rPr>
          <w:rFonts w:ascii="Arial Narrow" w:hAnsi="Arial Narrow" w:cs="Arial"/>
          <w:sz w:val="24"/>
          <w:szCs w:val="24"/>
        </w:rPr>
        <w:t xml:space="preserve">W celu potwierdzenia spełniania przez Wykonawcę warunków udziału w postępowaniu: </w:t>
      </w:r>
      <w:r w:rsidRPr="00D42B0D">
        <w:rPr>
          <w:rFonts w:ascii="Arial Narrow" w:hAnsi="Arial Narrow" w:cs="Arial"/>
          <w:b w:val="0"/>
          <w:sz w:val="24"/>
          <w:szCs w:val="24"/>
        </w:rPr>
        <w:t>wykazu dostaw wykonanych, w okresie ostatnich 3 lat przed upływem terminu składania ofert, a jeżeli okres prowadzenia działalności jest krótszy – w tym okresie, wraz z podaniem ich wartości, przedmiotu, dat wykonania i podmiotów, na rzecz których dostawy zostały wykonane, wraz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referencje bądź inne dokumenty potwierdzające ich należyte wykonywanie powinny być wydane nie wcześniej niż 3 miesiące przed upływem terminu składania ofert</w:t>
      </w:r>
      <w:r w:rsidRPr="00D42B0D">
        <w:rPr>
          <w:rFonts w:ascii="Arial Narrow" w:hAnsi="Arial Narrow" w:cs="Verdana"/>
          <w:b w:val="0"/>
          <w:i/>
          <w:sz w:val="24"/>
          <w:szCs w:val="24"/>
        </w:rPr>
        <w:t>;</w:t>
      </w:r>
    </w:p>
    <w:p w:rsidR="00DC490C" w:rsidRPr="00D42B0D" w:rsidRDefault="00DC490C" w:rsidP="00A66B2D">
      <w:pPr>
        <w:pStyle w:val="Tekstpodstawowy2"/>
        <w:spacing w:before="0"/>
        <w:ind w:left="709" w:hanging="425"/>
        <w:rPr>
          <w:rFonts w:ascii="Arial Narrow" w:hAnsi="Arial Narrow" w:cs="Arial"/>
          <w:sz w:val="24"/>
          <w:szCs w:val="24"/>
        </w:rPr>
      </w:pPr>
      <w:r w:rsidRPr="00D42B0D">
        <w:rPr>
          <w:rFonts w:ascii="Arial Narrow" w:hAnsi="Arial Narrow" w:cs="Arial"/>
          <w:sz w:val="24"/>
          <w:szCs w:val="24"/>
        </w:rPr>
        <w:t>2) W celu potwierdzenia braku podstaw do wykluczenia Wykonawcy z udziału w postępowaniu:</w:t>
      </w:r>
    </w:p>
    <w:p w:rsidR="00DC490C" w:rsidRPr="00D42B0D" w:rsidRDefault="00DC490C" w:rsidP="00E203B8">
      <w:pPr>
        <w:pStyle w:val="NormalnyWeb"/>
        <w:numPr>
          <w:ilvl w:val="0"/>
          <w:numId w:val="4"/>
        </w:numPr>
        <w:spacing w:before="0" w:beforeAutospacing="0" w:after="0"/>
        <w:ind w:left="1134" w:hanging="425"/>
        <w:jc w:val="both"/>
        <w:rPr>
          <w:rFonts w:ascii="Arial Narrow" w:hAnsi="Arial Narrow" w:cs="Arial"/>
        </w:rPr>
      </w:pPr>
      <w:r w:rsidRPr="00D42B0D">
        <w:rPr>
          <w:rFonts w:ascii="Arial Narrow" w:hAnsi="Arial Narrow" w:cs="Arial"/>
        </w:rPr>
        <w:t xml:space="preserve">informacji z Krajowego Rejestru Karnego w zakresie określonym w art. 24 ust. 1 pkt 13, 14 i 21 ustawy wystawionej nie wcześniej niż 6 miesięcy przed upływem terminu składania ofert albo wniosków o dopuszczenie do udziału w postępowaniu; </w:t>
      </w:r>
    </w:p>
    <w:p w:rsidR="00DC490C" w:rsidRPr="00D42B0D" w:rsidRDefault="00DC490C" w:rsidP="00E203B8">
      <w:pPr>
        <w:pStyle w:val="NormalnyWeb"/>
        <w:numPr>
          <w:ilvl w:val="0"/>
          <w:numId w:val="4"/>
        </w:numPr>
        <w:spacing w:before="0" w:beforeAutospacing="0" w:after="0"/>
        <w:ind w:left="1134" w:hanging="425"/>
        <w:jc w:val="both"/>
        <w:rPr>
          <w:rFonts w:ascii="Arial Narrow" w:hAnsi="Arial Narrow" w:cs="Arial"/>
        </w:rPr>
      </w:pPr>
      <w:r w:rsidRPr="00D42B0D">
        <w:rPr>
          <w:rFonts w:ascii="Arial Narrow" w:hAnsi="Arial Narrow" w:cs="Aria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C490C" w:rsidRPr="00D42B0D" w:rsidRDefault="00DC490C" w:rsidP="00E203B8">
      <w:pPr>
        <w:pStyle w:val="NormalnyWeb"/>
        <w:numPr>
          <w:ilvl w:val="0"/>
          <w:numId w:val="4"/>
        </w:numPr>
        <w:spacing w:before="0" w:beforeAutospacing="0" w:after="0"/>
        <w:ind w:left="1134" w:hanging="425"/>
        <w:jc w:val="both"/>
        <w:rPr>
          <w:rFonts w:ascii="Arial Narrow" w:hAnsi="Arial Narrow" w:cs="Arial"/>
        </w:rPr>
      </w:pPr>
      <w:r w:rsidRPr="00D42B0D">
        <w:rPr>
          <w:rFonts w:ascii="Arial Narrow" w:hAnsi="Arial Narrow"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C490C" w:rsidRPr="00D42B0D" w:rsidRDefault="00DC490C" w:rsidP="00E203B8">
      <w:pPr>
        <w:pStyle w:val="NormalnyWeb"/>
        <w:numPr>
          <w:ilvl w:val="0"/>
          <w:numId w:val="4"/>
        </w:numPr>
        <w:spacing w:before="0" w:beforeAutospacing="0" w:after="0"/>
        <w:ind w:left="1134" w:hanging="425"/>
        <w:jc w:val="both"/>
        <w:rPr>
          <w:rFonts w:ascii="Arial Narrow" w:hAnsi="Arial Narrow" w:cs="Arial"/>
        </w:rPr>
      </w:pPr>
      <w:r w:rsidRPr="00D42B0D">
        <w:rPr>
          <w:rFonts w:ascii="Arial Narrow" w:hAnsi="Arial Narrow" w:cs="Arial"/>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DC490C" w:rsidRPr="00D42B0D" w:rsidRDefault="00DC490C" w:rsidP="00A66B2D">
      <w:pPr>
        <w:pStyle w:val="NormalnyWeb"/>
        <w:spacing w:before="0" w:beforeAutospacing="0" w:after="0"/>
        <w:ind w:left="1134"/>
        <w:rPr>
          <w:rFonts w:ascii="Arial Narrow" w:hAnsi="Arial Narrow" w:cs="Arial"/>
        </w:rPr>
      </w:pPr>
      <w:r w:rsidRPr="00D42B0D">
        <w:rPr>
          <w:rFonts w:ascii="Arial Narrow" w:hAnsi="Arial Narrow" w:cs="Arial"/>
        </w:rPr>
        <w:t>Analogicznie do treści § 7 ust. 2 rozporządzeniu Ministra Rozwoju z dnia 26 lipca 2016 r. w sprawie rodzajów dokumentów, jakich może żądać Zamawiający od Wykonawcy w postępowaniu o udzielenie zamówienia, dotyczącego terminu wystawienia odpowiednich dokumentów składanych przez Wykonawców mających siedzibę lub miejsce zamieszkania poza terytorium RP, odpis o którym mowa w pkt 9.7.2) IDW winien być wystawiony także nie wcześniej niż 6 miesięcy przed upływem terminu składania ofert.</w:t>
      </w:r>
    </w:p>
    <w:p w:rsidR="00DC490C" w:rsidRPr="00D42B0D" w:rsidRDefault="00DC490C" w:rsidP="00E203B8">
      <w:pPr>
        <w:pStyle w:val="NormalnyWeb"/>
        <w:numPr>
          <w:ilvl w:val="0"/>
          <w:numId w:val="4"/>
        </w:numPr>
        <w:spacing w:before="0" w:beforeAutospacing="0" w:after="0"/>
        <w:ind w:left="1134" w:hanging="425"/>
        <w:jc w:val="both"/>
        <w:rPr>
          <w:rFonts w:ascii="Arial Narrow" w:hAnsi="Arial Narrow" w:cs="Arial"/>
        </w:rPr>
      </w:pPr>
      <w:r w:rsidRPr="00D42B0D">
        <w:rPr>
          <w:rFonts w:ascii="Arial Narrow" w:hAnsi="Arial Narrow"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DC490C" w:rsidRPr="00D42B0D" w:rsidRDefault="00DC490C" w:rsidP="00E203B8">
      <w:pPr>
        <w:pStyle w:val="NormalnyWeb"/>
        <w:numPr>
          <w:ilvl w:val="0"/>
          <w:numId w:val="4"/>
        </w:numPr>
        <w:spacing w:before="0" w:beforeAutospacing="0" w:after="0"/>
        <w:ind w:left="1134" w:hanging="425"/>
        <w:jc w:val="both"/>
        <w:rPr>
          <w:rFonts w:ascii="Arial Narrow" w:hAnsi="Arial Narrow" w:cs="Verdana"/>
          <w:i/>
        </w:rPr>
      </w:pPr>
      <w:r w:rsidRPr="00D42B0D">
        <w:rPr>
          <w:rFonts w:ascii="Arial Narrow" w:hAnsi="Arial Narrow" w:cs="Arial"/>
        </w:rPr>
        <w:t>oświadczenia Wykonawcy o braku orzeczenia wobec niego tytułem środka zapobiegawczego zakazu ubiegania się o zamówienia publiczne</w:t>
      </w:r>
      <w:r w:rsidRPr="00D42B0D">
        <w:rPr>
          <w:rFonts w:ascii="Arial Narrow" w:hAnsi="Arial Narrow" w:cs="Verdana"/>
          <w:i/>
        </w:rPr>
        <w:t xml:space="preserve">; </w:t>
      </w:r>
    </w:p>
    <w:p w:rsidR="00DC490C" w:rsidRPr="00D42B0D" w:rsidRDefault="00DC490C" w:rsidP="00A66B2D">
      <w:pPr>
        <w:pStyle w:val="Tekstpodstawowy2"/>
        <w:spacing w:before="0"/>
        <w:ind w:left="709" w:hanging="709"/>
        <w:rPr>
          <w:rFonts w:ascii="Arial Narrow" w:hAnsi="Arial Narrow" w:cs="Verdana"/>
          <w:b w:val="0"/>
          <w:sz w:val="24"/>
          <w:szCs w:val="24"/>
        </w:rPr>
      </w:pPr>
      <w:r w:rsidRPr="00D42B0D">
        <w:rPr>
          <w:rFonts w:ascii="Arial Narrow" w:hAnsi="Arial Narrow" w:cs="Arial"/>
          <w:b w:val="0"/>
          <w:sz w:val="24"/>
          <w:szCs w:val="24"/>
        </w:rPr>
        <w:t>9.8.</w:t>
      </w:r>
      <w:r w:rsidRPr="00D42B0D">
        <w:rPr>
          <w:rFonts w:ascii="Arial Narrow" w:hAnsi="Arial Narrow" w:cs="Arial"/>
          <w:b w:val="0"/>
          <w:sz w:val="24"/>
          <w:szCs w:val="24"/>
        </w:rPr>
        <w:tab/>
        <w:t>Jeżeli wykaz, oświadczenia lub inne złożone przez Wykonawcę dokumenty, o których mowa w pkt 9.7.1) IDW budzą wątpliwości zamawiającego, może on zwrócić się bezpośrednio do właściwego podmiotu, na rzecz którego dostawy były wykonane, a w przypadku świadczeń okresowych lub ciągłych są wykonywane, o dodatkowe informacje lub dokumenty w tym zakresie.</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9.10.</w:t>
      </w:r>
      <w:r w:rsidRPr="00D42B0D">
        <w:rPr>
          <w:rFonts w:ascii="Arial Narrow" w:hAnsi="Arial Narrow" w:cs="Verdana"/>
          <w:b w:val="0"/>
          <w:sz w:val="24"/>
          <w:szCs w:val="24"/>
        </w:rPr>
        <w:tab/>
      </w:r>
      <w:r w:rsidRPr="00D42B0D">
        <w:rPr>
          <w:rFonts w:ascii="Arial Narrow" w:hAnsi="Arial Narrow" w:cs="Arial"/>
          <w:b w:val="0"/>
          <w:sz w:val="24"/>
          <w:szCs w:val="24"/>
        </w:rPr>
        <w:t xml:space="preserve">Jeżeli Wykonawca ma siedzibę lub miejsce zamieszkania poza terytorium Rzeczypospolitej Polskiej, zamiast dokumentów, o których mowa w pkt 9.7.2): </w:t>
      </w:r>
    </w:p>
    <w:p w:rsidR="00DC490C" w:rsidRPr="00D42B0D" w:rsidRDefault="00DC490C" w:rsidP="00A66B2D">
      <w:pPr>
        <w:pStyle w:val="Tekstpodstawowy2"/>
        <w:spacing w:before="0"/>
        <w:ind w:left="709"/>
        <w:rPr>
          <w:rFonts w:ascii="Arial Narrow" w:hAnsi="Arial Narrow" w:cs="Arial"/>
          <w:b w:val="0"/>
          <w:sz w:val="24"/>
          <w:szCs w:val="24"/>
        </w:rPr>
      </w:pPr>
      <w:r w:rsidRPr="00D42B0D">
        <w:rPr>
          <w:rFonts w:ascii="Arial Narrow" w:hAnsi="Arial Narrow" w:cs="Arial"/>
          <w:b w:val="0"/>
          <w:sz w:val="24"/>
          <w:szCs w:val="24"/>
        </w:rPr>
        <w:t>1)</w:t>
      </w:r>
      <w:r w:rsidRPr="00D42B0D">
        <w:rPr>
          <w:rFonts w:ascii="Arial Narrow" w:hAnsi="Arial Narrow" w:cs="Arial"/>
          <w:b w:val="0"/>
          <w:sz w:val="24"/>
          <w:szCs w:val="24"/>
        </w:rPr>
        <w:tab/>
        <w:t xml:space="preserve">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DC490C" w:rsidRPr="00D42B0D" w:rsidRDefault="00DC490C" w:rsidP="00A66B2D">
      <w:pPr>
        <w:pStyle w:val="Tekstpodstawowy2"/>
        <w:spacing w:before="0"/>
        <w:ind w:left="709"/>
        <w:rPr>
          <w:rFonts w:ascii="Arial Narrow" w:hAnsi="Arial Narrow" w:cs="Arial"/>
          <w:b w:val="0"/>
          <w:sz w:val="24"/>
          <w:szCs w:val="24"/>
        </w:rPr>
      </w:pPr>
      <w:r w:rsidRPr="00D42B0D">
        <w:rPr>
          <w:rFonts w:ascii="Arial Narrow" w:hAnsi="Arial Narrow" w:cs="Arial"/>
          <w:b w:val="0"/>
          <w:sz w:val="24"/>
          <w:szCs w:val="24"/>
        </w:rPr>
        <w:t>2)</w:t>
      </w:r>
      <w:r w:rsidRPr="00D42B0D">
        <w:rPr>
          <w:rFonts w:ascii="Arial Narrow" w:hAnsi="Arial Narrow" w:cs="Arial"/>
          <w:b w:val="0"/>
          <w:sz w:val="24"/>
          <w:szCs w:val="24"/>
        </w:rPr>
        <w:tab/>
        <w:t xml:space="preserve">lit. b) – d) – składa dokument lub dokumenty wystawione w kraju, w którym Wykonawca ma siedzibę lub miejsce zamieszkania, potwierdzające odpowiednio, że: </w:t>
      </w:r>
    </w:p>
    <w:p w:rsidR="00DC490C" w:rsidRPr="00D42B0D" w:rsidRDefault="00DC490C" w:rsidP="00A66B2D">
      <w:pPr>
        <w:pStyle w:val="Tekstpodstawowy2"/>
        <w:spacing w:before="0"/>
        <w:ind w:left="709"/>
        <w:rPr>
          <w:rFonts w:ascii="Arial Narrow" w:hAnsi="Arial Narrow" w:cs="Arial"/>
          <w:b w:val="0"/>
          <w:sz w:val="24"/>
          <w:szCs w:val="24"/>
        </w:rPr>
      </w:pPr>
      <w:r w:rsidRPr="00D42B0D">
        <w:rPr>
          <w:rFonts w:ascii="Arial Narrow" w:hAnsi="Arial Narrow" w:cs="Arial"/>
          <w:b w:val="0"/>
          <w:sz w:val="24"/>
          <w:szCs w:val="24"/>
        </w:rPr>
        <w:t>a)</w:t>
      </w:r>
      <w:r w:rsidRPr="00D42B0D">
        <w:rPr>
          <w:rFonts w:ascii="Arial Narrow" w:hAnsi="Arial Narrow" w:cs="Arial"/>
          <w:b w:val="0"/>
          <w:sz w:val="24"/>
          <w:szCs w:val="24"/>
        </w:rPr>
        <w:tab/>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C490C" w:rsidRPr="00D42B0D" w:rsidRDefault="00DC490C" w:rsidP="00A66B2D">
      <w:pPr>
        <w:pStyle w:val="Tekstpodstawowy2"/>
        <w:spacing w:before="0"/>
        <w:ind w:left="709"/>
        <w:rPr>
          <w:rFonts w:ascii="Arial Narrow" w:hAnsi="Arial Narrow" w:cs="Arial"/>
          <w:b w:val="0"/>
          <w:sz w:val="24"/>
          <w:szCs w:val="24"/>
        </w:rPr>
      </w:pPr>
      <w:r w:rsidRPr="00D42B0D">
        <w:rPr>
          <w:rFonts w:ascii="Arial Narrow" w:hAnsi="Arial Narrow" w:cs="Arial"/>
          <w:b w:val="0"/>
          <w:sz w:val="24"/>
          <w:szCs w:val="24"/>
        </w:rPr>
        <w:t>b)</w:t>
      </w:r>
      <w:r w:rsidRPr="00D42B0D">
        <w:rPr>
          <w:rFonts w:ascii="Arial Narrow" w:hAnsi="Arial Narrow" w:cs="Arial"/>
          <w:b w:val="0"/>
          <w:sz w:val="24"/>
          <w:szCs w:val="24"/>
        </w:rPr>
        <w:tab/>
        <w:t xml:space="preserve">nie otwarto jego likwidacji ani nie ogłoszono upadłości. </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9.11.</w:t>
      </w:r>
      <w:r w:rsidRPr="00D42B0D">
        <w:rPr>
          <w:rFonts w:ascii="Arial Narrow" w:hAnsi="Arial Narrow" w:cs="Arial"/>
          <w:b w:val="0"/>
          <w:sz w:val="24"/>
          <w:szCs w:val="24"/>
        </w:rPr>
        <w:tab/>
        <w:t xml:space="preserve">Dokumenty, o których mowa w pkt 9.10.1) i 9.10.2) lit b IDW, powinny być wystawione nie wcześniej niż 6 miesięcy przed upływem terminu składania ofert. Dokument, o którym mowa 9.10.2) lit. a IDW, powinien być wystawiony nie wcześniej niż 3 miesiące przed upływem tego terminu. </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9.12.</w:t>
      </w:r>
      <w:r w:rsidRPr="00D42B0D">
        <w:rPr>
          <w:rFonts w:ascii="Arial Narrow" w:hAnsi="Arial Narrow" w:cs="Arial"/>
          <w:b w:val="0"/>
          <w:sz w:val="24"/>
          <w:szCs w:val="24"/>
        </w:rPr>
        <w:tab/>
        <w:t xml:space="preserve">Jeżeli w kraju, w którym Wykonawca ma siedzibę lub miejsce zamieszkania lub miejsce zamieszkania ma osoba, której dokument dotyczy, nie wydaje się dokumentów, o których mowa w 9.10 IDW, zastępuje się je dokumentem zawierającym odpowiednio oświadczenie Wykonawcy, ze wskazaniem osoby albo osób uprawnionych do jego reprezentacji, lub oświadczenie osoby, </w:t>
      </w:r>
      <w:r w:rsidRPr="00D42B0D">
        <w:rPr>
          <w:rFonts w:ascii="Arial Narrow" w:hAnsi="Arial Narrow" w:cs="Arial"/>
          <w:b w:val="0"/>
          <w:sz w:val="24"/>
          <w:szCs w:val="24"/>
        </w:rPr>
        <w:lastRenderedPageBreak/>
        <w:t xml:space="preserve">której dokument miał dotyczyć, złożone przed notariuszem lub przed organem sądowym, administracyjnym albo organem samorządu zawodowego lub gospodarczego właściwym ze względu na siedzibę lub miejsce zamieszkania Wykonawcy lub miejsce zamieszkania tej osoby. Zapis pkt   9.11 IDW stosuje się. </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9.13.</w:t>
      </w:r>
      <w:r w:rsidRPr="00D42B0D">
        <w:rPr>
          <w:rFonts w:ascii="Arial Narrow" w:hAnsi="Arial Narrow" w:cs="Arial"/>
          <w:b w:val="0"/>
          <w:sz w:val="24"/>
          <w:szCs w:val="24"/>
        </w:rPr>
        <w:tab/>
        <w:t>Wykonawca mający siedzibę na terytorium Rzeczypospolitej Polskiej, w odniesieniu do osoby mającej miejsce zamieszkania poza terytorium Rzeczypospolitej Polskiej, której dotyczy dokument wskazany w pkt 9.7.2) lit. a) IDW, składa dokument, o którym mowa w pkt 9.10.1) IDW,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9.11 IDW zdanie pierwsze stosuje się.</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9.14.</w:t>
      </w:r>
      <w:r w:rsidRPr="00D42B0D">
        <w:rPr>
          <w:rFonts w:ascii="Arial Narrow" w:hAnsi="Arial Narrow" w:cs="Arial"/>
          <w:b w:val="0"/>
          <w:sz w:val="24"/>
          <w:szCs w:val="24"/>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9.15.</w:t>
      </w:r>
      <w:r w:rsidRPr="00D42B0D">
        <w:rPr>
          <w:rFonts w:ascii="Arial Narrow" w:hAnsi="Arial Narrow" w:cs="Arial"/>
          <w:b w:val="0"/>
          <w:sz w:val="24"/>
          <w:szCs w:val="24"/>
        </w:rPr>
        <w:tab/>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C490C" w:rsidRPr="00D42B0D" w:rsidRDefault="00DC490C" w:rsidP="00A66B2D">
      <w:pPr>
        <w:pStyle w:val="Tekstpodstawowy2"/>
        <w:spacing w:before="0"/>
        <w:ind w:left="709" w:hanging="709"/>
        <w:jc w:val="left"/>
        <w:rPr>
          <w:rFonts w:ascii="Arial Narrow" w:hAnsi="Arial Narrow" w:cs="Arial"/>
          <w:b w:val="0"/>
          <w:sz w:val="24"/>
          <w:szCs w:val="24"/>
        </w:rPr>
      </w:pPr>
    </w:p>
    <w:p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 xml:space="preserve">10. </w:t>
      </w:r>
      <w:r w:rsidRPr="00D42B0D">
        <w:rPr>
          <w:rFonts w:ascii="Arial Narrow" w:hAnsi="Arial Narrow" w:cs="Arial"/>
          <w:b/>
          <w:lang w:val="pl-PL"/>
        </w:rPr>
        <w:tab/>
        <w:t>INFORMACJA DLA WYKONAWCÓW POLEGAJĄCYCH NA ZASOBACH INNYCH PODMIOTÓW, NA ZASADACH OKREŚLONYCH W ART. 22A USTAWY PZP</w:t>
      </w:r>
      <w:r w:rsidRPr="00D42B0D">
        <w:rPr>
          <w:rFonts w:ascii="Arial Narrow" w:hAnsi="Arial Narrow" w:cs="Arial"/>
          <w:iCs/>
          <w:lang w:val="pl-PL"/>
        </w:rPr>
        <w:t xml:space="preserve"> </w:t>
      </w:r>
      <w:r w:rsidRPr="00D42B0D">
        <w:rPr>
          <w:rFonts w:ascii="Arial Narrow" w:hAnsi="Arial Narrow" w:cs="Arial"/>
          <w:b/>
          <w:iCs/>
          <w:lang w:val="pl-PL"/>
        </w:rPr>
        <w:t>ORAZ ZAMIERZAJĄCYCH POWIERZYĆ WYKONANIE CZĘŚCI ZAMÓWIENIA PODWYKONAWCOM</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10.1.</w:t>
      </w:r>
      <w:r w:rsidRPr="00D42B0D">
        <w:rPr>
          <w:rFonts w:ascii="Arial Narrow" w:hAnsi="Arial Narrow" w:cs="Arial"/>
          <w:b w:val="0"/>
          <w:sz w:val="24"/>
          <w:szCs w:val="24"/>
        </w:rPr>
        <w:tab/>
      </w:r>
      <w:r w:rsidRPr="00D42B0D">
        <w:rPr>
          <w:rFonts w:ascii="Arial Narrow" w:hAnsi="Arial Narrow" w:cs="Arial"/>
          <w:b w:val="0"/>
          <w:iCs/>
          <w:sz w:val="24"/>
          <w:szCs w:val="24"/>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iCs/>
          <w:sz w:val="24"/>
          <w:szCs w:val="24"/>
        </w:rPr>
        <w:t>10.2.</w:t>
      </w:r>
      <w:r w:rsidRPr="00D42B0D">
        <w:rPr>
          <w:rFonts w:ascii="Arial Narrow" w:hAnsi="Arial Narrow" w:cs="Arial"/>
          <w:b w:val="0"/>
          <w:iCs/>
          <w:sz w:val="24"/>
          <w:szCs w:val="24"/>
        </w:rPr>
        <w:tab/>
        <w:t xml:space="preserve">Wykonawca, który polega na zdolnościach lub sytuacji innych podmiotów, musi udowodnić Zamawiającemu, że realizując zamówienie, będzie dysponował niezbędnymi zasobami tych podmiotów, </w:t>
      </w:r>
      <w:r w:rsidRPr="00D42B0D">
        <w:rPr>
          <w:rFonts w:ascii="Arial Narrow" w:hAnsi="Arial Narrow" w:cs="Arial"/>
          <w:iCs/>
          <w:sz w:val="24"/>
          <w:szCs w:val="24"/>
        </w:rPr>
        <w:t>w szczególności przedstawiając zobowiązanie tych podmiotów do oddania mu do dyspozycji niezbędnych zasobów na potrzeby realizacji zamówienia</w:t>
      </w:r>
      <w:r w:rsidRPr="00D42B0D">
        <w:rPr>
          <w:rFonts w:ascii="Arial Narrow" w:hAnsi="Arial Narrow" w:cs="Arial"/>
          <w:b w:val="0"/>
          <w:iCs/>
          <w:sz w:val="24"/>
          <w:szCs w:val="24"/>
        </w:rPr>
        <w:t>. (propozycja zobowiązania stanowi Załącznik 3).</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iCs/>
          <w:sz w:val="24"/>
          <w:szCs w:val="24"/>
        </w:rPr>
        <w:t>10.3.</w:t>
      </w:r>
      <w:r w:rsidRPr="00D42B0D">
        <w:rPr>
          <w:rFonts w:ascii="Arial Narrow" w:hAnsi="Arial Narrow" w:cs="Arial"/>
          <w:b w:val="0"/>
          <w:iCs/>
          <w:sz w:val="24"/>
          <w:szCs w:val="24"/>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pkt 8.2. IDW. </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iCs/>
          <w:sz w:val="24"/>
          <w:szCs w:val="24"/>
        </w:rPr>
        <w:lastRenderedPageBreak/>
        <w:t>10.4.</w:t>
      </w:r>
      <w:r w:rsidRPr="00D42B0D">
        <w:rPr>
          <w:rFonts w:ascii="Arial Narrow" w:hAnsi="Arial Narrow" w:cs="Arial"/>
          <w:b w:val="0"/>
          <w:iCs/>
          <w:sz w:val="24"/>
          <w:szCs w:val="24"/>
        </w:rPr>
        <w:tab/>
        <w:t>W odniesieniu do warunków dotyczących wykształcenia, kwalifikacji zawodowych lub doświadczenia, Wykonawcy mogą polegać na zdolnościach innych podmiotów, jeśli podmioty te zrealizują usługi, do realizacji których te zdolności są wymagane.</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iCs/>
          <w:sz w:val="24"/>
          <w:szCs w:val="24"/>
        </w:rPr>
        <w:t>10.5.</w:t>
      </w:r>
      <w:r w:rsidRPr="00D42B0D">
        <w:rPr>
          <w:rFonts w:ascii="Arial Narrow" w:hAnsi="Arial Narrow" w:cs="Arial"/>
          <w:b w:val="0"/>
          <w:iCs/>
          <w:sz w:val="24"/>
          <w:szCs w:val="24"/>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DC490C" w:rsidRPr="00D42B0D" w:rsidRDefault="00DC490C" w:rsidP="00A66B2D">
      <w:pPr>
        <w:pStyle w:val="Tekstpodstawowy2"/>
        <w:tabs>
          <w:tab w:val="left" w:pos="1134"/>
        </w:tabs>
        <w:spacing w:before="0"/>
        <w:ind w:left="709"/>
        <w:rPr>
          <w:rFonts w:ascii="Arial Narrow" w:hAnsi="Arial Narrow" w:cs="Arial"/>
          <w:b w:val="0"/>
          <w:sz w:val="24"/>
          <w:szCs w:val="24"/>
        </w:rPr>
      </w:pPr>
      <w:r w:rsidRPr="00D42B0D">
        <w:rPr>
          <w:rFonts w:ascii="Arial Narrow" w:hAnsi="Arial Narrow" w:cs="Arial"/>
          <w:b w:val="0"/>
          <w:bCs w:val="0"/>
          <w:sz w:val="24"/>
          <w:szCs w:val="24"/>
        </w:rPr>
        <w:t>a)</w:t>
      </w:r>
      <w:r w:rsidRPr="00D42B0D">
        <w:rPr>
          <w:rFonts w:ascii="Arial Narrow" w:hAnsi="Arial Narrow" w:cs="Arial"/>
          <w:b w:val="0"/>
          <w:bCs w:val="0"/>
          <w:sz w:val="24"/>
          <w:szCs w:val="24"/>
        </w:rPr>
        <w:tab/>
      </w:r>
      <w:r w:rsidRPr="00D42B0D">
        <w:rPr>
          <w:rFonts w:ascii="Arial Narrow" w:hAnsi="Arial Narrow" w:cs="Arial"/>
          <w:b w:val="0"/>
          <w:iCs/>
          <w:sz w:val="24"/>
          <w:szCs w:val="24"/>
        </w:rPr>
        <w:t>zastąpił ten podmiot innym podmiotem lub podmiotami lub</w:t>
      </w:r>
    </w:p>
    <w:p w:rsidR="00DC490C" w:rsidRPr="00D42B0D" w:rsidRDefault="00DC490C" w:rsidP="00A66B2D">
      <w:pPr>
        <w:pStyle w:val="Tekstpodstawowy2"/>
        <w:tabs>
          <w:tab w:val="left" w:pos="1134"/>
        </w:tabs>
        <w:spacing w:before="0"/>
        <w:ind w:left="1134" w:hanging="425"/>
        <w:rPr>
          <w:rFonts w:ascii="Arial Narrow" w:hAnsi="Arial Narrow" w:cs="Arial"/>
          <w:b w:val="0"/>
          <w:sz w:val="24"/>
          <w:szCs w:val="24"/>
        </w:rPr>
      </w:pPr>
      <w:r w:rsidRPr="00D42B0D">
        <w:rPr>
          <w:rFonts w:ascii="Arial Narrow" w:hAnsi="Arial Narrow" w:cs="Arial"/>
          <w:b w:val="0"/>
          <w:bCs w:val="0"/>
          <w:sz w:val="24"/>
          <w:szCs w:val="24"/>
        </w:rPr>
        <w:t>b)</w:t>
      </w:r>
      <w:r w:rsidRPr="00D42B0D">
        <w:rPr>
          <w:rFonts w:ascii="Arial Narrow" w:hAnsi="Arial Narrow" w:cs="Arial"/>
          <w:b w:val="0"/>
          <w:bCs w:val="0"/>
          <w:sz w:val="24"/>
          <w:szCs w:val="24"/>
        </w:rPr>
        <w:tab/>
      </w:r>
      <w:r w:rsidRPr="00D42B0D">
        <w:rPr>
          <w:rFonts w:ascii="Arial Narrow" w:hAnsi="Arial Narrow" w:cs="Arial"/>
          <w:b w:val="0"/>
          <w:iCs/>
          <w:sz w:val="24"/>
          <w:szCs w:val="24"/>
        </w:rPr>
        <w:t>zobowiązał się do osobistego wykonania odpowiedniej części zamówienia, jeżeli wykaże zdolności techniczne lub zawodowe, o których mowa w pkt 10.1. IDW</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iCs/>
          <w:sz w:val="24"/>
          <w:szCs w:val="24"/>
        </w:rPr>
        <w:t>10.6.</w:t>
      </w:r>
      <w:r w:rsidRPr="00D42B0D">
        <w:rPr>
          <w:rFonts w:ascii="Arial Narrow" w:hAnsi="Arial Narrow" w:cs="Arial"/>
          <w:b w:val="0"/>
          <w:iCs/>
          <w:sz w:val="24"/>
          <w:szCs w:val="24"/>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10.7</w:t>
      </w:r>
      <w:r w:rsidRPr="00D42B0D">
        <w:rPr>
          <w:rFonts w:ascii="Arial Narrow" w:hAnsi="Arial Narrow" w:cs="Arial"/>
          <w:b w:val="0"/>
          <w:i/>
          <w:sz w:val="24"/>
          <w:szCs w:val="24"/>
        </w:rPr>
        <w:t>.</w:t>
      </w:r>
      <w:r w:rsidRPr="00D42B0D">
        <w:rPr>
          <w:rFonts w:ascii="Arial Narrow" w:hAnsi="Arial Narrow" w:cs="Arial"/>
          <w:b w:val="0"/>
          <w:i/>
          <w:sz w:val="24"/>
          <w:szCs w:val="24"/>
        </w:rPr>
        <w:tab/>
      </w:r>
      <w:r w:rsidRPr="00D42B0D">
        <w:rPr>
          <w:rFonts w:ascii="Arial Narrow" w:hAnsi="Arial Narrow" w:cs="Arial"/>
          <w:b w:val="0"/>
          <w:sz w:val="24"/>
          <w:szCs w:val="24"/>
        </w:rPr>
        <w:t>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DC490C" w:rsidRPr="00D42B0D" w:rsidRDefault="00DC490C" w:rsidP="00A66B2D">
      <w:pPr>
        <w:tabs>
          <w:tab w:val="left" w:pos="1134"/>
        </w:tabs>
        <w:autoSpaceDE w:val="0"/>
        <w:autoSpaceDN w:val="0"/>
        <w:adjustRightInd w:val="0"/>
        <w:ind w:left="708"/>
        <w:jc w:val="both"/>
        <w:rPr>
          <w:rFonts w:ascii="Arial Narrow" w:eastAsiaTheme="minorHAnsi" w:hAnsi="Arial Narrow" w:cs="Arial"/>
          <w:lang w:val="pl-PL" w:eastAsia="en-US"/>
        </w:rPr>
      </w:pPr>
      <w:r w:rsidRPr="00D42B0D">
        <w:rPr>
          <w:rFonts w:ascii="Arial Narrow" w:eastAsiaTheme="minorHAnsi" w:hAnsi="Arial Narrow" w:cs="Arial"/>
          <w:lang w:val="pl-PL" w:eastAsia="en-US"/>
        </w:rPr>
        <w:t>1)</w:t>
      </w:r>
      <w:r w:rsidRPr="00D42B0D">
        <w:rPr>
          <w:rFonts w:ascii="Arial Narrow" w:eastAsiaTheme="minorHAnsi" w:hAnsi="Arial Narrow" w:cs="Arial"/>
          <w:lang w:val="pl-PL" w:eastAsia="en-US"/>
        </w:rPr>
        <w:tab/>
        <w:t>zakres dostępnych Wykonawcy zasobów innego podmiotu;</w:t>
      </w:r>
    </w:p>
    <w:p w:rsidR="00DC490C" w:rsidRPr="00D42B0D" w:rsidRDefault="00DC490C" w:rsidP="00A66B2D">
      <w:pPr>
        <w:tabs>
          <w:tab w:val="left" w:pos="1134"/>
        </w:tabs>
        <w:autoSpaceDE w:val="0"/>
        <w:autoSpaceDN w:val="0"/>
        <w:adjustRightInd w:val="0"/>
        <w:ind w:left="1134" w:hanging="425"/>
        <w:jc w:val="both"/>
        <w:rPr>
          <w:rFonts w:ascii="Arial Narrow" w:eastAsiaTheme="minorHAnsi" w:hAnsi="Arial Narrow" w:cs="Arial"/>
          <w:lang w:val="pl-PL" w:eastAsia="en-US"/>
        </w:rPr>
      </w:pPr>
      <w:r w:rsidRPr="00D42B0D">
        <w:rPr>
          <w:rFonts w:ascii="Arial Narrow" w:eastAsiaTheme="minorHAnsi" w:hAnsi="Arial Narrow" w:cs="Arial"/>
          <w:lang w:val="pl-PL" w:eastAsia="en-US"/>
        </w:rPr>
        <w:t>2)</w:t>
      </w:r>
      <w:r w:rsidRPr="00D42B0D">
        <w:rPr>
          <w:rFonts w:ascii="Arial Narrow" w:eastAsiaTheme="minorHAnsi" w:hAnsi="Arial Narrow" w:cs="Arial"/>
          <w:lang w:val="pl-PL" w:eastAsia="en-US"/>
        </w:rPr>
        <w:tab/>
        <w:t>sposób wykorzystania zasobów innego podmiotu, przez Wykonawcę, przy wykonywaniu zamówienia publicznego;</w:t>
      </w:r>
    </w:p>
    <w:p w:rsidR="00DC490C" w:rsidRPr="00D42B0D" w:rsidRDefault="00DC490C" w:rsidP="00A66B2D">
      <w:pPr>
        <w:tabs>
          <w:tab w:val="left" w:pos="1134"/>
        </w:tabs>
        <w:autoSpaceDE w:val="0"/>
        <w:autoSpaceDN w:val="0"/>
        <w:adjustRightInd w:val="0"/>
        <w:ind w:left="1134" w:hanging="425"/>
        <w:jc w:val="both"/>
        <w:rPr>
          <w:rFonts w:ascii="Arial Narrow" w:eastAsiaTheme="minorHAnsi" w:hAnsi="Arial Narrow" w:cs="Arial"/>
          <w:b/>
          <w:lang w:val="pl-PL" w:eastAsia="en-US"/>
        </w:rPr>
      </w:pPr>
      <w:r w:rsidRPr="00D42B0D">
        <w:rPr>
          <w:rFonts w:ascii="Arial Narrow" w:eastAsiaTheme="minorHAnsi" w:hAnsi="Arial Narrow" w:cs="Arial"/>
          <w:lang w:val="pl-PL" w:eastAsia="en-US"/>
        </w:rPr>
        <w:t>3)</w:t>
      </w:r>
      <w:r w:rsidRPr="00D42B0D">
        <w:rPr>
          <w:rFonts w:ascii="Arial Narrow" w:eastAsiaTheme="minorHAnsi" w:hAnsi="Arial Narrow" w:cs="Arial"/>
          <w:lang w:val="pl-PL" w:eastAsia="en-US"/>
        </w:rPr>
        <w:tab/>
        <w:t>zakres i okres udziału innego podmiotu przy wykonywaniu zamówienia publicznego;</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iCs/>
          <w:sz w:val="24"/>
          <w:szCs w:val="24"/>
        </w:rPr>
        <w:t>10.9.</w:t>
      </w:r>
      <w:r w:rsidRPr="00D42B0D">
        <w:rPr>
          <w:rFonts w:ascii="Arial Narrow" w:hAnsi="Arial Narrow" w:cs="Arial"/>
          <w:b w:val="0"/>
          <w:iCs/>
          <w:sz w:val="24"/>
          <w:szCs w:val="24"/>
        </w:rPr>
        <w:tab/>
        <w:t>Wykonawca, który zamierza powierzyć wykonanie części zamówienia podwykonawcom, na etapie postępowania o udzielenie zamówienia publicznego:</w:t>
      </w:r>
    </w:p>
    <w:p w:rsidR="00DC490C" w:rsidRPr="00D42B0D" w:rsidRDefault="00DC490C" w:rsidP="00A66B2D">
      <w:pPr>
        <w:pStyle w:val="Tekstpodstawowy2"/>
        <w:spacing w:before="0"/>
        <w:ind w:left="1134" w:hanging="425"/>
        <w:rPr>
          <w:rFonts w:ascii="Arial Narrow" w:hAnsi="Arial Narrow" w:cs="Arial"/>
          <w:b w:val="0"/>
          <w:iCs/>
          <w:sz w:val="24"/>
          <w:szCs w:val="24"/>
        </w:rPr>
      </w:pPr>
      <w:r w:rsidRPr="00D42B0D">
        <w:rPr>
          <w:rFonts w:ascii="Arial Narrow" w:hAnsi="Arial Narrow" w:cs="Arial"/>
          <w:b w:val="0"/>
          <w:iCs/>
          <w:sz w:val="24"/>
          <w:szCs w:val="24"/>
        </w:rPr>
        <w:t xml:space="preserve">a) </w:t>
      </w:r>
      <w:r w:rsidRPr="00D42B0D">
        <w:rPr>
          <w:rFonts w:ascii="Arial Narrow" w:hAnsi="Arial Narrow" w:cs="Arial"/>
          <w:b w:val="0"/>
          <w:iCs/>
          <w:sz w:val="24"/>
          <w:szCs w:val="24"/>
        </w:rPr>
        <w:tab/>
        <w:t>jest zobowiązany wypełnić część II sekcja D jednolitego dokumentu, w tym, o ile jest to wiadome, podać firmy podwykonawców;</w:t>
      </w:r>
    </w:p>
    <w:p w:rsidR="00DC490C" w:rsidRPr="00D42B0D" w:rsidRDefault="00DC490C" w:rsidP="00A66B2D">
      <w:pPr>
        <w:pStyle w:val="Tekstpodstawowy2"/>
        <w:spacing w:before="0"/>
        <w:ind w:left="1134" w:hanging="425"/>
        <w:rPr>
          <w:rFonts w:ascii="Arial Narrow" w:hAnsi="Arial Narrow" w:cs="Arial"/>
          <w:b w:val="0"/>
          <w:iCs/>
          <w:sz w:val="24"/>
          <w:szCs w:val="24"/>
        </w:rPr>
      </w:pPr>
      <w:r w:rsidRPr="00D42B0D">
        <w:rPr>
          <w:rFonts w:ascii="Arial Narrow" w:hAnsi="Arial Narrow" w:cs="Arial"/>
          <w:b w:val="0"/>
          <w:iCs/>
          <w:sz w:val="24"/>
          <w:szCs w:val="24"/>
        </w:rPr>
        <w:t>b)</w:t>
      </w:r>
      <w:r w:rsidRPr="00D42B0D">
        <w:rPr>
          <w:rFonts w:ascii="Arial Narrow" w:hAnsi="Arial Narrow" w:cs="Arial"/>
          <w:b w:val="0"/>
          <w:iCs/>
          <w:sz w:val="24"/>
          <w:szCs w:val="24"/>
        </w:rPr>
        <w:tab/>
        <w:t>nie jest zobowiązany do przedstawienia dla każdego podwykonawcy informacji wymaganych w części II Sekcja A i B oraz części III jednolitego dokumentu.</w:t>
      </w:r>
    </w:p>
    <w:p w:rsidR="00DC490C" w:rsidRPr="00D42B0D" w:rsidRDefault="00DC490C" w:rsidP="00A66B2D">
      <w:pPr>
        <w:pStyle w:val="Tekstpodstawowy2"/>
        <w:spacing w:before="0"/>
        <w:ind w:left="1134" w:hanging="425"/>
        <w:rPr>
          <w:rFonts w:ascii="Arial Narrow" w:hAnsi="Arial Narrow" w:cs="Arial"/>
          <w:b w:val="0"/>
          <w:iCs/>
          <w:sz w:val="24"/>
          <w:szCs w:val="24"/>
        </w:rPr>
      </w:pPr>
      <w:r w:rsidRPr="00D42B0D">
        <w:rPr>
          <w:rFonts w:ascii="Arial Narrow" w:hAnsi="Arial Narrow" w:cs="Arial"/>
          <w:b w:val="0"/>
          <w:iCs/>
          <w:sz w:val="24"/>
          <w:szCs w:val="24"/>
        </w:rPr>
        <w:t xml:space="preserve">c) </w:t>
      </w:r>
      <w:r w:rsidRPr="00D42B0D">
        <w:rPr>
          <w:rFonts w:ascii="Arial Narrow" w:hAnsi="Arial Narrow" w:cs="Arial"/>
          <w:b w:val="0"/>
          <w:iCs/>
          <w:sz w:val="24"/>
          <w:szCs w:val="24"/>
        </w:rPr>
        <w:tab/>
        <w:t>jest zobowiązany wskazać w ofercie części zamówienia, których wykonanie zamierza powierzyć podwykonawcom</w:t>
      </w:r>
    </w:p>
    <w:p w:rsidR="00DC490C" w:rsidRPr="00D42B0D" w:rsidRDefault="00DC490C" w:rsidP="00A66B2D">
      <w:pPr>
        <w:pStyle w:val="Tekstpodstawowy2"/>
        <w:spacing w:before="0"/>
        <w:ind w:left="1069"/>
        <w:rPr>
          <w:rFonts w:ascii="Arial Narrow" w:hAnsi="Arial Narrow" w:cs="Arial"/>
          <w:b w:val="0"/>
          <w:i/>
          <w:iCs/>
          <w:sz w:val="24"/>
          <w:szCs w:val="24"/>
        </w:rPr>
      </w:pPr>
    </w:p>
    <w:p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 xml:space="preserve">11. </w:t>
      </w:r>
      <w:r w:rsidRPr="00D42B0D">
        <w:rPr>
          <w:rFonts w:ascii="Arial Narrow" w:hAnsi="Arial Narrow" w:cs="Arial"/>
          <w:b/>
          <w:lang w:val="pl-PL"/>
        </w:rPr>
        <w:tab/>
        <w:t>INFORMACJA DLA WYKONAWCÓW WSPÓLNIE UBIEGAJĄCYCH SIĘ O UDZIELENIE ZAMÓWIENIA (SPÓŁKI CYWILNE/ KONSORCJA)</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11.1.</w:t>
      </w:r>
      <w:r w:rsidRPr="00D42B0D">
        <w:rPr>
          <w:rFonts w:ascii="Arial Narrow" w:hAnsi="Arial Narrow" w:cs="Arial"/>
          <w:b w:val="0"/>
          <w:sz w:val="24"/>
          <w:szCs w:val="24"/>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11.2.</w:t>
      </w:r>
      <w:r w:rsidRPr="00D42B0D">
        <w:rPr>
          <w:rFonts w:ascii="Arial Narrow" w:hAnsi="Arial Narrow" w:cs="Arial"/>
          <w:b w:val="0"/>
          <w:sz w:val="24"/>
          <w:szCs w:val="24"/>
        </w:rPr>
        <w:tab/>
        <w:t>W przypadku Wykonawców wspólnie ubiegających się o udzielenie zamówienia, żaden z nich nie może podlegać wykluczeniu z powodu niespełniania warunków, o których mowa w art. 24 ust. 1 ustawy Pzp, oraz o których mowa w pkt 8.2. IDW, natomiast spełnianie warunków udziału w postępowaniu Wykonawcy wykazują zgodnie z pkt 7.2. IDW.</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11.3.</w:t>
      </w:r>
      <w:r w:rsidRPr="00D42B0D">
        <w:rPr>
          <w:rFonts w:ascii="Arial Narrow" w:hAnsi="Arial Narrow" w:cs="Arial"/>
          <w:b w:val="0"/>
          <w:sz w:val="24"/>
          <w:szCs w:val="24"/>
        </w:rPr>
        <w:tab/>
        <w:t xml:space="preserve">W przypadku wspólnego ubiegania się o zamówienie przez Wykonawców, jednolity dokument składa każdy z Wykonawców wspólnie ubiegających się o zamówienie. Dokumenty te </w:t>
      </w:r>
      <w:r w:rsidRPr="00D42B0D">
        <w:rPr>
          <w:rFonts w:ascii="Arial Narrow" w:hAnsi="Arial Narrow" w:cs="Arial"/>
          <w:b w:val="0"/>
          <w:sz w:val="24"/>
          <w:szCs w:val="24"/>
        </w:rPr>
        <w:lastRenderedPageBreak/>
        <w:t>potwierdzają spełnianie warunków udziału w postępowaniu oraz brak podstaw wykluczenia w zakresie, w którym każdy z Wykonawców wykazuje spełnianie warunków udziału w postępowaniu oraz brak podstaw wykluczenia.</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11.4.</w:t>
      </w:r>
      <w:r w:rsidRPr="00D42B0D">
        <w:rPr>
          <w:rFonts w:ascii="Arial Narrow" w:hAnsi="Arial Narrow" w:cs="Arial"/>
          <w:b w:val="0"/>
          <w:sz w:val="24"/>
          <w:szCs w:val="24"/>
        </w:rPr>
        <w:tab/>
        <w:t>W przypadku wspólnego ubiegania się o zamówienie przez Wykonawców oświadczenie o przynależności lub braku przynależności do tej samej grupy kapitałowej, o którym mowa w pkt. 9.3. IDW składa każdy z Wykonawców.</w:t>
      </w:r>
    </w:p>
    <w:p w:rsidR="00DC490C" w:rsidRPr="00D42B0D" w:rsidRDefault="00DC490C" w:rsidP="00A66B2D">
      <w:pPr>
        <w:pStyle w:val="Tekstpodstawowy2"/>
        <w:spacing w:before="0"/>
        <w:ind w:left="709" w:hanging="709"/>
        <w:rPr>
          <w:rFonts w:ascii="Arial Narrow" w:hAnsi="Arial Narrow" w:cs="Arial"/>
          <w:b w:val="0"/>
          <w:sz w:val="24"/>
          <w:szCs w:val="24"/>
          <w:highlight w:val="yellow"/>
        </w:rPr>
      </w:pPr>
      <w:r w:rsidRPr="00D42B0D">
        <w:rPr>
          <w:rFonts w:ascii="Arial Narrow" w:hAnsi="Arial Narrow" w:cs="Arial"/>
          <w:b w:val="0"/>
          <w:sz w:val="24"/>
          <w:szCs w:val="24"/>
        </w:rPr>
        <w:t>11</w:t>
      </w:r>
      <w:r w:rsidRPr="00D42B0D">
        <w:rPr>
          <w:rFonts w:ascii="Arial Narrow" w:hAnsi="Arial Narrow" w:cs="Arial"/>
          <w:b w:val="0"/>
          <w:iCs/>
          <w:sz w:val="24"/>
          <w:szCs w:val="24"/>
        </w:rPr>
        <w:t xml:space="preserve">.5. </w:t>
      </w:r>
      <w:r w:rsidRPr="00D42B0D">
        <w:rPr>
          <w:rFonts w:ascii="Arial Narrow" w:hAnsi="Arial Narrow" w:cs="Arial"/>
          <w:b w:val="0"/>
          <w:sz w:val="24"/>
          <w:szCs w:val="24"/>
        </w:rPr>
        <w:t>W przypadku wspólnego ubiegania się o zamówienie przez Wykonawców są oni zobowiązani na wezwanie Zamawiającego złożyć dokumenty i oświadczenia o których mowa w pkt 9.7., przy czym:</w:t>
      </w:r>
    </w:p>
    <w:p w:rsidR="00DC490C" w:rsidRPr="00D42B0D" w:rsidRDefault="00DC490C" w:rsidP="00A66B2D">
      <w:pPr>
        <w:pStyle w:val="Tekstpodstawowy2"/>
        <w:spacing w:before="0"/>
        <w:ind w:left="709"/>
        <w:rPr>
          <w:rFonts w:ascii="Arial Narrow" w:hAnsi="Arial Narrow" w:cs="Arial"/>
          <w:b w:val="0"/>
          <w:sz w:val="24"/>
          <w:szCs w:val="24"/>
        </w:rPr>
      </w:pPr>
      <w:r w:rsidRPr="00D42B0D">
        <w:rPr>
          <w:rFonts w:ascii="Arial Narrow" w:hAnsi="Arial Narrow" w:cs="Arial"/>
          <w:b w:val="0"/>
          <w:sz w:val="24"/>
          <w:szCs w:val="24"/>
        </w:rPr>
        <w:t>1)</w:t>
      </w:r>
      <w:r w:rsidRPr="00D42B0D">
        <w:rPr>
          <w:rFonts w:ascii="Arial Narrow" w:hAnsi="Arial Narrow"/>
          <w:sz w:val="24"/>
          <w:szCs w:val="24"/>
        </w:rPr>
        <w:t xml:space="preserve"> </w:t>
      </w:r>
      <w:r w:rsidRPr="00D42B0D">
        <w:rPr>
          <w:rFonts w:ascii="Arial Narrow" w:hAnsi="Arial Narrow" w:cs="Arial"/>
          <w:b w:val="0"/>
          <w:sz w:val="24"/>
          <w:szCs w:val="24"/>
        </w:rPr>
        <w:t>dokumenty i oświadczenia o których mowa w pkt 9.7.1) składa odpowiednio Wykonawca / Wykonawcy, który/którzy wykazuje/ą spełnianie warunku, w zakresie i na zasadach opisanych w pkt 7.2 IDW.</w:t>
      </w:r>
    </w:p>
    <w:p w:rsidR="00DC490C" w:rsidRPr="00D42B0D" w:rsidRDefault="00DC490C" w:rsidP="00A66B2D">
      <w:pPr>
        <w:pStyle w:val="Tekstpodstawowy2"/>
        <w:spacing w:before="0"/>
        <w:ind w:left="709"/>
        <w:rPr>
          <w:rFonts w:ascii="Arial Narrow" w:hAnsi="Arial Narrow" w:cs="Arial"/>
          <w:b w:val="0"/>
          <w:sz w:val="24"/>
          <w:szCs w:val="24"/>
        </w:rPr>
      </w:pPr>
      <w:r w:rsidRPr="00D42B0D">
        <w:rPr>
          <w:rFonts w:ascii="Arial Narrow" w:hAnsi="Arial Narrow" w:cs="Arial"/>
          <w:b w:val="0"/>
          <w:sz w:val="24"/>
          <w:szCs w:val="24"/>
        </w:rPr>
        <w:t>2) dokumenty i oświadczenia o których mowa w pkt 9.7.2) składa każdy z Wykonawców wspólnie ubiegających się o udzielenie zamówienia.</w:t>
      </w:r>
    </w:p>
    <w:p w:rsidR="00DC490C" w:rsidRPr="00D42B0D" w:rsidRDefault="00DC490C" w:rsidP="00A66B2D">
      <w:pPr>
        <w:pStyle w:val="Tekstpodstawowy2"/>
        <w:spacing w:before="0"/>
        <w:ind w:left="709"/>
        <w:rPr>
          <w:rFonts w:ascii="Arial Narrow" w:hAnsi="Arial Narrow" w:cs="Arial"/>
          <w:b w:val="0"/>
          <w:i/>
          <w:iCs/>
          <w:sz w:val="24"/>
          <w:szCs w:val="24"/>
        </w:rPr>
      </w:pPr>
    </w:p>
    <w:p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 xml:space="preserve">12. </w:t>
      </w:r>
      <w:r w:rsidRPr="00D42B0D">
        <w:rPr>
          <w:rFonts w:ascii="Arial Narrow" w:hAnsi="Arial Narrow" w:cs="Arial"/>
          <w:b/>
          <w:lang w:val="pl-PL"/>
        </w:rPr>
        <w:tab/>
        <w:t>SPOSÓB KOMUNIKACJI ORAZ WYMAGANIA FORMALNE DOTYCZĄCE SKŁADANYCH OŚWIADCZEŃ I DOKUMENTÓW</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12.1.</w:t>
      </w:r>
      <w:r w:rsidRPr="00D42B0D">
        <w:rPr>
          <w:rFonts w:ascii="Arial Narrow" w:hAnsi="Arial Narrow" w:cs="Arial"/>
          <w:b w:val="0"/>
          <w:sz w:val="24"/>
          <w:szCs w:val="24"/>
        </w:rPr>
        <w:tab/>
      </w:r>
      <w:r w:rsidRPr="00D42B0D">
        <w:rPr>
          <w:rFonts w:ascii="Arial Narrow" w:hAnsi="Arial Narrow" w:cs="Arial"/>
          <w:b w:val="0"/>
          <w:iCs/>
          <w:sz w:val="24"/>
          <w:szCs w:val="24"/>
        </w:rPr>
        <w:t>W postępowaniu komunikacja między Zamawiającym a Wykonawcami odbywa się za pośrednictwem operatora pocztowego</w:t>
      </w:r>
      <w:r w:rsidRPr="00D42B0D">
        <w:rPr>
          <w:rFonts w:ascii="Arial Narrow" w:hAnsi="Arial Narrow" w:cs="Arial"/>
          <w:b w:val="0"/>
          <w:sz w:val="24"/>
          <w:szCs w:val="24"/>
        </w:rPr>
        <w:t xml:space="preserve"> </w:t>
      </w:r>
      <w:r w:rsidRPr="00D42B0D">
        <w:rPr>
          <w:rFonts w:ascii="Arial Narrow" w:hAnsi="Arial Narrow" w:cs="Arial"/>
          <w:b w:val="0"/>
          <w:iCs/>
          <w:sz w:val="24"/>
          <w:szCs w:val="24"/>
        </w:rPr>
        <w:t>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12.3. – 12.6. IDW.</w:t>
      </w:r>
    </w:p>
    <w:p w:rsidR="00DC490C" w:rsidRPr="00D42B0D" w:rsidRDefault="00DC490C" w:rsidP="00A66B2D">
      <w:pPr>
        <w:pStyle w:val="Tekstpodstawowy2"/>
        <w:spacing w:before="0"/>
        <w:ind w:left="709" w:hanging="1"/>
        <w:rPr>
          <w:rFonts w:ascii="Arial Narrow" w:hAnsi="Arial Narrow" w:cs="Arial"/>
          <w:b w:val="0"/>
          <w:iCs/>
          <w:sz w:val="24"/>
          <w:szCs w:val="24"/>
        </w:rPr>
      </w:pPr>
      <w:r w:rsidRPr="00D42B0D">
        <w:rPr>
          <w:rFonts w:ascii="Arial Narrow" w:hAnsi="Arial Narrow" w:cs="Arial"/>
          <w:iCs/>
          <w:sz w:val="24"/>
          <w:szCs w:val="24"/>
        </w:rPr>
        <w:t xml:space="preserve">Zamawiający wyznacza Panią Beatę Szczucińską (tel.: 22 831 -02-16 wew. 114), e-mail </w:t>
      </w:r>
      <w:hyperlink r:id="rId9" w:tgtFrame="_blank" w:history="1">
        <w:r w:rsidRPr="00D42B0D">
          <w:rPr>
            <w:rStyle w:val="Hipercze"/>
            <w:rFonts w:ascii="Arial Narrow" w:hAnsi="Arial Narrow" w:cs="Arial"/>
            <w:iCs/>
            <w:sz w:val="24"/>
            <w:szCs w:val="24"/>
          </w:rPr>
          <w:t>international@at.edu.pl</w:t>
        </w:r>
      </w:hyperlink>
      <w:r w:rsidRPr="00D42B0D">
        <w:rPr>
          <w:rFonts w:ascii="Arial Narrow" w:hAnsi="Arial Narrow" w:cs="Arial"/>
          <w:iCs/>
          <w:sz w:val="24"/>
          <w:szCs w:val="24"/>
        </w:rPr>
        <w:t>)</w:t>
      </w:r>
      <w:r w:rsidRPr="00D42B0D">
        <w:rPr>
          <w:rFonts w:ascii="Arial Narrow" w:hAnsi="Arial Narrow" w:cs="Arial"/>
          <w:b w:val="0"/>
          <w:iCs/>
          <w:sz w:val="24"/>
          <w:szCs w:val="24"/>
        </w:rPr>
        <w:t xml:space="preserve"> </w:t>
      </w:r>
      <w:r w:rsidRPr="00D42B0D">
        <w:rPr>
          <w:rFonts w:ascii="Arial Narrow" w:hAnsi="Arial Narrow" w:cs="Arial"/>
          <w:iCs/>
          <w:sz w:val="24"/>
          <w:szCs w:val="24"/>
        </w:rPr>
        <w:t>do kontaktowania się z Wykonawcami</w:t>
      </w:r>
      <w:r w:rsidRPr="00D42B0D">
        <w:rPr>
          <w:rFonts w:ascii="Arial Narrow" w:hAnsi="Arial Narrow" w:cs="Arial"/>
          <w:b w:val="0"/>
          <w:iCs/>
          <w:sz w:val="24"/>
          <w:szCs w:val="24"/>
        </w:rPr>
        <w:t>, Akademia Teatralna im. Aleksandra Zelwerowicza, ul. Miodowa 22/24, 00-246 Warszawa.</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12.2.</w:t>
      </w:r>
      <w:r w:rsidRPr="00D42B0D">
        <w:rPr>
          <w:rFonts w:ascii="Arial Narrow" w:hAnsi="Arial Narrow" w:cs="Arial"/>
          <w:b w:val="0"/>
          <w:sz w:val="24"/>
          <w:szCs w:val="24"/>
        </w:rPr>
        <w:tab/>
      </w:r>
      <w:r w:rsidRPr="00D42B0D">
        <w:rPr>
          <w:rFonts w:ascii="Arial Narrow" w:hAnsi="Arial Narrow" w:cs="Arial"/>
          <w:b w:val="0"/>
          <w:iCs/>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C490C" w:rsidRPr="00D42B0D" w:rsidRDefault="00DC490C" w:rsidP="00A66B2D">
      <w:pPr>
        <w:pStyle w:val="Tekstpodstawowy2"/>
        <w:spacing w:before="0"/>
        <w:ind w:left="709" w:hanging="1"/>
        <w:rPr>
          <w:rFonts w:ascii="Arial Narrow" w:hAnsi="Arial Narrow" w:cs="Arial"/>
          <w:iCs/>
          <w:sz w:val="24"/>
          <w:szCs w:val="24"/>
        </w:rPr>
      </w:pPr>
      <w:r w:rsidRPr="00D42B0D">
        <w:rPr>
          <w:rFonts w:ascii="Arial Narrow" w:hAnsi="Arial Narrow" w:cs="Arial"/>
          <w:iCs/>
          <w:sz w:val="24"/>
          <w:szCs w:val="24"/>
        </w:rPr>
        <w:t>UWAGA – WAŻNE - FORMA ZŁOŻENIA JEDNOLITEGO DOKUMENTU</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12.3.</w:t>
      </w:r>
      <w:r w:rsidRPr="00D42B0D">
        <w:rPr>
          <w:rFonts w:ascii="Arial Narrow" w:hAnsi="Arial Narrow" w:cs="Arial"/>
          <w:b w:val="0"/>
          <w:sz w:val="24"/>
          <w:szCs w:val="24"/>
        </w:rPr>
        <w:tab/>
      </w:r>
      <w:r w:rsidRPr="00D42B0D">
        <w:rPr>
          <w:rFonts w:ascii="Arial Narrow" w:hAnsi="Arial Narrow" w:cs="Arial"/>
          <w:b w:val="0"/>
          <w:iCs/>
          <w:sz w:val="24"/>
          <w:szCs w:val="24"/>
        </w:rPr>
        <w:t xml:space="preserve">W postępowaniu oświadczenia składa się w formie pisemnej albo w postaci elektronicznej, z tym że </w:t>
      </w:r>
      <w:r w:rsidRPr="00D42B0D">
        <w:rPr>
          <w:rFonts w:ascii="Arial Narrow" w:hAnsi="Arial Narrow" w:cs="Arial"/>
          <w:iCs/>
          <w:sz w:val="24"/>
          <w:szCs w:val="24"/>
        </w:rPr>
        <w:t>jednolity dokument</w:t>
      </w:r>
      <w:r w:rsidRPr="00D42B0D">
        <w:rPr>
          <w:rFonts w:ascii="Arial Narrow" w:hAnsi="Arial Narrow" w:cs="Arial"/>
          <w:b w:val="0"/>
          <w:iCs/>
          <w:sz w:val="24"/>
          <w:szCs w:val="24"/>
        </w:rPr>
        <w:t xml:space="preserve"> (JEDZ) należy przesłać w postaci elektronicznej opatrzonej kwalifikowanym podpisem elektronicznym. Oświadczenia podmiotów składających ofertę wspólnie oraz podmiotów udostępniających potencjał składane na formularzu jednolitego dokumentu powinny mieć formę dokumentu elektronicznego, podpisanego kwalifikowanym podpisem elektronicznym przez każdego z nich w zakresie w jakim potwierdzają okoliczności, o których mowa w treści art. 22 ust. 1 ustawy Pzp. Analogiczny wymóg dotyczy jednolitego dokumentu składanego przez podmiot, o którym mowa w art. 22a ust. 1 ustawy Pzp.</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iCs/>
          <w:sz w:val="24"/>
          <w:szCs w:val="24"/>
        </w:rPr>
        <w:t xml:space="preserve">12.3.1. Środkiem komunikacji elektronicznej, służącym złożeniu jednolitego dokumentu przez wykonawcę, jest poczta elektroniczna. </w:t>
      </w:r>
    </w:p>
    <w:p w:rsidR="00DC490C" w:rsidRPr="00D42B0D" w:rsidRDefault="00DC490C" w:rsidP="00A66B2D">
      <w:pPr>
        <w:pStyle w:val="Tekstpodstawowy2"/>
        <w:spacing w:before="0"/>
        <w:ind w:left="709" w:hanging="1"/>
        <w:rPr>
          <w:rFonts w:ascii="Arial Narrow" w:hAnsi="Arial Narrow" w:cs="Arial"/>
          <w:b w:val="0"/>
          <w:iCs/>
          <w:sz w:val="24"/>
          <w:szCs w:val="24"/>
        </w:rPr>
      </w:pPr>
      <w:r w:rsidRPr="00D42B0D">
        <w:rPr>
          <w:rFonts w:ascii="Arial Narrow" w:hAnsi="Arial Narrow" w:cs="Arial"/>
          <w:iCs/>
          <w:sz w:val="24"/>
          <w:szCs w:val="24"/>
        </w:rPr>
        <w:t>Uwaga!</w:t>
      </w:r>
      <w:r w:rsidRPr="00D42B0D">
        <w:rPr>
          <w:rFonts w:ascii="Arial Narrow" w:hAnsi="Arial Narrow" w:cs="Arial"/>
          <w:b w:val="0"/>
          <w:iCs/>
          <w:sz w:val="24"/>
          <w:szCs w:val="24"/>
        </w:rPr>
        <w:t xml:space="preserve"> </w:t>
      </w:r>
    </w:p>
    <w:p w:rsidR="00DC490C" w:rsidRPr="00D42B0D" w:rsidRDefault="00DC490C" w:rsidP="00A66B2D">
      <w:pPr>
        <w:pStyle w:val="Tekstpodstawowy2"/>
        <w:spacing w:before="0"/>
        <w:ind w:left="709" w:hanging="1"/>
        <w:rPr>
          <w:rFonts w:ascii="Arial Narrow" w:hAnsi="Arial Narrow" w:cs="Arial"/>
          <w:b w:val="0"/>
          <w:iCs/>
          <w:sz w:val="24"/>
          <w:szCs w:val="24"/>
        </w:rPr>
      </w:pPr>
      <w:r w:rsidRPr="00D42B0D">
        <w:rPr>
          <w:rFonts w:ascii="Arial Narrow" w:hAnsi="Arial Narrow" w:cs="Arial"/>
          <w:b w:val="0"/>
          <w:iCs/>
          <w:sz w:val="24"/>
          <w:szCs w:val="24"/>
        </w:rPr>
        <w:lastRenderedPageBreak/>
        <w:t xml:space="preserve">Złożenie jednolitego dokumentu wraz z ofertą na nośniku danych (np. CD, pendrive) jest niedopuszczalne, nie stanowi bowiem jego złożenia przy użyciu środków komunikacji elektronicznej w rozumieniu przepisów ustawy z dnia 18 lipca 2002 o świadczeniu usług drogą elektroniczną. </w:t>
      </w:r>
    </w:p>
    <w:p w:rsidR="00DC490C" w:rsidRPr="00D42B0D" w:rsidRDefault="00DC490C" w:rsidP="00A66B2D">
      <w:pPr>
        <w:pStyle w:val="Tekstpodstawowy2"/>
        <w:spacing w:before="0"/>
        <w:rPr>
          <w:rFonts w:asciiTheme="minorHAnsi" w:hAnsiTheme="minorHAnsi" w:cs="Arial"/>
          <w:iCs/>
          <w:sz w:val="24"/>
          <w:szCs w:val="24"/>
        </w:rPr>
      </w:pPr>
      <w:r w:rsidRPr="00D42B0D">
        <w:rPr>
          <w:rFonts w:ascii="Arial Narrow" w:hAnsi="Arial Narrow" w:cs="Arial"/>
          <w:b w:val="0"/>
          <w:iCs/>
          <w:sz w:val="24"/>
          <w:szCs w:val="24"/>
        </w:rPr>
        <w:t xml:space="preserve">12.3.2. Jednolity dokument należy przesłać na adres email: </w:t>
      </w:r>
      <w:hyperlink r:id="rId10" w:history="1">
        <w:r w:rsidRPr="00D42B0D">
          <w:rPr>
            <w:rStyle w:val="Hipercze"/>
            <w:rFonts w:ascii="Arial Narrow" w:hAnsi="Arial Narrow"/>
            <w:iCs/>
          </w:rPr>
          <w:t>international@at.edu.pl</w:t>
        </w:r>
      </w:hyperlink>
    </w:p>
    <w:p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 xml:space="preserve">Zamawiający dopuszcza w szczególności następujący format przesyłanych danych: .pdf, .doc, .docx, .rtf,.xps, .odt.  </w:t>
      </w:r>
    </w:p>
    <w:p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Wykonawca wypełnia jednolity dokument, tworząc dokument elektroniczny. Może korzystać z narzędzia ESPD lub innych dostępnych narzędzi lub oprogramowania, które umożliwiają wypełnienie jednolitego dokumentu i utworzenie dokumentu elektronicznego, w szczególności w jednym z ww. formatów.</w:t>
      </w:r>
    </w:p>
    <w:p w:rsidR="00DC490C" w:rsidRPr="00D42B0D" w:rsidRDefault="00DC490C" w:rsidP="00A66B2D">
      <w:pPr>
        <w:pStyle w:val="Tekstpodstawowy2"/>
        <w:spacing w:before="0"/>
        <w:ind w:left="1428"/>
        <w:rPr>
          <w:rFonts w:ascii="Arial Narrow" w:hAnsi="Arial Narrow" w:cs="Arial"/>
          <w:iCs/>
          <w:sz w:val="24"/>
          <w:szCs w:val="24"/>
        </w:rPr>
      </w:pPr>
      <w:r w:rsidRPr="00D42B0D">
        <w:rPr>
          <w:rFonts w:ascii="Arial Narrow" w:hAnsi="Arial Narrow" w:cs="Arial"/>
          <w:iCs/>
          <w:sz w:val="24"/>
          <w:szCs w:val="24"/>
        </w:rPr>
        <w:t>Uwaga!</w:t>
      </w:r>
    </w:p>
    <w:p w:rsidR="00DC490C" w:rsidRPr="00D42B0D" w:rsidRDefault="00DC490C" w:rsidP="00A66B2D">
      <w:pPr>
        <w:pStyle w:val="Tekstpodstawowy2"/>
        <w:spacing w:before="0"/>
        <w:ind w:left="1428"/>
        <w:rPr>
          <w:rFonts w:ascii="Arial Narrow" w:hAnsi="Arial Narrow" w:cs="Arial"/>
          <w:b w:val="0"/>
          <w:iCs/>
          <w:sz w:val="24"/>
          <w:szCs w:val="24"/>
        </w:rPr>
      </w:pPr>
      <w:r w:rsidRPr="00D42B0D">
        <w:rPr>
          <w:rFonts w:ascii="Arial Narrow" w:hAnsi="Arial Narrow" w:cs="Arial"/>
          <w:b w:val="0"/>
          <w:iCs/>
          <w:sz w:val="24"/>
          <w:szCs w:val="24"/>
        </w:rPr>
        <w:t>Jeżeli Wykonawca sporządza jednolity dokument na podstawie przygotowanego przez Zamawiającego pliku w formacie XML, przy wykorzystaniu serwisu umożliwiającego jego edycję i wypełnienie znajdującego się pod adresem:</w:t>
      </w:r>
    </w:p>
    <w:p w:rsidR="00DC490C" w:rsidRPr="00D42B0D" w:rsidRDefault="007075F8" w:rsidP="00A66B2D">
      <w:pPr>
        <w:pStyle w:val="Tekstpodstawowy2"/>
        <w:spacing w:before="0"/>
        <w:ind w:left="1428"/>
        <w:rPr>
          <w:rFonts w:ascii="Arial Narrow" w:hAnsi="Arial Narrow" w:cs="Arial"/>
          <w:iCs/>
          <w:sz w:val="24"/>
          <w:szCs w:val="24"/>
        </w:rPr>
      </w:pPr>
      <w:hyperlink r:id="rId11" w:history="1">
        <w:r w:rsidR="00DC490C" w:rsidRPr="00D42B0D">
          <w:rPr>
            <w:rStyle w:val="Hipercze"/>
          </w:rPr>
          <w:t>https://ec.europa.eu/growth/tools-databases/espd/filter?lang=pl</w:t>
        </w:r>
      </w:hyperlink>
    </w:p>
    <w:p w:rsidR="00DC490C" w:rsidRPr="00D42B0D" w:rsidRDefault="00DC490C" w:rsidP="00A66B2D">
      <w:pPr>
        <w:pStyle w:val="Tekstpodstawowy2"/>
        <w:spacing w:before="0"/>
        <w:ind w:left="1428"/>
        <w:rPr>
          <w:rFonts w:ascii="Arial Narrow" w:hAnsi="Arial Narrow" w:cs="Arial"/>
          <w:b w:val="0"/>
          <w:iCs/>
          <w:sz w:val="24"/>
          <w:szCs w:val="24"/>
        </w:rPr>
      </w:pPr>
      <w:r w:rsidRPr="00D42B0D">
        <w:rPr>
          <w:rFonts w:ascii="Arial Narrow" w:hAnsi="Arial Narrow" w:cs="Arial"/>
          <w:b w:val="0"/>
          <w:iCs/>
          <w:sz w:val="24"/>
          <w:szCs w:val="24"/>
        </w:rPr>
        <w:t>postępuje zgodnie z poniższymi wskazówkami:</w:t>
      </w:r>
    </w:p>
    <w:p w:rsidR="00DC490C" w:rsidRPr="00D42B0D" w:rsidRDefault="00DC490C" w:rsidP="00E203B8">
      <w:pPr>
        <w:pStyle w:val="Tekstpodstawowy2"/>
        <w:numPr>
          <w:ilvl w:val="0"/>
          <w:numId w:val="6"/>
        </w:numPr>
        <w:spacing w:before="0"/>
        <w:rPr>
          <w:rFonts w:ascii="Arial Narrow" w:hAnsi="Arial Narrow" w:cs="Arial"/>
          <w:b w:val="0"/>
          <w:iCs/>
          <w:sz w:val="24"/>
          <w:szCs w:val="24"/>
        </w:rPr>
      </w:pPr>
      <w:r w:rsidRPr="00D42B0D">
        <w:rPr>
          <w:rFonts w:ascii="Arial Narrow" w:hAnsi="Arial Narrow" w:cs="Arial"/>
          <w:b w:val="0"/>
          <w:iCs/>
          <w:sz w:val="24"/>
          <w:szCs w:val="24"/>
        </w:rPr>
        <w:t>W celu uzupełnienia ww. formularza, Wykonawca powinien:</w:t>
      </w:r>
    </w:p>
    <w:p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pobrać i zapisać na swoim komputerze załączony do SIWZ plik XML (Załącznik nr 1 - wzór JEDZ),</w:t>
      </w:r>
    </w:p>
    <w:p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wejść na stronę ESPD: https://ec.europa.eu/growth/toolsdatabases/espd/filter?lang=pl (odnośnik zewnętrzny),</w:t>
      </w:r>
    </w:p>
    <w:p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wybrać język polski (PL),</w:t>
      </w:r>
    </w:p>
    <w:p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na pytanie: „Kim jesteś?” wybrać odpowiedź: „Jestem wykonawcą”,</w:t>
      </w:r>
    </w:p>
    <w:p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na pytanie: „Co chcesz zrobić?” wybrać odpowiedź: „zaimportować ESPD”,</w:t>
      </w:r>
    </w:p>
    <w:p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polecenie „Załaduj dokument” - kliknąć „Przeglądaj”, wybrać ze swojego komputera plik XML, zapisany zgodnie z poleceniami tiret pierwsze i kliknąć „Otwórz”,</w:t>
      </w:r>
    </w:p>
    <w:p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na pytanie: „Gdzie znajduje się siedziba Państwa przedsiębiorstwa?” wybrać nazwę państwa i kliknąć „Dalej”,</w:t>
      </w:r>
    </w:p>
    <w:p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wypełnić jednolity dokument,</w:t>
      </w:r>
    </w:p>
    <w:p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po wypełnieniu, kliknąć „Przegląd”,</w:t>
      </w:r>
    </w:p>
    <w:p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sprawdzić poprawność wpisanych danych, kliknąć „Pobierz jako”,</w:t>
      </w:r>
    </w:p>
    <w:p w:rsidR="00DC490C" w:rsidRPr="00D42B0D" w:rsidRDefault="00DC490C" w:rsidP="00E203B8">
      <w:pPr>
        <w:pStyle w:val="Tekstpodstawowy2"/>
        <w:numPr>
          <w:ilvl w:val="0"/>
          <w:numId w:val="7"/>
        </w:numPr>
        <w:spacing w:before="0"/>
        <w:rPr>
          <w:rFonts w:ascii="Arial Narrow" w:hAnsi="Arial Narrow" w:cs="Arial"/>
          <w:b w:val="0"/>
          <w:iCs/>
          <w:sz w:val="24"/>
          <w:szCs w:val="24"/>
        </w:rPr>
      </w:pPr>
      <w:r w:rsidRPr="00D42B0D">
        <w:rPr>
          <w:rFonts w:ascii="Arial Narrow" w:hAnsi="Arial Narrow" w:cs="Arial"/>
          <w:b w:val="0"/>
          <w:iCs/>
          <w:sz w:val="24"/>
          <w:szCs w:val="24"/>
        </w:rPr>
        <w:t>wybrać „Oba formaty” i zapisać na swoim komputerze,</w:t>
      </w:r>
    </w:p>
    <w:p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 xml:space="preserve">Po stworzeniu lub wygenerowaniu przez Wykonawcę dokumentu elektronicznego jednolitego dokumentu, Wykonawca podpisuje ww. dokument kwalifikowanym podpisem elektronicznym, wystawionym przez dostawcę kwalifikowanej usługi zaufania, będącego podmiotem świadczącym usługi certyfikacyjne - podpis elektroniczny, spełniające wymogi bezpieczeństwa określone w ustawie z dnia </w:t>
      </w:r>
      <w:r w:rsidRPr="00D42B0D">
        <w:rPr>
          <w:rFonts w:ascii="Arial Narrow" w:hAnsi="Arial Narrow" w:cs="Arial"/>
          <w:b w:val="0"/>
          <w:iCs/>
          <w:sz w:val="24"/>
          <w:szCs w:val="24"/>
        </w:rPr>
        <w:br/>
        <w:t xml:space="preserve">5 września 2016 r. – o usługach zaufania oraz identyfikacji elektronicznej (Dz. U. z 2016 r. poz. 1579).  </w:t>
      </w:r>
    </w:p>
    <w:p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 xml:space="preserve">Podpisany elektroniczny jednolity dokument powinien zostać zaszyfrowany, tj. opatrzony hasłem dostępowym. W tym celu Wykonawca może posłużyć się narzędziami </w:t>
      </w:r>
      <w:r w:rsidRPr="00D42B0D">
        <w:rPr>
          <w:rFonts w:ascii="Arial Narrow" w:hAnsi="Arial Narrow" w:cs="Arial"/>
          <w:b w:val="0"/>
          <w:iCs/>
          <w:sz w:val="24"/>
          <w:szCs w:val="24"/>
        </w:rPr>
        <w:lastRenderedPageBreak/>
        <w:t xml:space="preserve">oferowanymi przez oprogramowanie, w którym przygotowuje dokument oświadczenia (np. Adobe Acrobat), lub skorzystać z dostępnych na rynku narzędzi na licencji open-source (np.: AES Crypt, 7-Zip i Smart Sign) lub komercyjnych. </w:t>
      </w:r>
    </w:p>
    <w:p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 xml:space="preserve">Wykonawca zamieszcza hasło dostępu do pliku jednolitego dokumentu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jednolitym dokumencie.  </w:t>
      </w:r>
    </w:p>
    <w:p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 xml:space="preserve">Wykonawca przesyła Zamawiającemu zaszyfrowany i podpisany kwalifikowanym podpisem elektronicznym jednolity dokument na adres poczty elektronicznej </w:t>
      </w:r>
      <w:hyperlink r:id="rId12" w:history="1">
        <w:r w:rsidRPr="00D42B0D">
          <w:rPr>
            <w:rStyle w:val="Hipercze"/>
            <w:rFonts w:ascii="Arial Narrow" w:hAnsi="Arial Narrow"/>
            <w:iCs/>
          </w:rPr>
          <w:t>international@at.edu.pl</w:t>
        </w:r>
      </w:hyperlink>
      <w:r w:rsidRPr="00D42B0D">
        <w:rPr>
          <w:rFonts w:ascii="Arial Narrow" w:hAnsi="Arial Narrow" w:cs="Arial"/>
          <w:iCs/>
          <w:sz w:val="24"/>
          <w:szCs w:val="24"/>
        </w:rPr>
        <w:t xml:space="preserve"> </w:t>
      </w:r>
      <w:r w:rsidRPr="00D42B0D">
        <w:rPr>
          <w:rFonts w:ascii="Arial Narrow" w:hAnsi="Arial Narrow" w:cs="Arial"/>
          <w:b w:val="0"/>
          <w:iCs/>
          <w:sz w:val="24"/>
          <w:szCs w:val="24"/>
        </w:rPr>
        <w:t xml:space="preserve">w taki sposób, aby dokument ten dotarł do Zamawiającego przed upływem terminu składania ofert. W treści przesłanej wiadomości należy wskazać oznaczenie i nazwę postępowania - </w:t>
      </w:r>
      <w:r w:rsidRPr="00D42B0D">
        <w:rPr>
          <w:rFonts w:ascii="Arial Narrow" w:hAnsi="Arial Narrow"/>
          <w:b w:val="0"/>
          <w:sz w:val="24"/>
          <w:szCs w:val="24"/>
          <w:shd w:val="clear" w:color="auto" w:fill="FFFFFF"/>
        </w:rPr>
        <w:t xml:space="preserve">JRP.POIIS.26.1.2018; </w:t>
      </w:r>
      <w:r w:rsidRPr="00D42B0D">
        <w:rPr>
          <w:rFonts w:ascii="Arial Narrow" w:hAnsi="Arial Narrow" w:cs="Arial"/>
          <w:b w:val="0"/>
          <w:bCs w:val="0"/>
          <w:i/>
          <w:sz w:val="24"/>
          <w:szCs w:val="24"/>
        </w:rPr>
        <w:t>Dostawa profesjonalnego wyposażenia oświetleniowego i efektów scenicznych</w:t>
      </w:r>
      <w:r w:rsidRPr="00D42B0D">
        <w:rPr>
          <w:rFonts w:ascii="Arial Narrow" w:hAnsi="Arial Narrow" w:cs="Arial"/>
          <w:b w:val="0"/>
          <w:iCs/>
          <w:sz w:val="24"/>
          <w:szCs w:val="24"/>
        </w:rPr>
        <w:t>, którego jednolity dotyczy oraz nazwę Wykonawcy.</w:t>
      </w:r>
    </w:p>
    <w:p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Zaleca się aby Wykonawca, przesyłając jednolity dokument zażądał potwierdzenia dostarczenia wiadomości zawierającej jednolity dokument.</w:t>
      </w:r>
    </w:p>
    <w:p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 xml:space="preserve">Datą złożenia jednolitego dokumentu będzie potwierdzenie dostarczenia wiadomości zawierającej jednolity dokument z serwera pocztowego Zamawiającego. </w:t>
      </w:r>
    </w:p>
    <w:p w:rsidR="00DC490C" w:rsidRPr="00D42B0D" w:rsidRDefault="00DC490C" w:rsidP="00E203B8">
      <w:pPr>
        <w:pStyle w:val="Tekstpodstawowy2"/>
        <w:numPr>
          <w:ilvl w:val="0"/>
          <w:numId w:val="5"/>
        </w:numPr>
        <w:spacing w:before="0"/>
        <w:rPr>
          <w:rFonts w:ascii="Arial Narrow" w:hAnsi="Arial Narrow" w:cs="Arial"/>
          <w:b w:val="0"/>
          <w:iCs/>
          <w:sz w:val="24"/>
          <w:szCs w:val="24"/>
        </w:rPr>
      </w:pPr>
      <w:r w:rsidRPr="00D42B0D">
        <w:rPr>
          <w:rFonts w:ascii="Arial Narrow" w:hAnsi="Arial Narrow" w:cs="Arial"/>
          <w:b w:val="0"/>
          <w:iCs/>
          <w:sz w:val="24"/>
          <w:szCs w:val="24"/>
        </w:rPr>
        <w:t>Obowiązek złożenia jednolitego dokumentu w postaci elektronicznej opatrzonej kwalifikowanym podpisem elektronicznym w sposób określony powyżej dotyczy również jednolitego dokumentu składanego na wezwanie w trybie art. 26 ust. 3 ustawy Pzp; w takim przypadku Zamawiający nie wymaga szyfrowania tego dokumentu.</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12.4.</w:t>
      </w:r>
      <w:r w:rsidRPr="00D42B0D">
        <w:rPr>
          <w:rFonts w:ascii="Arial Narrow" w:hAnsi="Arial Narrow" w:cs="Arial"/>
          <w:b w:val="0"/>
          <w:sz w:val="24"/>
          <w:szCs w:val="24"/>
        </w:rPr>
        <w:tab/>
      </w:r>
      <w:r w:rsidRPr="00D42B0D">
        <w:rPr>
          <w:rFonts w:ascii="Arial Narrow" w:hAnsi="Arial Narrow" w:cs="Arial"/>
          <w:b w:val="0"/>
          <w:iCs/>
          <w:sz w:val="24"/>
          <w:szCs w:val="24"/>
        </w:rPr>
        <w:t>Ofertę składa się pod rygorem nieważności w formie pisemnej.</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12.5.</w:t>
      </w:r>
      <w:r w:rsidRPr="00D42B0D">
        <w:rPr>
          <w:rFonts w:ascii="Arial Narrow" w:hAnsi="Arial Narrow" w:cs="Arial"/>
          <w:b w:val="0"/>
          <w:sz w:val="24"/>
          <w:szCs w:val="24"/>
        </w:rPr>
        <w:tab/>
      </w:r>
      <w:r w:rsidRPr="00D42B0D">
        <w:rPr>
          <w:rFonts w:ascii="Arial Narrow" w:hAnsi="Arial Narrow" w:cs="Arial"/>
          <w:b w:val="0"/>
          <w:iCs/>
          <w:sz w:val="24"/>
          <w:szCs w:val="24"/>
        </w:rPr>
        <w:t>Oświadczenia, o których mowa w rozporządzeniu Ministra Rozwoju z dnia 26 lipca 2016 r. w sprawie rodzajów dokumentów, jakich może żądać zamawiający od Wykonawcy</w:t>
      </w:r>
      <w:r w:rsidRPr="00D42B0D">
        <w:rPr>
          <w:rFonts w:ascii="Arial Narrow" w:hAnsi="Arial Narrow" w:cs="Arial"/>
          <w:sz w:val="24"/>
          <w:szCs w:val="24"/>
        </w:rPr>
        <w:t xml:space="preserve"> </w:t>
      </w:r>
      <w:r w:rsidRPr="00D42B0D">
        <w:rPr>
          <w:rFonts w:ascii="Arial Narrow" w:hAnsi="Arial Narrow" w:cs="Arial"/>
          <w:b w:val="0"/>
          <w:iCs/>
          <w:sz w:val="24"/>
          <w:szCs w:val="24"/>
        </w:rPr>
        <w:t xml:space="preserve">w postępowaniu o udzielenie zamówienia (Dz. U. poz. 1126), zwanym dalej „rozporządzeniem” dotyczące Wykonawcy i innych podmiotów, na zdolnościach lub sytuacji których polega Wykonawca na zasadach określonych w art. 22a ustawy Pzp oraz dotyczące podwykonawców, należy złożyć </w:t>
      </w:r>
      <w:r w:rsidRPr="00D42B0D">
        <w:rPr>
          <w:rFonts w:ascii="Arial Narrow" w:hAnsi="Arial Narrow" w:cs="Arial"/>
          <w:iCs/>
          <w:sz w:val="24"/>
          <w:szCs w:val="24"/>
        </w:rPr>
        <w:t>w oryginale</w:t>
      </w:r>
      <w:r w:rsidRPr="00D42B0D">
        <w:rPr>
          <w:rFonts w:ascii="Arial Narrow" w:hAnsi="Arial Narrow" w:cs="Arial"/>
          <w:b w:val="0"/>
          <w:iCs/>
          <w:sz w:val="24"/>
          <w:szCs w:val="24"/>
        </w:rPr>
        <w:t>.</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iCs/>
          <w:sz w:val="24"/>
          <w:szCs w:val="24"/>
        </w:rPr>
        <w:t>12.6.</w:t>
      </w:r>
      <w:r w:rsidRPr="00D42B0D">
        <w:rPr>
          <w:rFonts w:ascii="Arial Narrow" w:hAnsi="Arial Narrow" w:cs="Arial"/>
          <w:b w:val="0"/>
          <w:iCs/>
          <w:sz w:val="24"/>
          <w:szCs w:val="24"/>
        </w:rPr>
        <w:tab/>
        <w:t>Zobowiązanie, o którym mowa w pkt 10.2. IDW należy złożyć w formie analogicznej jak w pkt 12.5. IDW, tj</w:t>
      </w:r>
      <w:r w:rsidRPr="00D42B0D">
        <w:rPr>
          <w:rFonts w:ascii="Arial Narrow" w:hAnsi="Arial Narrow" w:cs="Arial"/>
          <w:iCs/>
          <w:sz w:val="24"/>
          <w:szCs w:val="24"/>
        </w:rPr>
        <w:t>. w oryginale</w:t>
      </w:r>
      <w:r w:rsidRPr="00D42B0D">
        <w:rPr>
          <w:rFonts w:ascii="Arial Narrow" w:hAnsi="Arial Narrow" w:cs="Arial"/>
          <w:b w:val="0"/>
          <w:iCs/>
          <w:sz w:val="24"/>
          <w:szCs w:val="24"/>
        </w:rPr>
        <w:t>.</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12.7.</w:t>
      </w:r>
      <w:r w:rsidRPr="00D42B0D">
        <w:rPr>
          <w:rFonts w:ascii="Arial Narrow" w:hAnsi="Arial Narrow" w:cs="Arial"/>
          <w:b w:val="0"/>
          <w:sz w:val="24"/>
          <w:szCs w:val="24"/>
        </w:rPr>
        <w:tab/>
      </w:r>
      <w:r w:rsidRPr="00D42B0D">
        <w:rPr>
          <w:rFonts w:ascii="Arial Narrow" w:hAnsi="Arial Narrow" w:cs="Arial"/>
          <w:b w:val="0"/>
          <w:iCs/>
          <w:sz w:val="24"/>
          <w:szCs w:val="24"/>
        </w:rPr>
        <w:t>Dokumenty, o których mowa w rozporządzeniu, inne niż oświadczenia, o których mowa powyżej w pkt 12.5 IDW, należy złożyć w oryginale lub kopii potwierdzonej za zgodność z oryginałem.</w:t>
      </w:r>
    </w:p>
    <w:p w:rsidR="00DC490C" w:rsidRPr="00D42B0D" w:rsidRDefault="00DC490C" w:rsidP="00A66B2D">
      <w:pPr>
        <w:pStyle w:val="Tekstpodstawowy2"/>
        <w:spacing w:before="0"/>
        <w:ind w:left="709" w:hanging="1"/>
        <w:rPr>
          <w:rFonts w:ascii="Arial Narrow" w:hAnsi="Arial Narrow" w:cs="Arial"/>
          <w:b w:val="0"/>
          <w:iCs/>
          <w:sz w:val="24"/>
          <w:szCs w:val="24"/>
        </w:rPr>
      </w:pPr>
      <w:r w:rsidRPr="00D42B0D">
        <w:rPr>
          <w:rFonts w:ascii="Arial Narrow" w:hAnsi="Arial Narrow" w:cs="Arial"/>
          <w:b w:val="0"/>
          <w:i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DC490C" w:rsidRPr="00D42B0D" w:rsidRDefault="00DC490C" w:rsidP="00A66B2D">
      <w:pPr>
        <w:pStyle w:val="Tekstpodstawowy2"/>
        <w:spacing w:before="0"/>
        <w:ind w:left="709"/>
        <w:rPr>
          <w:rFonts w:ascii="Arial Narrow" w:hAnsi="Arial Narrow" w:cs="Arial"/>
          <w:b w:val="0"/>
          <w:iCs/>
          <w:sz w:val="24"/>
          <w:szCs w:val="24"/>
        </w:rPr>
      </w:pPr>
      <w:r w:rsidRPr="00D42B0D">
        <w:rPr>
          <w:rFonts w:ascii="Arial Narrow" w:hAnsi="Arial Narrow" w:cs="Arial"/>
          <w:b w:val="0"/>
          <w:iCs/>
          <w:sz w:val="24"/>
          <w:szCs w:val="24"/>
        </w:rPr>
        <w:t>Potwierdzenie za zgodność z oryginałem następuje w formie pisemnej lub w formie elektronicznej.</w:t>
      </w:r>
    </w:p>
    <w:p w:rsidR="00DC490C" w:rsidRPr="00D42B0D" w:rsidRDefault="00DC490C" w:rsidP="00A66B2D">
      <w:pPr>
        <w:pStyle w:val="Tekstpodstawowy2"/>
        <w:spacing w:before="0"/>
        <w:ind w:left="709"/>
        <w:rPr>
          <w:rFonts w:ascii="Arial Narrow" w:hAnsi="Arial Narrow" w:cs="Arial"/>
          <w:b w:val="0"/>
          <w:iCs/>
          <w:sz w:val="24"/>
          <w:szCs w:val="24"/>
        </w:rPr>
      </w:pPr>
      <w:r w:rsidRPr="00D42B0D">
        <w:rPr>
          <w:rFonts w:ascii="Arial Narrow" w:hAnsi="Arial Narrow" w:cs="Arial"/>
          <w:b w:val="0"/>
          <w:iCs/>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lastRenderedPageBreak/>
        <w:t>12.8.</w:t>
      </w:r>
      <w:r w:rsidRPr="00D42B0D">
        <w:rPr>
          <w:rFonts w:ascii="Arial Narrow" w:hAnsi="Arial Narrow" w:cs="Arial"/>
          <w:b w:val="0"/>
          <w:sz w:val="24"/>
          <w:szCs w:val="24"/>
        </w:rPr>
        <w:tab/>
      </w:r>
      <w:r w:rsidRPr="00D42B0D">
        <w:rPr>
          <w:rFonts w:ascii="Arial Narrow" w:hAnsi="Arial Narrow" w:cs="Arial"/>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12.9.</w:t>
      </w:r>
      <w:r w:rsidRPr="00D42B0D">
        <w:rPr>
          <w:rFonts w:ascii="Arial Narrow" w:hAnsi="Arial Narrow" w:cs="Arial"/>
          <w:b w:val="0"/>
          <w:sz w:val="24"/>
          <w:szCs w:val="24"/>
        </w:rPr>
        <w:tab/>
      </w:r>
      <w:r w:rsidRPr="00D42B0D">
        <w:rPr>
          <w:rFonts w:ascii="Arial Narrow" w:hAnsi="Arial Narrow" w:cs="Arial"/>
          <w:b w:val="0"/>
          <w:iCs/>
          <w:sz w:val="24"/>
          <w:szCs w:val="24"/>
        </w:rPr>
        <w:t>Dokumenty sporządzone w języku obcym są składane wraz z tłumaczeniem na język polski.</w:t>
      </w:r>
    </w:p>
    <w:p w:rsidR="00DC490C" w:rsidRPr="00D42B0D" w:rsidRDefault="00DC490C" w:rsidP="00A66B2D">
      <w:pPr>
        <w:jc w:val="both"/>
        <w:rPr>
          <w:rFonts w:ascii="Arial Narrow" w:hAnsi="Arial Narrow" w:cs="Arial"/>
          <w:b/>
          <w:lang w:val="pl-PL"/>
        </w:rPr>
      </w:pPr>
    </w:p>
    <w:p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13.</w:t>
      </w:r>
      <w:r w:rsidRPr="00D42B0D">
        <w:rPr>
          <w:rFonts w:ascii="Arial Narrow" w:hAnsi="Arial Narrow" w:cs="Arial"/>
          <w:b/>
          <w:lang w:val="pl-PL"/>
        </w:rPr>
        <w:tab/>
        <w:t xml:space="preserve">UDZIELANIE WYJAŚNIEŃ TREŚCI SIWZ </w:t>
      </w:r>
    </w:p>
    <w:p w:rsidR="00DC490C" w:rsidRPr="00D42B0D" w:rsidRDefault="00DC490C" w:rsidP="00A66B2D">
      <w:pPr>
        <w:pStyle w:val="Tekstpodstawowywcity"/>
        <w:tabs>
          <w:tab w:val="left" w:pos="709"/>
        </w:tabs>
        <w:ind w:left="709" w:hanging="709"/>
        <w:jc w:val="both"/>
        <w:rPr>
          <w:rFonts w:ascii="Arial Narrow" w:hAnsi="Arial Narrow" w:cs="Arial"/>
          <w:sz w:val="24"/>
          <w:szCs w:val="24"/>
        </w:rPr>
      </w:pPr>
      <w:r w:rsidRPr="00D42B0D">
        <w:rPr>
          <w:rFonts w:ascii="Arial Narrow" w:hAnsi="Arial Narrow" w:cs="Arial"/>
          <w:sz w:val="24"/>
          <w:szCs w:val="24"/>
        </w:rPr>
        <w:t>13.1.</w:t>
      </w:r>
      <w:r w:rsidRPr="00D42B0D">
        <w:rPr>
          <w:rFonts w:ascii="Arial Narrow" w:hAnsi="Arial Narrow" w:cs="Arial"/>
          <w:sz w:val="24"/>
          <w:szCs w:val="24"/>
        </w:rPr>
        <w:tab/>
        <w:t xml:space="preserve">Wykonawca może zwrócić się do Zamawiającego o wyjaśnienie treści specyfikacji istotnych warunków zamówienia (SIWZ), kierując wniosek na adres: </w:t>
      </w:r>
    </w:p>
    <w:p w:rsidR="00DC490C" w:rsidRPr="001169F5" w:rsidRDefault="00DC490C" w:rsidP="00A66B2D">
      <w:pPr>
        <w:pStyle w:val="Tekstpodstawowy21"/>
        <w:spacing w:line="240" w:lineRule="auto"/>
        <w:jc w:val="center"/>
        <w:rPr>
          <w:rFonts w:ascii="Arial Narrow" w:hAnsi="Arial Narrow" w:cs="Arial"/>
          <w:b/>
        </w:rPr>
      </w:pPr>
      <w:r w:rsidRPr="001169F5">
        <w:rPr>
          <w:rFonts w:ascii="Arial Narrow" w:hAnsi="Arial Narrow" w:cs="Arial"/>
          <w:b/>
        </w:rPr>
        <w:t>AKADEMIA TEATRALNA IM. ALEKSANDRA ZELWEROWICZA</w:t>
      </w:r>
    </w:p>
    <w:p w:rsidR="00DC490C" w:rsidRPr="001169F5" w:rsidRDefault="00DC490C" w:rsidP="00A66B2D">
      <w:pPr>
        <w:pStyle w:val="Tekstpodstawowy21"/>
        <w:spacing w:line="240" w:lineRule="auto"/>
        <w:jc w:val="center"/>
        <w:rPr>
          <w:rFonts w:ascii="Arial Narrow" w:hAnsi="Arial Narrow" w:cs="Arial"/>
          <w:b/>
        </w:rPr>
      </w:pPr>
      <w:r w:rsidRPr="001169F5">
        <w:rPr>
          <w:rFonts w:ascii="Arial Narrow" w:hAnsi="Arial Narrow" w:cs="Arial"/>
          <w:b/>
        </w:rPr>
        <w:t>ul. Miodowa 22/24</w:t>
      </w:r>
    </w:p>
    <w:p w:rsidR="00DC490C" w:rsidRPr="001169F5" w:rsidRDefault="00DC490C" w:rsidP="00A66B2D">
      <w:pPr>
        <w:pStyle w:val="Tekstpodstawowy21"/>
        <w:spacing w:line="240" w:lineRule="auto"/>
        <w:jc w:val="center"/>
        <w:rPr>
          <w:rFonts w:ascii="Arial Narrow" w:hAnsi="Arial Narrow" w:cs="Arial"/>
          <w:b/>
        </w:rPr>
      </w:pPr>
      <w:r w:rsidRPr="001169F5">
        <w:rPr>
          <w:rFonts w:ascii="Arial Narrow" w:hAnsi="Arial Narrow" w:cs="Arial"/>
          <w:b/>
        </w:rPr>
        <w:t>00-246 Warszawa</w:t>
      </w:r>
    </w:p>
    <w:p w:rsidR="00DC490C" w:rsidRPr="00D42B0D" w:rsidRDefault="00DC490C" w:rsidP="00A66B2D">
      <w:pPr>
        <w:pStyle w:val="Tekstpodstawowywcity"/>
        <w:ind w:left="709"/>
        <w:jc w:val="both"/>
        <w:rPr>
          <w:rFonts w:ascii="Arial Narrow" w:hAnsi="Arial Narrow" w:cs="Arial"/>
          <w:b/>
          <w:sz w:val="24"/>
          <w:szCs w:val="24"/>
        </w:rPr>
      </w:pPr>
      <w:r w:rsidRPr="00D42B0D">
        <w:rPr>
          <w:rFonts w:ascii="Arial Narrow" w:hAnsi="Arial Narrow" w:cs="Arial"/>
          <w:sz w:val="24"/>
          <w:szCs w:val="24"/>
        </w:rPr>
        <w:t xml:space="preserve">Zamawiający prosi o </w:t>
      </w:r>
      <w:r w:rsidRPr="00D42B0D">
        <w:rPr>
          <w:rFonts w:ascii="Arial Narrow" w:hAnsi="Arial Narrow" w:cs="Arial"/>
          <w:sz w:val="24"/>
          <w:szCs w:val="24"/>
          <w:u w:val="single"/>
        </w:rPr>
        <w:t>przekazywanie pytań również drogą elektroniczną</w:t>
      </w:r>
      <w:r w:rsidRPr="00D42B0D">
        <w:rPr>
          <w:rFonts w:ascii="Arial Narrow" w:hAnsi="Arial Narrow" w:cs="Arial"/>
          <w:sz w:val="24"/>
          <w:szCs w:val="24"/>
        </w:rPr>
        <w:t xml:space="preserve"> (na adres wskazany w pkt. 12.1 IDW w formie edytowalnej, gdyż skróci to czas udzielania wyjaśnień.</w:t>
      </w:r>
    </w:p>
    <w:p w:rsidR="00DC490C" w:rsidRPr="00D42B0D" w:rsidRDefault="00DC490C" w:rsidP="00A66B2D">
      <w:pPr>
        <w:pStyle w:val="Tekstpodstawowywcity"/>
        <w:tabs>
          <w:tab w:val="left" w:pos="709"/>
        </w:tabs>
        <w:ind w:left="709" w:hanging="709"/>
        <w:jc w:val="both"/>
        <w:rPr>
          <w:rFonts w:ascii="Arial Narrow" w:hAnsi="Arial Narrow" w:cs="Arial"/>
          <w:sz w:val="24"/>
          <w:szCs w:val="24"/>
        </w:rPr>
      </w:pPr>
      <w:r w:rsidRPr="00D42B0D">
        <w:rPr>
          <w:rFonts w:ascii="Arial Narrow" w:hAnsi="Arial Narrow" w:cs="Arial"/>
          <w:sz w:val="24"/>
          <w:szCs w:val="24"/>
        </w:rPr>
        <w:t>13.2.</w:t>
      </w:r>
      <w:r w:rsidRPr="00D42B0D">
        <w:rPr>
          <w:rFonts w:ascii="Arial Narrow" w:hAnsi="Arial Narrow" w:cs="Arial"/>
          <w:sz w:val="24"/>
          <w:szCs w:val="24"/>
        </w:rPr>
        <w:tab/>
        <w:t>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rsidR="00DC490C" w:rsidRPr="00D42B0D" w:rsidRDefault="00DC490C" w:rsidP="00E203B8">
      <w:pPr>
        <w:pStyle w:val="Tekstpodstawowy1"/>
        <w:numPr>
          <w:ilvl w:val="1"/>
          <w:numId w:val="8"/>
        </w:numPr>
        <w:tabs>
          <w:tab w:val="left" w:pos="851"/>
        </w:tabs>
        <w:ind w:left="709" w:hanging="709"/>
        <w:jc w:val="both"/>
        <w:rPr>
          <w:rFonts w:ascii="Arial Narrow" w:hAnsi="Arial Narrow"/>
          <w:iCs/>
        </w:rPr>
      </w:pPr>
      <w:r w:rsidRPr="00D42B0D">
        <w:rPr>
          <w:rFonts w:ascii="Arial Narrow" w:hAnsi="Arial Narrow"/>
          <w:iCs/>
        </w:rPr>
        <w:t>Jeżeli wniosek o wyjaśnienie treści SIWZ wpłynął po upływie terminu składania wniosku, o którym mowa w pkt 13.2, lub dotyczy udzielonych wyjaśnień, Zamawiający może udzielić wyjaśnień albo pozostawić wniosek bez rozpoznania.</w:t>
      </w:r>
    </w:p>
    <w:p w:rsidR="00DC490C" w:rsidRPr="00D42B0D" w:rsidRDefault="00DC490C" w:rsidP="00E203B8">
      <w:pPr>
        <w:pStyle w:val="Tekstpodstawowy1"/>
        <w:numPr>
          <w:ilvl w:val="1"/>
          <w:numId w:val="8"/>
        </w:numPr>
        <w:tabs>
          <w:tab w:val="left" w:pos="851"/>
        </w:tabs>
        <w:ind w:left="709" w:hanging="709"/>
        <w:jc w:val="both"/>
        <w:rPr>
          <w:rFonts w:ascii="Arial Narrow" w:hAnsi="Arial Narrow"/>
          <w:iCs/>
        </w:rPr>
      </w:pPr>
      <w:r w:rsidRPr="00D42B0D">
        <w:rPr>
          <w:rFonts w:ascii="Arial Narrow" w:hAnsi="Arial Narrow"/>
          <w:iCs/>
        </w:rPr>
        <w:t>Przedłużenie terminu składania ofert nie wpływa na bieg terminu składania wniosku, o którym mowa w pkt 13.2.</w:t>
      </w:r>
    </w:p>
    <w:p w:rsidR="00DC490C" w:rsidRPr="00D42B0D" w:rsidRDefault="00DC490C" w:rsidP="00A66B2D">
      <w:pPr>
        <w:pStyle w:val="Tekstpodstawowywcity"/>
        <w:tabs>
          <w:tab w:val="left" w:pos="709"/>
        </w:tabs>
        <w:ind w:left="709" w:hanging="709"/>
        <w:jc w:val="both"/>
        <w:rPr>
          <w:rFonts w:ascii="Arial Narrow" w:hAnsi="Arial Narrow" w:cs="Arial"/>
          <w:sz w:val="24"/>
          <w:szCs w:val="24"/>
        </w:rPr>
      </w:pPr>
      <w:r w:rsidRPr="00D42B0D">
        <w:rPr>
          <w:rFonts w:ascii="Arial Narrow" w:hAnsi="Arial Narrow" w:cs="Arial"/>
          <w:sz w:val="24"/>
          <w:szCs w:val="24"/>
        </w:rPr>
        <w:t>13.5.</w:t>
      </w:r>
      <w:r w:rsidRPr="00D42B0D">
        <w:rPr>
          <w:rFonts w:ascii="Arial Narrow" w:hAnsi="Arial Narrow" w:cs="Arial"/>
          <w:sz w:val="24"/>
          <w:szCs w:val="24"/>
        </w:rPr>
        <w:tab/>
        <w:t>Tre</w:t>
      </w:r>
      <w:r w:rsidRPr="00D42B0D">
        <w:rPr>
          <w:rFonts w:ascii="Arial Narrow" w:eastAsia="TimesNewRoman" w:hAnsi="Arial Narrow" w:cs="Arial"/>
          <w:sz w:val="24"/>
          <w:szCs w:val="24"/>
        </w:rPr>
        <w:t xml:space="preserve">ść </w:t>
      </w:r>
      <w:r w:rsidRPr="00D42B0D">
        <w:rPr>
          <w:rFonts w:ascii="Arial Narrow" w:hAnsi="Arial Narrow" w:cs="Arial"/>
          <w:sz w:val="24"/>
          <w:szCs w:val="24"/>
        </w:rPr>
        <w:t>zapyta</w:t>
      </w:r>
      <w:r w:rsidRPr="00D42B0D">
        <w:rPr>
          <w:rFonts w:ascii="Arial Narrow" w:eastAsia="TimesNewRoman" w:hAnsi="Arial Narrow" w:cs="Arial"/>
          <w:sz w:val="24"/>
          <w:szCs w:val="24"/>
        </w:rPr>
        <w:t xml:space="preserve">ń </w:t>
      </w:r>
      <w:r w:rsidRPr="00D42B0D">
        <w:rPr>
          <w:rFonts w:ascii="Arial Narrow" w:hAnsi="Arial Narrow" w:cs="Arial"/>
          <w:sz w:val="24"/>
          <w:szCs w:val="24"/>
        </w:rPr>
        <w:t>wraz z wyja</w:t>
      </w:r>
      <w:r w:rsidRPr="00D42B0D">
        <w:rPr>
          <w:rFonts w:ascii="Arial Narrow" w:eastAsia="TimesNewRoman" w:hAnsi="Arial Narrow" w:cs="Arial"/>
          <w:sz w:val="24"/>
          <w:szCs w:val="24"/>
        </w:rPr>
        <w:t>ś</w:t>
      </w:r>
      <w:r w:rsidRPr="00D42B0D">
        <w:rPr>
          <w:rFonts w:ascii="Arial Narrow" w:hAnsi="Arial Narrow" w:cs="Arial"/>
          <w:sz w:val="24"/>
          <w:szCs w:val="24"/>
        </w:rPr>
        <w:t>nieniami Zamawiaj</w:t>
      </w:r>
      <w:r w:rsidRPr="00D42B0D">
        <w:rPr>
          <w:rFonts w:ascii="Arial Narrow" w:eastAsia="TimesNewRoman" w:hAnsi="Arial Narrow" w:cs="Arial"/>
          <w:sz w:val="24"/>
          <w:szCs w:val="24"/>
        </w:rPr>
        <w:t>ą</w:t>
      </w:r>
      <w:r w:rsidRPr="00D42B0D">
        <w:rPr>
          <w:rFonts w:ascii="Arial Narrow" w:hAnsi="Arial Narrow" w:cs="Arial"/>
          <w:sz w:val="24"/>
          <w:szCs w:val="24"/>
        </w:rPr>
        <w:t xml:space="preserve">cy przekaże Wykonawcom, którym przekazał SIWZ, bez ujawniania </w:t>
      </w:r>
      <w:r w:rsidRPr="00D42B0D">
        <w:rPr>
          <w:rFonts w:ascii="Arial Narrow" w:eastAsia="TimesNewRoman" w:hAnsi="Arial Narrow" w:cs="Arial"/>
          <w:sz w:val="24"/>
          <w:szCs w:val="24"/>
        </w:rPr>
        <w:t>ź</w:t>
      </w:r>
      <w:r w:rsidRPr="00D42B0D">
        <w:rPr>
          <w:rFonts w:ascii="Arial Narrow" w:hAnsi="Arial Narrow" w:cs="Arial"/>
          <w:sz w:val="24"/>
          <w:szCs w:val="24"/>
        </w:rPr>
        <w:t>ródła zapytania, a także zamieści na stronie internetowej.</w:t>
      </w:r>
    </w:p>
    <w:p w:rsidR="00DC490C" w:rsidRPr="00D42B0D" w:rsidRDefault="00DC490C" w:rsidP="00A66B2D">
      <w:pPr>
        <w:pStyle w:val="Tekstpodstawowywcity"/>
        <w:tabs>
          <w:tab w:val="left" w:pos="709"/>
        </w:tabs>
        <w:ind w:left="709" w:hanging="709"/>
        <w:jc w:val="both"/>
        <w:rPr>
          <w:rFonts w:ascii="Arial Narrow" w:hAnsi="Arial Narrow" w:cs="Arial"/>
          <w:sz w:val="24"/>
          <w:szCs w:val="24"/>
        </w:rPr>
      </w:pPr>
      <w:r w:rsidRPr="00D42B0D">
        <w:rPr>
          <w:rFonts w:ascii="Arial Narrow" w:hAnsi="Arial Narrow" w:cs="Arial"/>
          <w:sz w:val="24"/>
          <w:szCs w:val="24"/>
        </w:rPr>
        <w:t>13.6.</w:t>
      </w:r>
      <w:r w:rsidRPr="00D42B0D">
        <w:rPr>
          <w:rFonts w:ascii="Arial Narrow" w:hAnsi="Arial Narrow" w:cs="Arial"/>
          <w:sz w:val="24"/>
          <w:szCs w:val="24"/>
        </w:rPr>
        <w:tab/>
        <w:t>W przypadku rozbieżności pomiędzy treścią niniejszej SIWZ a treścią udzielonych wyjaśnień lub zmian SIWZ, jako obowiązującą należy przyjąć treść pisma zawierającego późniejsze oświadczenie Zamawiającego.</w:t>
      </w:r>
    </w:p>
    <w:p w:rsidR="00DC490C" w:rsidRPr="00D42B0D" w:rsidRDefault="00DC490C" w:rsidP="00A66B2D">
      <w:pPr>
        <w:pStyle w:val="Tekstpodstawowywcity"/>
        <w:tabs>
          <w:tab w:val="left" w:pos="709"/>
        </w:tabs>
        <w:ind w:left="709" w:hanging="709"/>
        <w:jc w:val="both"/>
        <w:rPr>
          <w:rFonts w:ascii="Arial Narrow" w:hAnsi="Arial Narrow" w:cs="Arial"/>
          <w:sz w:val="24"/>
          <w:szCs w:val="24"/>
        </w:rPr>
      </w:pPr>
      <w:r w:rsidRPr="00D42B0D">
        <w:rPr>
          <w:rFonts w:ascii="Arial Narrow" w:hAnsi="Arial Narrow" w:cs="Arial"/>
          <w:sz w:val="24"/>
          <w:szCs w:val="24"/>
        </w:rPr>
        <w:t>13.7.</w:t>
      </w:r>
      <w:r w:rsidRPr="00D42B0D">
        <w:rPr>
          <w:rFonts w:ascii="Arial Narrow" w:hAnsi="Arial Narrow" w:cs="Arial"/>
          <w:sz w:val="24"/>
          <w:szCs w:val="24"/>
        </w:rPr>
        <w:tab/>
        <w:t>W uzasadnionych przypadkach Zamawiający może przed upływem terminu składania ofert zmienić treść specyfikacji istotnych warunków zamówienia. Dokonan</w:t>
      </w:r>
      <w:r w:rsidRPr="00D42B0D">
        <w:rPr>
          <w:rFonts w:ascii="Arial Narrow" w:eastAsia="TimesNewRoman" w:hAnsi="Arial Narrow" w:cs="Arial"/>
          <w:sz w:val="24"/>
          <w:szCs w:val="24"/>
        </w:rPr>
        <w:t xml:space="preserve">ą </w:t>
      </w:r>
      <w:r w:rsidRPr="00D42B0D">
        <w:rPr>
          <w:rFonts w:ascii="Arial Narrow" w:hAnsi="Arial Narrow" w:cs="Arial"/>
          <w:sz w:val="24"/>
          <w:szCs w:val="24"/>
        </w:rPr>
        <w:t>zmian</w:t>
      </w:r>
      <w:r w:rsidRPr="00D42B0D">
        <w:rPr>
          <w:rFonts w:ascii="Arial Narrow" w:eastAsia="TimesNewRoman" w:hAnsi="Arial Narrow" w:cs="Arial"/>
          <w:sz w:val="24"/>
          <w:szCs w:val="24"/>
        </w:rPr>
        <w:t>ę SIWZ</w:t>
      </w:r>
      <w:r w:rsidRPr="00D42B0D">
        <w:rPr>
          <w:rFonts w:ascii="Arial Narrow" w:hAnsi="Arial Narrow" w:cs="Arial"/>
          <w:sz w:val="24"/>
          <w:szCs w:val="24"/>
        </w:rPr>
        <w:t xml:space="preserve"> Zamawiaj</w:t>
      </w:r>
      <w:r w:rsidRPr="00D42B0D">
        <w:rPr>
          <w:rFonts w:ascii="Arial Narrow" w:eastAsia="TimesNewRoman" w:hAnsi="Arial Narrow" w:cs="Arial"/>
          <w:sz w:val="24"/>
          <w:szCs w:val="24"/>
        </w:rPr>
        <w:t>ą</w:t>
      </w:r>
      <w:r w:rsidRPr="00D42B0D">
        <w:rPr>
          <w:rFonts w:ascii="Arial Narrow" w:hAnsi="Arial Narrow" w:cs="Arial"/>
          <w:sz w:val="24"/>
          <w:szCs w:val="24"/>
        </w:rPr>
        <w:t>cy udostępni na stronie internetowej.</w:t>
      </w:r>
    </w:p>
    <w:p w:rsidR="00DC490C" w:rsidRPr="00D42B0D" w:rsidRDefault="00DC490C" w:rsidP="00A66B2D">
      <w:pPr>
        <w:pStyle w:val="Tekstpodstawowywcity"/>
        <w:tabs>
          <w:tab w:val="left" w:pos="709"/>
        </w:tabs>
        <w:ind w:left="709" w:hanging="709"/>
        <w:jc w:val="both"/>
        <w:rPr>
          <w:rFonts w:ascii="Arial Narrow" w:hAnsi="Arial Narrow" w:cs="Arial"/>
          <w:bCs/>
          <w:sz w:val="24"/>
          <w:szCs w:val="24"/>
        </w:rPr>
      </w:pPr>
      <w:r w:rsidRPr="00D42B0D">
        <w:rPr>
          <w:rFonts w:ascii="Arial Narrow" w:hAnsi="Arial Narrow" w:cs="Arial"/>
          <w:bCs/>
          <w:sz w:val="24"/>
          <w:szCs w:val="24"/>
        </w:rPr>
        <w:t>13.8.</w:t>
      </w:r>
      <w:r w:rsidRPr="00D42B0D">
        <w:rPr>
          <w:rFonts w:ascii="Arial Narrow" w:hAnsi="Arial Narrow" w:cs="Arial"/>
          <w:bCs/>
          <w:sz w:val="24"/>
          <w:szCs w:val="24"/>
        </w:rPr>
        <w:tab/>
        <w:t>Je</w:t>
      </w:r>
      <w:r w:rsidRPr="00D42B0D">
        <w:rPr>
          <w:rFonts w:ascii="Arial Narrow" w:eastAsia="TimesNewRoman" w:hAnsi="Arial Narrow" w:cs="Arial"/>
          <w:bCs/>
          <w:sz w:val="24"/>
          <w:szCs w:val="24"/>
        </w:rPr>
        <w:t>ż</w:t>
      </w:r>
      <w:r w:rsidRPr="00D42B0D">
        <w:rPr>
          <w:rFonts w:ascii="Arial Narrow" w:hAnsi="Arial Narrow" w:cs="Arial"/>
          <w:bCs/>
          <w:sz w:val="24"/>
          <w:szCs w:val="24"/>
        </w:rPr>
        <w:t>eli w wyniku zmiany tre</w:t>
      </w:r>
      <w:r w:rsidRPr="00D42B0D">
        <w:rPr>
          <w:rFonts w:ascii="Arial Narrow" w:eastAsia="TimesNewRoman" w:hAnsi="Arial Narrow" w:cs="Arial"/>
          <w:bCs/>
          <w:sz w:val="24"/>
          <w:szCs w:val="24"/>
        </w:rPr>
        <w:t>ś</w:t>
      </w:r>
      <w:r w:rsidRPr="00D42B0D">
        <w:rPr>
          <w:rFonts w:ascii="Arial Narrow" w:hAnsi="Arial Narrow" w:cs="Arial"/>
          <w:bCs/>
          <w:sz w:val="24"/>
          <w:szCs w:val="24"/>
        </w:rPr>
        <w:t>ci SIWZ nieprowadz</w:t>
      </w:r>
      <w:r w:rsidRPr="00D42B0D">
        <w:rPr>
          <w:rFonts w:ascii="Arial Narrow" w:eastAsia="TimesNewRoman" w:hAnsi="Arial Narrow" w:cs="Arial"/>
          <w:bCs/>
          <w:sz w:val="24"/>
          <w:szCs w:val="24"/>
        </w:rPr>
        <w:t>ą</w:t>
      </w:r>
      <w:r w:rsidRPr="00D42B0D">
        <w:rPr>
          <w:rFonts w:ascii="Arial Narrow" w:hAnsi="Arial Narrow" w:cs="Arial"/>
          <w:bCs/>
          <w:sz w:val="24"/>
          <w:szCs w:val="24"/>
        </w:rPr>
        <w:t>cej do zmiany tre</w:t>
      </w:r>
      <w:r w:rsidRPr="00D42B0D">
        <w:rPr>
          <w:rFonts w:ascii="Arial Narrow" w:eastAsia="TimesNewRoman" w:hAnsi="Arial Narrow" w:cs="Arial"/>
          <w:bCs/>
          <w:sz w:val="24"/>
          <w:szCs w:val="24"/>
        </w:rPr>
        <w:t>ś</w:t>
      </w:r>
      <w:r w:rsidRPr="00D42B0D">
        <w:rPr>
          <w:rFonts w:ascii="Arial Narrow" w:hAnsi="Arial Narrow" w:cs="Arial"/>
          <w:bCs/>
          <w:sz w:val="24"/>
          <w:szCs w:val="24"/>
        </w:rPr>
        <w:t>ci ogłoszenia o zamówieniu będzie niezb</w:t>
      </w:r>
      <w:r w:rsidRPr="00D42B0D">
        <w:rPr>
          <w:rFonts w:ascii="Arial Narrow" w:eastAsia="TimesNewRoman" w:hAnsi="Arial Narrow" w:cs="Arial"/>
          <w:bCs/>
          <w:sz w:val="24"/>
          <w:szCs w:val="24"/>
        </w:rPr>
        <w:t>ę</w:t>
      </w:r>
      <w:r w:rsidRPr="00D42B0D">
        <w:rPr>
          <w:rFonts w:ascii="Arial Narrow" w:hAnsi="Arial Narrow" w:cs="Arial"/>
          <w:bCs/>
          <w:sz w:val="24"/>
          <w:szCs w:val="24"/>
        </w:rPr>
        <w:t>dny dodatkowy czas na wprowadzenie zmian w ofertach, Zamawiaj</w:t>
      </w:r>
      <w:r w:rsidRPr="00D42B0D">
        <w:rPr>
          <w:rFonts w:ascii="Arial Narrow" w:eastAsia="TimesNewRoman" w:hAnsi="Arial Narrow" w:cs="Arial"/>
          <w:bCs/>
          <w:sz w:val="24"/>
          <w:szCs w:val="24"/>
        </w:rPr>
        <w:t>ą</w:t>
      </w:r>
      <w:r w:rsidRPr="00D42B0D">
        <w:rPr>
          <w:rFonts w:ascii="Arial Narrow" w:hAnsi="Arial Narrow" w:cs="Arial"/>
          <w:bCs/>
          <w:sz w:val="24"/>
          <w:szCs w:val="24"/>
        </w:rPr>
        <w:t>cy przedłu</w:t>
      </w:r>
      <w:r w:rsidRPr="00D42B0D">
        <w:rPr>
          <w:rFonts w:ascii="Arial Narrow" w:eastAsia="TimesNewRoman" w:hAnsi="Arial Narrow" w:cs="Arial"/>
          <w:bCs/>
          <w:sz w:val="24"/>
          <w:szCs w:val="24"/>
        </w:rPr>
        <w:t xml:space="preserve">ży </w:t>
      </w:r>
      <w:r w:rsidRPr="00D42B0D">
        <w:rPr>
          <w:rFonts w:ascii="Arial Narrow" w:hAnsi="Arial Narrow" w:cs="Arial"/>
          <w:bCs/>
          <w:sz w:val="24"/>
          <w:szCs w:val="24"/>
        </w:rPr>
        <w:t>termin składania ofert i poinformuje o tym Wykonawców, którym przekazano SIWZ oraz zamieści informacj</w:t>
      </w:r>
      <w:r w:rsidRPr="00D42B0D">
        <w:rPr>
          <w:rFonts w:ascii="Arial Narrow" w:eastAsia="TimesNewRoman" w:hAnsi="Arial Narrow" w:cs="Arial"/>
          <w:bCs/>
          <w:sz w:val="24"/>
          <w:szCs w:val="24"/>
        </w:rPr>
        <w:t xml:space="preserve">ę </w:t>
      </w:r>
      <w:r w:rsidRPr="00D42B0D">
        <w:rPr>
          <w:rFonts w:ascii="Arial Narrow" w:hAnsi="Arial Narrow" w:cs="Arial"/>
          <w:bCs/>
          <w:sz w:val="24"/>
          <w:szCs w:val="24"/>
        </w:rPr>
        <w:t>na stronie internetowej.</w:t>
      </w:r>
    </w:p>
    <w:p w:rsidR="00DC490C" w:rsidRPr="00D42B0D" w:rsidRDefault="00DC490C" w:rsidP="00A66B2D">
      <w:pPr>
        <w:pStyle w:val="Tekstpodstawowywcity"/>
        <w:tabs>
          <w:tab w:val="left" w:pos="709"/>
        </w:tabs>
        <w:ind w:left="709" w:hanging="709"/>
        <w:jc w:val="both"/>
        <w:rPr>
          <w:rFonts w:ascii="Arial Narrow" w:hAnsi="Arial Narrow" w:cs="Arial"/>
          <w:bCs/>
          <w:sz w:val="24"/>
          <w:szCs w:val="24"/>
        </w:rPr>
      </w:pPr>
      <w:r w:rsidRPr="00D42B0D">
        <w:rPr>
          <w:rFonts w:ascii="Arial Narrow" w:hAnsi="Arial Narrow" w:cs="Arial"/>
          <w:sz w:val="24"/>
          <w:szCs w:val="24"/>
        </w:rPr>
        <w:t>13.9.</w:t>
      </w:r>
      <w:r w:rsidRPr="00D42B0D">
        <w:rPr>
          <w:rFonts w:ascii="Arial Narrow" w:hAnsi="Arial Narrow" w:cs="Arial"/>
          <w:sz w:val="24"/>
          <w:szCs w:val="24"/>
        </w:rPr>
        <w:tab/>
        <w:t>Je</w:t>
      </w:r>
      <w:r w:rsidRPr="00D42B0D">
        <w:rPr>
          <w:rFonts w:ascii="Arial Narrow" w:eastAsia="TimesNewRoman" w:hAnsi="Arial Narrow" w:cs="Arial"/>
          <w:sz w:val="24"/>
          <w:szCs w:val="24"/>
        </w:rPr>
        <w:t>ż</w:t>
      </w:r>
      <w:r w:rsidRPr="00D42B0D">
        <w:rPr>
          <w:rFonts w:ascii="Arial Narrow" w:hAnsi="Arial Narrow" w:cs="Arial"/>
          <w:sz w:val="24"/>
          <w:szCs w:val="24"/>
        </w:rPr>
        <w:t xml:space="preserve">eli zmiana treści SIWZ, będzie prowadziła do zmiany treści ogłoszenia o zamówieniu, Zamawiający dokona zmiany treści ogłoszenia o zamówieniu w sposób przewidziany w art. 38 ust. 4a ustawy Pzp </w:t>
      </w:r>
      <w:r w:rsidRPr="00D42B0D">
        <w:rPr>
          <w:rFonts w:ascii="Arial Narrow" w:hAnsi="Arial Narrow" w:cs="Arial"/>
          <w:bCs/>
          <w:sz w:val="24"/>
          <w:szCs w:val="24"/>
        </w:rPr>
        <w:t>oraz jeżeli będzie to konieczne przedłuży termin składania ofert, zgodnie z art. 12a ustawy Pzp.</w:t>
      </w:r>
    </w:p>
    <w:p w:rsidR="00DC490C" w:rsidRPr="00D42B0D" w:rsidRDefault="00DC490C" w:rsidP="00E203B8">
      <w:pPr>
        <w:pStyle w:val="Tekstpodstawowywcity"/>
        <w:numPr>
          <w:ilvl w:val="1"/>
          <w:numId w:val="9"/>
        </w:numPr>
        <w:suppressAutoHyphens/>
        <w:ind w:left="709" w:hanging="709"/>
        <w:jc w:val="both"/>
        <w:rPr>
          <w:rFonts w:ascii="Arial Narrow" w:hAnsi="Arial Narrow" w:cs="Arial"/>
          <w:bCs/>
          <w:sz w:val="24"/>
          <w:szCs w:val="24"/>
        </w:rPr>
      </w:pPr>
      <w:r w:rsidRPr="00D42B0D">
        <w:rPr>
          <w:rFonts w:ascii="Arial Narrow" w:hAnsi="Arial Narrow" w:cs="Arial"/>
          <w:bCs/>
          <w:sz w:val="24"/>
          <w:szCs w:val="24"/>
        </w:rPr>
        <w:t>Zamawiający nie zamierza</w:t>
      </w:r>
      <w:r w:rsidRPr="00D42B0D">
        <w:rPr>
          <w:rFonts w:ascii="Arial Narrow" w:hAnsi="Arial Narrow" w:cs="Arial"/>
          <w:bCs/>
          <w:i/>
          <w:sz w:val="24"/>
          <w:szCs w:val="24"/>
        </w:rPr>
        <w:t xml:space="preserve"> </w:t>
      </w:r>
      <w:r w:rsidRPr="00D42B0D">
        <w:rPr>
          <w:rFonts w:ascii="Arial Narrow" w:hAnsi="Arial Narrow" w:cs="Arial"/>
          <w:bCs/>
          <w:sz w:val="24"/>
          <w:szCs w:val="24"/>
        </w:rPr>
        <w:t xml:space="preserve">zwoływać zebrania Wykonawców przed składaniem ofert. </w:t>
      </w:r>
    </w:p>
    <w:p w:rsidR="00DC490C" w:rsidRDefault="00DC490C" w:rsidP="00A66B2D">
      <w:pPr>
        <w:pStyle w:val="Tekstpodstawowywcity"/>
        <w:tabs>
          <w:tab w:val="left" w:pos="709"/>
        </w:tabs>
        <w:ind w:left="0"/>
        <w:jc w:val="both"/>
        <w:rPr>
          <w:rFonts w:ascii="Arial Narrow" w:hAnsi="Arial Narrow" w:cs="Arial"/>
          <w:sz w:val="24"/>
          <w:szCs w:val="24"/>
        </w:rPr>
      </w:pPr>
    </w:p>
    <w:p w:rsidR="00DC490C" w:rsidRPr="00D42B0D" w:rsidRDefault="00DC490C" w:rsidP="00A66B2D">
      <w:pPr>
        <w:ind w:left="720" w:hanging="720"/>
        <w:jc w:val="both"/>
        <w:rPr>
          <w:rFonts w:ascii="Arial Narrow" w:hAnsi="Arial Narrow" w:cs="Arial"/>
          <w:b/>
          <w:lang w:val="pl-PL"/>
        </w:rPr>
      </w:pPr>
      <w:r w:rsidRPr="00D42B0D">
        <w:rPr>
          <w:rFonts w:ascii="Arial Narrow" w:hAnsi="Arial Narrow" w:cs="Arial"/>
          <w:b/>
          <w:lang w:val="pl-PL"/>
        </w:rPr>
        <w:t xml:space="preserve">14. </w:t>
      </w:r>
      <w:r w:rsidRPr="00D42B0D">
        <w:rPr>
          <w:rFonts w:ascii="Arial Narrow" w:hAnsi="Arial Narrow" w:cs="Arial"/>
          <w:b/>
          <w:lang w:val="pl-PL"/>
        </w:rPr>
        <w:tab/>
      </w:r>
      <w:r w:rsidRPr="00D42B0D">
        <w:rPr>
          <w:rStyle w:val="tekstdokbold"/>
          <w:rFonts w:ascii="Arial Narrow" w:hAnsi="Arial Narrow" w:cs="Arial"/>
          <w:lang w:val="pl-PL"/>
        </w:rPr>
        <w:t>OPIS SPOSOBU PRZYGOTOWANIA OFERT</w:t>
      </w:r>
    </w:p>
    <w:p w:rsidR="00DC490C" w:rsidRPr="00D42B0D" w:rsidRDefault="00DC490C" w:rsidP="00A66B2D">
      <w:pPr>
        <w:pStyle w:val="Tekstpodstawowy2"/>
        <w:spacing w:before="0"/>
        <w:ind w:left="709" w:hanging="709"/>
        <w:rPr>
          <w:rFonts w:ascii="Arial Narrow" w:hAnsi="Arial Narrow" w:cs="Arial"/>
          <w:b w:val="0"/>
          <w:bCs w:val="0"/>
          <w:sz w:val="24"/>
          <w:szCs w:val="24"/>
        </w:rPr>
      </w:pPr>
      <w:r w:rsidRPr="00D42B0D">
        <w:rPr>
          <w:rFonts w:ascii="Arial Narrow" w:hAnsi="Arial Narrow" w:cs="Arial"/>
          <w:b w:val="0"/>
          <w:sz w:val="24"/>
          <w:szCs w:val="24"/>
        </w:rPr>
        <w:t>14.1.</w:t>
      </w:r>
      <w:r w:rsidRPr="00D42B0D">
        <w:rPr>
          <w:rFonts w:ascii="Arial Narrow" w:hAnsi="Arial Narrow" w:cs="Arial"/>
          <w:b w:val="0"/>
          <w:sz w:val="24"/>
          <w:szCs w:val="24"/>
        </w:rPr>
        <w:tab/>
      </w:r>
      <w:r w:rsidRPr="00D42B0D">
        <w:rPr>
          <w:rFonts w:ascii="Arial Narrow" w:hAnsi="Arial Narrow" w:cs="Arial"/>
          <w:b w:val="0"/>
          <w:bCs w:val="0"/>
          <w:sz w:val="24"/>
          <w:szCs w:val="24"/>
        </w:rPr>
        <w:t>Wykonawca może złożyć tylko jedną ofertę.</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14.2.</w:t>
      </w:r>
      <w:r w:rsidRPr="00D42B0D">
        <w:rPr>
          <w:rFonts w:ascii="Arial Narrow" w:hAnsi="Arial Narrow" w:cs="Arial"/>
          <w:b w:val="0"/>
          <w:sz w:val="24"/>
          <w:szCs w:val="24"/>
        </w:rPr>
        <w:tab/>
      </w:r>
      <w:r w:rsidRPr="00D42B0D">
        <w:rPr>
          <w:rFonts w:ascii="Arial Narrow" w:hAnsi="Arial Narrow" w:cs="Arial"/>
          <w:b w:val="0"/>
          <w:bCs w:val="0"/>
          <w:sz w:val="24"/>
          <w:szCs w:val="24"/>
        </w:rPr>
        <w:t>Zamawiający nie dopuszcza składania ofert częściowych.</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14.3.</w:t>
      </w:r>
      <w:r w:rsidRPr="00D42B0D">
        <w:rPr>
          <w:rFonts w:ascii="Arial Narrow" w:hAnsi="Arial Narrow" w:cs="Arial"/>
          <w:b w:val="0"/>
          <w:sz w:val="24"/>
          <w:szCs w:val="24"/>
        </w:rPr>
        <w:tab/>
      </w:r>
      <w:r w:rsidRPr="00D42B0D">
        <w:rPr>
          <w:rFonts w:ascii="Arial Narrow" w:hAnsi="Arial Narrow" w:cs="Arial"/>
          <w:b w:val="0"/>
          <w:bCs w:val="0"/>
          <w:sz w:val="24"/>
          <w:szCs w:val="24"/>
        </w:rPr>
        <w:t>Zamawiający nie dopuszcza składania ofert wariantowych.</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lastRenderedPageBreak/>
        <w:t>14.4.</w:t>
      </w:r>
      <w:r w:rsidRPr="00D42B0D">
        <w:rPr>
          <w:rFonts w:ascii="Arial Narrow" w:hAnsi="Arial Narrow" w:cs="Arial"/>
          <w:b w:val="0"/>
          <w:sz w:val="24"/>
          <w:szCs w:val="24"/>
        </w:rPr>
        <w:tab/>
      </w:r>
      <w:r w:rsidRPr="00D42B0D">
        <w:rPr>
          <w:rFonts w:ascii="Arial Narrow" w:hAnsi="Arial Narrow" w:cs="Arial"/>
          <w:b w:val="0"/>
          <w:bCs w:val="0"/>
          <w:sz w:val="24"/>
          <w:szCs w:val="24"/>
        </w:rPr>
        <w:t>Oferta musi być zabezpieczona wadium.</w:t>
      </w:r>
    </w:p>
    <w:p w:rsidR="00DC490C" w:rsidRPr="00D42B0D" w:rsidRDefault="00DC490C" w:rsidP="00A66B2D">
      <w:pPr>
        <w:pStyle w:val="Tekstpodstawowy2"/>
        <w:spacing w:before="0"/>
        <w:ind w:left="709" w:hanging="709"/>
        <w:rPr>
          <w:rFonts w:ascii="Arial Narrow" w:hAnsi="Arial Narrow" w:cs="Arial"/>
          <w:b w:val="0"/>
          <w:bCs w:val="0"/>
          <w:sz w:val="24"/>
          <w:szCs w:val="24"/>
        </w:rPr>
      </w:pPr>
      <w:r w:rsidRPr="00D42B0D">
        <w:rPr>
          <w:rFonts w:ascii="Arial Narrow" w:hAnsi="Arial Narrow" w:cs="Arial"/>
          <w:b w:val="0"/>
          <w:sz w:val="24"/>
          <w:szCs w:val="24"/>
        </w:rPr>
        <w:t>14.5.</w:t>
      </w:r>
      <w:r w:rsidRPr="00D42B0D">
        <w:rPr>
          <w:rFonts w:ascii="Arial Narrow" w:hAnsi="Arial Narrow" w:cs="Arial"/>
          <w:b w:val="0"/>
          <w:sz w:val="24"/>
          <w:szCs w:val="24"/>
        </w:rPr>
        <w:tab/>
      </w:r>
      <w:r w:rsidRPr="00D42B0D">
        <w:rPr>
          <w:rFonts w:ascii="Arial Narrow" w:hAnsi="Arial Narrow" w:cs="Arial"/>
          <w:b w:val="0"/>
          <w:bCs w:val="0"/>
          <w:sz w:val="24"/>
          <w:szCs w:val="24"/>
        </w:rPr>
        <w:t>Ofertę stanowi wypełniony Formularz „Oferta”.</w:t>
      </w:r>
    </w:p>
    <w:p w:rsidR="00DC490C" w:rsidRPr="00D42B0D" w:rsidRDefault="00DC490C" w:rsidP="00A66B2D">
      <w:pPr>
        <w:pStyle w:val="Tekstpodstawowy2"/>
        <w:spacing w:before="0"/>
        <w:ind w:left="709" w:hanging="709"/>
        <w:rPr>
          <w:rFonts w:ascii="Arial Narrow" w:hAnsi="Arial Narrow" w:cs="Arial"/>
          <w:b w:val="0"/>
          <w:bCs w:val="0"/>
          <w:sz w:val="24"/>
          <w:szCs w:val="24"/>
        </w:rPr>
      </w:pPr>
      <w:r w:rsidRPr="00D42B0D">
        <w:rPr>
          <w:rFonts w:ascii="Arial Narrow" w:hAnsi="Arial Narrow" w:cs="Arial"/>
          <w:b w:val="0"/>
          <w:sz w:val="24"/>
          <w:szCs w:val="24"/>
        </w:rPr>
        <w:t>14.6.</w:t>
      </w:r>
      <w:r w:rsidRPr="00D42B0D">
        <w:rPr>
          <w:rFonts w:ascii="Arial Narrow" w:hAnsi="Arial Narrow" w:cs="Arial"/>
          <w:b w:val="0"/>
          <w:sz w:val="24"/>
          <w:szCs w:val="24"/>
        </w:rPr>
        <w:tab/>
      </w:r>
      <w:r w:rsidRPr="00D42B0D">
        <w:rPr>
          <w:rFonts w:ascii="Arial Narrow" w:hAnsi="Arial Narrow" w:cs="Arial"/>
          <w:b w:val="0"/>
          <w:bCs w:val="0"/>
          <w:sz w:val="24"/>
          <w:szCs w:val="24"/>
        </w:rPr>
        <w:t>Wraz z ofertą powinny być złożone:</w:t>
      </w:r>
    </w:p>
    <w:p w:rsidR="00DC490C" w:rsidRPr="00D42B0D" w:rsidRDefault="00DC490C" w:rsidP="00A66B2D">
      <w:pPr>
        <w:pStyle w:val="Tekstpodstawowy2"/>
        <w:tabs>
          <w:tab w:val="left" w:pos="1134"/>
        </w:tabs>
        <w:spacing w:before="0"/>
        <w:ind w:left="709"/>
        <w:rPr>
          <w:rFonts w:ascii="Arial Narrow" w:hAnsi="Arial Narrow" w:cs="Arial"/>
          <w:b w:val="0"/>
          <w:bCs w:val="0"/>
          <w:sz w:val="24"/>
          <w:szCs w:val="24"/>
        </w:rPr>
      </w:pPr>
      <w:r w:rsidRPr="00D42B0D">
        <w:rPr>
          <w:rFonts w:ascii="Arial Narrow" w:hAnsi="Arial Narrow" w:cs="Arial"/>
          <w:b w:val="0"/>
          <w:bCs w:val="0"/>
          <w:sz w:val="24"/>
          <w:szCs w:val="24"/>
        </w:rPr>
        <w:t xml:space="preserve">1) </w:t>
      </w:r>
      <w:r w:rsidRPr="00D42B0D">
        <w:rPr>
          <w:rFonts w:ascii="Arial Narrow" w:hAnsi="Arial Narrow" w:cs="Arial"/>
          <w:b w:val="0"/>
          <w:bCs w:val="0"/>
          <w:sz w:val="24"/>
          <w:szCs w:val="24"/>
        </w:rPr>
        <w:tab/>
        <w:t>Oświadczenia wymagane postanowieniami pkt 9.1 IDW;</w:t>
      </w:r>
    </w:p>
    <w:p w:rsidR="00DC490C" w:rsidRPr="00D42B0D" w:rsidRDefault="00DC490C" w:rsidP="00A66B2D">
      <w:pPr>
        <w:pStyle w:val="Tekstpodstawowy2"/>
        <w:tabs>
          <w:tab w:val="left" w:pos="1134"/>
        </w:tabs>
        <w:spacing w:before="0"/>
        <w:ind w:left="1134" w:hanging="425"/>
        <w:rPr>
          <w:rFonts w:ascii="Arial Narrow" w:hAnsi="Arial Narrow" w:cs="Arial"/>
          <w:b w:val="0"/>
          <w:bCs w:val="0"/>
          <w:sz w:val="24"/>
          <w:szCs w:val="24"/>
        </w:rPr>
      </w:pPr>
      <w:r w:rsidRPr="00D42B0D">
        <w:rPr>
          <w:rFonts w:ascii="Arial Narrow" w:hAnsi="Arial Narrow" w:cs="Arial"/>
          <w:b w:val="0"/>
          <w:bCs w:val="0"/>
          <w:sz w:val="24"/>
          <w:szCs w:val="24"/>
        </w:rPr>
        <w:t>2)</w:t>
      </w:r>
      <w:r w:rsidRPr="00D42B0D">
        <w:rPr>
          <w:rFonts w:ascii="Arial Narrow" w:hAnsi="Arial Narrow" w:cs="Arial"/>
          <w:b w:val="0"/>
          <w:bCs w:val="0"/>
          <w:sz w:val="24"/>
          <w:szCs w:val="24"/>
        </w:rPr>
        <w:tab/>
        <w:t xml:space="preserve">Oświadczenia dla podmiotów, na zdolnościach lub sytuacji których polega Wykonawca, wymagane postanowieniami pkt 10.7. IDW; </w:t>
      </w:r>
    </w:p>
    <w:p w:rsidR="00DC490C" w:rsidRPr="00D42B0D" w:rsidRDefault="00DC490C" w:rsidP="00A66B2D">
      <w:pPr>
        <w:pStyle w:val="Tekstpodstawowy2"/>
        <w:tabs>
          <w:tab w:val="left" w:pos="1134"/>
        </w:tabs>
        <w:spacing w:before="0"/>
        <w:ind w:left="1134" w:hanging="425"/>
        <w:rPr>
          <w:rFonts w:ascii="Arial Narrow" w:hAnsi="Arial Narrow" w:cs="Arial"/>
          <w:b w:val="0"/>
          <w:bCs w:val="0"/>
          <w:sz w:val="24"/>
          <w:szCs w:val="24"/>
        </w:rPr>
      </w:pPr>
      <w:r w:rsidRPr="00D42B0D">
        <w:rPr>
          <w:rFonts w:ascii="Arial Narrow" w:hAnsi="Arial Narrow" w:cs="Arial"/>
          <w:b w:val="0"/>
          <w:bCs w:val="0"/>
          <w:sz w:val="24"/>
          <w:szCs w:val="24"/>
        </w:rPr>
        <w:t>3)</w:t>
      </w:r>
      <w:r w:rsidRPr="00D42B0D">
        <w:rPr>
          <w:rFonts w:ascii="Arial Narrow" w:hAnsi="Arial Narrow" w:cs="Arial"/>
          <w:b w:val="0"/>
          <w:bCs w:val="0"/>
          <w:sz w:val="24"/>
          <w:szCs w:val="24"/>
        </w:rPr>
        <w:tab/>
        <w:t xml:space="preserve">Zobowiązania wymagane postanowieniami pkt 10.2. IDW, w przypadku gdy Wykonawca polega na zdolnościach innych podmiotów w celu potwierdzenia spełniania warunków udziału w postępowaniu. </w:t>
      </w:r>
    </w:p>
    <w:p w:rsidR="00DC490C" w:rsidRPr="00D42B0D" w:rsidRDefault="00DC490C" w:rsidP="00A66B2D">
      <w:pPr>
        <w:pStyle w:val="Tekstpodstawowy2"/>
        <w:tabs>
          <w:tab w:val="left" w:pos="1134"/>
        </w:tabs>
        <w:spacing w:before="0"/>
        <w:ind w:left="1134" w:hanging="425"/>
        <w:rPr>
          <w:rFonts w:ascii="Arial Narrow" w:hAnsi="Arial Narrow" w:cs="Arial"/>
          <w:b w:val="0"/>
          <w:bCs w:val="0"/>
          <w:sz w:val="24"/>
          <w:szCs w:val="24"/>
        </w:rPr>
      </w:pPr>
      <w:r w:rsidRPr="00D42B0D">
        <w:rPr>
          <w:rFonts w:ascii="Arial Narrow" w:hAnsi="Arial Narrow" w:cs="Arial"/>
          <w:b w:val="0"/>
          <w:bCs w:val="0"/>
          <w:sz w:val="24"/>
          <w:szCs w:val="24"/>
        </w:rPr>
        <w:t xml:space="preserve">4) </w:t>
      </w:r>
      <w:r w:rsidRPr="00D42B0D">
        <w:rPr>
          <w:rFonts w:ascii="Arial Narrow" w:hAnsi="Arial Narrow" w:cs="Arial"/>
          <w:b w:val="0"/>
          <w:bCs w:val="0"/>
          <w:sz w:val="24"/>
          <w:szCs w:val="24"/>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DC490C" w:rsidRPr="00D42B0D" w:rsidRDefault="00DC490C" w:rsidP="00A66B2D">
      <w:pPr>
        <w:pStyle w:val="Tekstpodstawowy2"/>
        <w:tabs>
          <w:tab w:val="left" w:pos="1134"/>
        </w:tabs>
        <w:spacing w:before="0"/>
        <w:ind w:left="1134" w:hanging="425"/>
        <w:rPr>
          <w:rFonts w:ascii="Arial Narrow" w:hAnsi="Arial Narrow" w:cs="Arial"/>
          <w:b w:val="0"/>
          <w:bCs w:val="0"/>
          <w:sz w:val="24"/>
          <w:szCs w:val="24"/>
        </w:rPr>
      </w:pPr>
      <w:r w:rsidRPr="00D42B0D">
        <w:rPr>
          <w:rFonts w:ascii="Arial Narrow" w:hAnsi="Arial Narrow" w:cs="Arial"/>
          <w:b w:val="0"/>
          <w:bCs w:val="0"/>
          <w:sz w:val="24"/>
          <w:szCs w:val="24"/>
        </w:rPr>
        <w:t xml:space="preserve">5) </w:t>
      </w:r>
      <w:r w:rsidRPr="00D42B0D">
        <w:rPr>
          <w:rFonts w:ascii="Arial Narrow" w:hAnsi="Arial Narrow" w:cs="Arial"/>
          <w:b w:val="0"/>
          <w:bCs w:val="0"/>
          <w:sz w:val="24"/>
          <w:szCs w:val="24"/>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w:t>
      </w:r>
    </w:p>
    <w:p w:rsidR="00DC490C" w:rsidRPr="00D42B0D" w:rsidRDefault="00DC490C" w:rsidP="00A66B2D">
      <w:pPr>
        <w:pStyle w:val="Tekstpodstawowy2"/>
        <w:tabs>
          <w:tab w:val="left" w:pos="1134"/>
        </w:tabs>
        <w:spacing w:before="0"/>
        <w:ind w:left="1134" w:hanging="425"/>
        <w:rPr>
          <w:rFonts w:ascii="Arial Narrow" w:hAnsi="Arial Narrow" w:cs="Arial"/>
          <w:b w:val="0"/>
          <w:bCs w:val="0"/>
          <w:sz w:val="24"/>
          <w:szCs w:val="24"/>
        </w:rPr>
      </w:pPr>
      <w:r w:rsidRPr="00D42B0D">
        <w:rPr>
          <w:rFonts w:ascii="Arial Narrow" w:hAnsi="Arial Narrow" w:cs="Arial"/>
          <w:b w:val="0"/>
          <w:bCs w:val="0"/>
          <w:sz w:val="24"/>
          <w:szCs w:val="24"/>
        </w:rPr>
        <w:t xml:space="preserve">6) </w:t>
      </w:r>
      <w:r w:rsidRPr="00D42B0D">
        <w:rPr>
          <w:rFonts w:ascii="Arial Narrow" w:hAnsi="Arial Narrow" w:cs="Arial"/>
          <w:b w:val="0"/>
          <w:bCs w:val="0"/>
          <w:sz w:val="24"/>
          <w:szCs w:val="24"/>
        </w:rPr>
        <w:tab/>
        <w:t>Oryginał gwarancji lub poręczenia, jeśli wadium wnoszone jest w innej formie niż pieniądz.</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14.7.</w:t>
      </w:r>
      <w:r w:rsidRPr="00D42B0D">
        <w:rPr>
          <w:rFonts w:ascii="Arial Narrow" w:hAnsi="Arial Narrow" w:cs="Arial"/>
          <w:b w:val="0"/>
          <w:sz w:val="24"/>
          <w:szCs w:val="24"/>
        </w:rPr>
        <w:tab/>
      </w:r>
      <w:r w:rsidRPr="00D42B0D">
        <w:rPr>
          <w:rFonts w:ascii="Arial Narrow" w:hAnsi="Arial Narrow" w:cs="Arial"/>
          <w:b w:val="0"/>
          <w:bCs w:val="0"/>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14.8.</w:t>
      </w:r>
      <w:r w:rsidRPr="00D42B0D">
        <w:rPr>
          <w:rFonts w:ascii="Arial Narrow" w:hAnsi="Arial Narrow" w:cs="Arial"/>
          <w:b w:val="0"/>
          <w:sz w:val="24"/>
          <w:szCs w:val="24"/>
        </w:rPr>
        <w:tab/>
      </w:r>
      <w:r w:rsidRPr="00D42B0D">
        <w:rPr>
          <w:rFonts w:ascii="Arial Narrow" w:hAnsi="Arial Narrow" w:cs="Arial"/>
          <w:b w:val="0"/>
          <w:bCs w:val="0"/>
          <w:sz w:val="24"/>
          <w:szCs w:val="24"/>
        </w:rPr>
        <w:t>Oferta oraz pozostałe oświadczenia i dokumenty, dla których Zamawiający określił wzory w formie formularzy zamieszczonych w Rozdziale 2 i w Rozdziale 3 Części 1 SIWZ, powinny być sporządzone zgodnie z tymi wzorami, co do treści oraz opisu kolumn i wierszy</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14.9.</w:t>
      </w:r>
      <w:r w:rsidRPr="00D42B0D">
        <w:rPr>
          <w:rFonts w:ascii="Arial Narrow" w:hAnsi="Arial Narrow" w:cs="Arial"/>
          <w:b w:val="0"/>
          <w:sz w:val="24"/>
          <w:szCs w:val="24"/>
        </w:rPr>
        <w:tab/>
      </w:r>
      <w:r w:rsidRPr="00D42B0D">
        <w:rPr>
          <w:rFonts w:ascii="Arial Narrow" w:hAnsi="Arial Narrow" w:cs="Arial"/>
          <w:b w:val="0"/>
          <w:bCs w:val="0"/>
          <w:sz w:val="24"/>
          <w:szCs w:val="24"/>
        </w:rPr>
        <w:t>Oferta powinna być sporządzona w języku polskim, z zachowaniem formy pisemnej pod rygorem nieważności. Każdy dokument składający się na ofertę powinien być czytelny</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14.10.</w:t>
      </w:r>
      <w:r w:rsidRPr="00D42B0D">
        <w:rPr>
          <w:rFonts w:ascii="Arial Narrow" w:hAnsi="Arial Narrow" w:cs="Arial"/>
          <w:b w:val="0"/>
          <w:sz w:val="24"/>
          <w:szCs w:val="24"/>
        </w:rPr>
        <w:tab/>
      </w:r>
      <w:r w:rsidRPr="00D42B0D">
        <w:rPr>
          <w:rFonts w:ascii="Arial Narrow" w:hAnsi="Arial Narrow" w:cs="Arial"/>
          <w:b w:val="0"/>
          <w:bCs w:val="0"/>
          <w:sz w:val="24"/>
          <w:szCs w:val="24"/>
        </w:rPr>
        <w:t>Każda poprawka w treści oferty, a w szczególności każde przerobienie, przekreślenie, uzupełnienie, nadpisanie, etc. powinno być parafowane przez Wykonawcę, w przeciwnym razie nie będzie uwzględnione.</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14.11.</w:t>
      </w:r>
      <w:r w:rsidRPr="00D42B0D">
        <w:rPr>
          <w:rFonts w:ascii="Arial Narrow" w:hAnsi="Arial Narrow" w:cs="Arial"/>
          <w:b w:val="0"/>
          <w:sz w:val="24"/>
          <w:szCs w:val="24"/>
        </w:rPr>
        <w:tab/>
      </w:r>
      <w:r w:rsidRPr="00D42B0D">
        <w:rPr>
          <w:rFonts w:ascii="Arial Narrow" w:hAnsi="Arial Narrow" w:cs="Arial"/>
          <w:b w:val="0"/>
          <w:bCs w:val="0"/>
          <w:sz w:val="24"/>
          <w:szCs w:val="24"/>
        </w:rPr>
        <w:t>Strony oferty powinny być trwale ze sobą połączone i kolejno ponumerowane, z zastrzeżeniem sytuacji opisanej w pkt. 14.12. i 14.13. IDW. W treści oferty powinna być umieszczona informacja o liczbie stron.</w:t>
      </w: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14.12.</w:t>
      </w:r>
      <w:r w:rsidRPr="00D42B0D">
        <w:rPr>
          <w:rFonts w:ascii="Arial Narrow" w:hAnsi="Arial Narrow" w:cs="Arial"/>
          <w:b w:val="0"/>
          <w:sz w:val="24"/>
          <w:szCs w:val="24"/>
        </w:rPr>
        <w:tab/>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D42B0D">
        <w:rPr>
          <w:rFonts w:ascii="Arial Narrow" w:hAnsi="Arial Narrow" w:cs="Arial"/>
          <w:sz w:val="24"/>
          <w:szCs w:val="24"/>
        </w:rPr>
        <w:t>oraz wykazał, załączając stosowne wyjaśnienia, iż zastrzeżone informacje stanowią tajemnicę przedsiębiorstwa</w:t>
      </w:r>
      <w:r w:rsidRPr="00D42B0D">
        <w:rPr>
          <w:rFonts w:ascii="Arial Narrow" w:hAnsi="Arial Narrow" w:cs="Arial"/>
          <w:b w:val="0"/>
          <w:sz w:val="24"/>
          <w:szCs w:val="24"/>
        </w:rPr>
        <w:t xml:space="preserve">. Wykonawca nie może zastrzec informacji, o których mowa w art. 86 ust. 4 ustawy Pzp. Wszelkie informacje </w:t>
      </w:r>
      <w:r w:rsidRPr="00D42B0D">
        <w:rPr>
          <w:rFonts w:ascii="Arial Narrow" w:hAnsi="Arial Narrow" w:cs="Arial"/>
          <w:b w:val="0"/>
          <w:sz w:val="24"/>
          <w:szCs w:val="24"/>
        </w:rPr>
        <w:lastRenderedPageBreak/>
        <w:t>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D42B0D">
        <w:rPr>
          <w:rFonts w:ascii="Arial Narrow" w:hAnsi="Arial Narrow" w:cs="Arial"/>
          <w:b w:val="0"/>
          <w:i/>
          <w:sz w:val="24"/>
          <w:szCs w:val="24"/>
        </w:rPr>
        <w:t>Informacje stanowiące tajemnicę przedsiębiorstwa – nie udostępniać</w:t>
      </w:r>
      <w:r w:rsidRPr="00D42B0D">
        <w:rPr>
          <w:rFonts w:ascii="Arial Narrow" w:hAnsi="Arial Narrow" w:cs="Arial"/>
          <w:b w:val="0"/>
          <w:sz w:val="24"/>
          <w:szCs w:val="24"/>
        </w:rPr>
        <w:t>”, z zachowaniem kolejności numerowania stron oferty</w:t>
      </w:r>
      <w:r w:rsidRPr="00D42B0D">
        <w:rPr>
          <w:rFonts w:ascii="Arial Narrow" w:hAnsi="Arial Narrow" w:cs="Arial"/>
          <w:b w:val="0"/>
          <w:bCs w:val="0"/>
          <w:sz w:val="24"/>
          <w:szCs w:val="24"/>
        </w:rPr>
        <w:t>.</w:t>
      </w:r>
    </w:p>
    <w:p w:rsidR="00DC490C" w:rsidRPr="00D42B0D" w:rsidRDefault="00DC490C" w:rsidP="00A66B2D">
      <w:pPr>
        <w:pStyle w:val="Tekstpodstawowy2"/>
        <w:spacing w:before="0"/>
        <w:ind w:left="709" w:hanging="709"/>
        <w:rPr>
          <w:rFonts w:ascii="Arial Narrow" w:hAnsi="Arial Narrow" w:cs="Arial"/>
          <w:b w:val="0"/>
          <w:bCs w:val="0"/>
          <w:sz w:val="24"/>
          <w:szCs w:val="24"/>
        </w:rPr>
      </w:pPr>
      <w:r w:rsidRPr="00D42B0D">
        <w:rPr>
          <w:rFonts w:ascii="Arial Narrow" w:hAnsi="Arial Narrow" w:cs="Arial"/>
          <w:b w:val="0"/>
          <w:sz w:val="24"/>
          <w:szCs w:val="24"/>
        </w:rPr>
        <w:t>14.13.</w:t>
      </w:r>
      <w:r w:rsidRPr="00D42B0D">
        <w:rPr>
          <w:rFonts w:ascii="Arial Narrow" w:hAnsi="Arial Narrow" w:cs="Arial"/>
          <w:b w:val="0"/>
          <w:sz w:val="24"/>
          <w:szCs w:val="24"/>
        </w:rPr>
        <w:tab/>
        <w:t>Ofertę wraz z oświadczeniami i dokumentami należy sporządzić i złożyć w 1 egzemplarzu w oryginale. Ofertę należy umieścić w zamkniętym opakowaniu, uniemożliwiającym odczytanie jego zawartości bez uszkodzenia tego opakowania. Opakowanie powinno być oznaczone nazwą (firmą) i adresem Wykonawcy, zaadresowane następująco:</w:t>
      </w:r>
    </w:p>
    <w:p w:rsidR="00DC490C" w:rsidRPr="00D42B0D" w:rsidRDefault="00DC490C" w:rsidP="00A66B2D">
      <w:pPr>
        <w:pStyle w:val="Tekstpodstawowy2"/>
        <w:spacing w:before="0"/>
        <w:rPr>
          <w:rFonts w:ascii="Arial Narrow" w:hAnsi="Arial Narrow" w:cs="Arial"/>
          <w:b w:val="0"/>
          <w:bCs w:val="0"/>
          <w:sz w:val="24"/>
          <w:szCs w:val="24"/>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DC490C" w:rsidRPr="00D42B0D" w:rsidTr="00DC490C">
        <w:trPr>
          <w:trHeight w:val="983"/>
        </w:trPr>
        <w:tc>
          <w:tcPr>
            <w:tcW w:w="8215" w:type="dxa"/>
            <w:tcBorders>
              <w:top w:val="single" w:sz="4" w:space="0" w:color="auto"/>
              <w:left w:val="single" w:sz="4" w:space="0" w:color="auto"/>
              <w:bottom w:val="single" w:sz="4" w:space="0" w:color="auto"/>
              <w:right w:val="single" w:sz="4" w:space="0" w:color="auto"/>
            </w:tcBorders>
            <w:vAlign w:val="center"/>
            <w:hideMark/>
          </w:tcPr>
          <w:p w:rsidR="00DC490C" w:rsidRPr="00D42B0D" w:rsidRDefault="00DC490C" w:rsidP="00A66B2D">
            <w:pPr>
              <w:ind w:left="-131" w:right="-80"/>
              <w:jc w:val="center"/>
              <w:rPr>
                <w:rFonts w:ascii="Arial Narrow" w:hAnsi="Arial Narrow" w:cs="Arial"/>
                <w:b/>
                <w:lang w:val="pl-PL" w:eastAsia="en-US"/>
              </w:rPr>
            </w:pPr>
            <w:r w:rsidRPr="00D42B0D">
              <w:rPr>
                <w:rFonts w:ascii="Arial Narrow" w:hAnsi="Arial Narrow" w:cs="Arial"/>
                <w:b/>
                <w:lang w:val="pl-PL" w:eastAsia="en-US"/>
              </w:rPr>
              <w:t>AKADEMIA TEATRALNA</w:t>
            </w:r>
          </w:p>
          <w:p w:rsidR="00DC490C" w:rsidRPr="00D42B0D" w:rsidRDefault="00DC490C" w:rsidP="00A66B2D">
            <w:pPr>
              <w:ind w:left="-131" w:right="-80"/>
              <w:jc w:val="center"/>
              <w:rPr>
                <w:rFonts w:ascii="Arial Narrow" w:hAnsi="Arial Narrow" w:cs="Arial"/>
                <w:b/>
                <w:lang w:val="pl-PL" w:eastAsia="en-US"/>
              </w:rPr>
            </w:pPr>
            <w:r w:rsidRPr="00D42B0D">
              <w:rPr>
                <w:rFonts w:ascii="Arial Narrow" w:hAnsi="Arial Narrow" w:cs="Arial"/>
                <w:b/>
                <w:lang w:val="pl-PL" w:eastAsia="en-US"/>
              </w:rPr>
              <w:t>IM. ALEKSANDRA ZELWEROWICZA w Warszawie</w:t>
            </w:r>
          </w:p>
          <w:p w:rsidR="00DC490C" w:rsidRPr="00D42B0D" w:rsidRDefault="00DC490C" w:rsidP="00A66B2D">
            <w:pPr>
              <w:ind w:left="-131" w:right="-80"/>
              <w:jc w:val="center"/>
              <w:rPr>
                <w:rFonts w:ascii="Arial Narrow" w:hAnsi="Arial Narrow" w:cs="Arial"/>
                <w:b/>
                <w:lang w:val="pl-PL" w:eastAsia="en-US"/>
              </w:rPr>
            </w:pPr>
            <w:r w:rsidRPr="00D42B0D">
              <w:rPr>
                <w:rFonts w:ascii="Arial Narrow" w:hAnsi="Arial Narrow" w:cs="Arial"/>
                <w:b/>
                <w:lang w:val="pl-PL" w:eastAsia="en-US"/>
              </w:rPr>
              <w:t>ul. Miodowa 22/24, 00-246 Warszawa</w:t>
            </w:r>
          </w:p>
          <w:p w:rsidR="00DC490C" w:rsidRPr="00D42B0D" w:rsidRDefault="00DC490C" w:rsidP="00A66B2D">
            <w:pPr>
              <w:ind w:left="-131" w:right="-80" w:hanging="12"/>
              <w:jc w:val="center"/>
              <w:rPr>
                <w:rFonts w:ascii="Arial Narrow" w:hAnsi="Arial Narrow" w:cs="Arial"/>
                <w:lang w:val="pl-PL" w:eastAsia="en-US"/>
              </w:rPr>
            </w:pPr>
            <w:r w:rsidRPr="00D42B0D">
              <w:rPr>
                <w:rFonts w:ascii="Arial Narrow" w:hAnsi="Arial Narrow" w:cs="Arial"/>
                <w:lang w:val="pl-PL" w:eastAsia="en-US"/>
              </w:rPr>
              <w:t>oraz opisane:</w:t>
            </w:r>
          </w:p>
          <w:p w:rsidR="00DC490C" w:rsidRPr="00D42B0D" w:rsidRDefault="00DC490C" w:rsidP="00A66B2D">
            <w:pPr>
              <w:ind w:left="-131" w:right="-80"/>
              <w:jc w:val="center"/>
              <w:rPr>
                <w:rFonts w:ascii="Arial Narrow" w:hAnsi="Arial Narrow" w:cs="Arial"/>
                <w:b/>
                <w:bCs/>
                <w:lang w:val="pl-PL" w:eastAsia="en-US"/>
              </w:rPr>
            </w:pPr>
            <w:r w:rsidRPr="00D42B0D">
              <w:rPr>
                <w:rFonts w:ascii="Arial Narrow" w:hAnsi="Arial Narrow" w:cs="Arial"/>
                <w:b/>
                <w:bCs/>
                <w:lang w:val="pl-PL" w:eastAsia="en-US"/>
              </w:rPr>
              <w:t>Oferta - „</w:t>
            </w:r>
            <w:r w:rsidRPr="00D42B0D">
              <w:rPr>
                <w:rFonts w:ascii="Arial Narrow" w:hAnsi="Arial Narrow" w:cs="Arial"/>
                <w:b/>
                <w:bCs/>
                <w:i/>
                <w:lang w:val="pl-PL" w:eastAsia="en-US"/>
              </w:rPr>
              <w:t>Dostawa profesjonalnego wyposażenia oświetleniowego i efektów scenicznych</w:t>
            </w:r>
            <w:r w:rsidRPr="00D42B0D">
              <w:rPr>
                <w:rFonts w:ascii="Arial Narrow" w:hAnsi="Arial Narrow" w:cs="Arial"/>
                <w:b/>
                <w:bCs/>
                <w:lang w:val="pl-PL" w:eastAsia="en-US"/>
              </w:rPr>
              <w:t>”</w:t>
            </w:r>
          </w:p>
          <w:p w:rsidR="00DC490C" w:rsidRPr="00D42B0D" w:rsidRDefault="00DC490C" w:rsidP="00A66B2D">
            <w:pPr>
              <w:ind w:left="-131" w:right="-80"/>
              <w:jc w:val="center"/>
              <w:rPr>
                <w:rFonts w:ascii="Arial Narrow" w:hAnsi="Arial Narrow" w:cs="Arial"/>
                <w:b/>
                <w:bCs/>
                <w:lang w:val="pl-PL" w:eastAsia="en-US"/>
              </w:rPr>
            </w:pPr>
            <w:r w:rsidRPr="00D42B0D">
              <w:rPr>
                <w:rFonts w:ascii="Arial Narrow" w:hAnsi="Arial Narrow" w:cs="Arial"/>
                <w:b/>
                <w:bCs/>
                <w:lang w:val="pl-PL" w:eastAsia="en-US"/>
              </w:rPr>
              <w:t>„Nie otwierać przed dniem 30.05.2018 r., godz. 13:00</w:t>
            </w:r>
          </w:p>
        </w:tc>
      </w:tr>
    </w:tbl>
    <w:p w:rsidR="00DC490C" w:rsidRPr="00D42B0D" w:rsidRDefault="00DC490C" w:rsidP="00A66B2D">
      <w:pPr>
        <w:pStyle w:val="Tekstpodstawowy2"/>
        <w:spacing w:before="0"/>
        <w:rPr>
          <w:rFonts w:ascii="Arial Narrow" w:hAnsi="Arial Narrow" w:cs="Arial"/>
          <w:b w:val="0"/>
          <w:bCs w:val="0"/>
          <w:sz w:val="24"/>
          <w:szCs w:val="24"/>
        </w:rPr>
      </w:pPr>
    </w:p>
    <w:p w:rsidR="00DC490C" w:rsidRPr="00D42B0D" w:rsidRDefault="00DC490C" w:rsidP="00A66B2D">
      <w:pPr>
        <w:pStyle w:val="Tekstpodstawowy2"/>
        <w:spacing w:before="0"/>
        <w:ind w:left="709" w:hanging="709"/>
        <w:rPr>
          <w:rFonts w:ascii="Arial Narrow" w:hAnsi="Arial Narrow" w:cs="Arial"/>
          <w:b w:val="0"/>
          <w:iCs/>
          <w:sz w:val="24"/>
          <w:szCs w:val="24"/>
        </w:rPr>
      </w:pPr>
      <w:r w:rsidRPr="00D42B0D">
        <w:rPr>
          <w:rFonts w:ascii="Arial Narrow" w:hAnsi="Arial Narrow" w:cs="Arial"/>
          <w:b w:val="0"/>
          <w:sz w:val="24"/>
          <w:szCs w:val="24"/>
        </w:rPr>
        <w:t>14.14.</w:t>
      </w:r>
      <w:r w:rsidRPr="00D42B0D">
        <w:rPr>
          <w:rFonts w:ascii="Arial Narrow" w:hAnsi="Arial Narrow" w:cs="Arial"/>
          <w:b w:val="0"/>
          <w:sz w:val="24"/>
          <w:szCs w:val="24"/>
        </w:rPr>
        <w:tab/>
      </w:r>
      <w:r w:rsidRPr="00D42B0D">
        <w:rPr>
          <w:rFonts w:ascii="Arial Narrow" w:hAnsi="Arial Narrow" w:cs="Arial"/>
          <w:b w:val="0"/>
          <w:bCs w:val="0"/>
          <w:sz w:val="24"/>
          <w:szCs w:val="24"/>
        </w:rPr>
        <w:t>Wymagania określone w pkt 14.11. - 14.13 IDW nie stanowią o treści oferty i ich niespełnienie nie będzie skutkować odrzuceniem oferty. Wszelkie negatywne konsekwencje mogące wyniknąć z niezachowania tych wymagań będą obciążały Wykonawcę.</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14.15.</w:t>
      </w:r>
      <w:r w:rsidRPr="00D42B0D">
        <w:rPr>
          <w:rFonts w:ascii="Arial Narrow" w:hAnsi="Arial Narrow" w:cs="Arial"/>
          <w:b w:val="0"/>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C490C" w:rsidRPr="00D42B0D" w:rsidRDefault="00DC490C" w:rsidP="00A66B2D">
      <w:pPr>
        <w:pStyle w:val="Tekstpodstawowy2"/>
        <w:spacing w:before="0"/>
        <w:rPr>
          <w:rFonts w:ascii="Arial Narrow" w:hAnsi="Arial Narrow" w:cs="Arial"/>
          <w:b w:val="0"/>
          <w:sz w:val="24"/>
          <w:szCs w:val="24"/>
        </w:rPr>
      </w:pPr>
    </w:p>
    <w:p w:rsidR="00DC490C" w:rsidRPr="00D42B0D" w:rsidRDefault="00DC490C" w:rsidP="00A66B2D">
      <w:pPr>
        <w:jc w:val="both"/>
        <w:rPr>
          <w:rFonts w:ascii="Arial Narrow" w:hAnsi="Arial Narrow" w:cs="Arial"/>
          <w:b/>
          <w:lang w:val="pl-PL"/>
        </w:rPr>
      </w:pPr>
      <w:r w:rsidRPr="00D42B0D">
        <w:rPr>
          <w:rFonts w:ascii="Arial Narrow" w:hAnsi="Arial Narrow" w:cs="Arial"/>
          <w:b/>
          <w:lang w:val="pl-PL"/>
        </w:rPr>
        <w:t xml:space="preserve">15. </w:t>
      </w:r>
      <w:r w:rsidRPr="00D42B0D">
        <w:rPr>
          <w:rFonts w:ascii="Arial Narrow" w:hAnsi="Arial Narrow" w:cs="Arial"/>
          <w:b/>
          <w:lang w:val="pl-PL"/>
        </w:rPr>
        <w:tab/>
        <w:t xml:space="preserve">OPIS SPOSOBU OBLICZENIA CENY OFERTY </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15.1.</w:t>
      </w:r>
      <w:r w:rsidRPr="00D42B0D">
        <w:rPr>
          <w:rFonts w:ascii="Arial Narrow" w:hAnsi="Arial Narrow" w:cs="Arial"/>
          <w:b w:val="0"/>
          <w:sz w:val="24"/>
          <w:szCs w:val="24"/>
        </w:rPr>
        <w:tab/>
        <w:t xml:space="preserve">Wykonawca określi cenę za wykonanie przedmiotu zamówienia na załączonym do SIWZ Formularzu „Oferta” (załącznik nr 1 do SIWZ) według zasad określonych w sposobie wypełnienia tego formularza, w oparciu o załączone do SIWZ formularze cenowe. </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15.2.</w:t>
      </w:r>
      <w:r w:rsidRPr="00D42B0D">
        <w:rPr>
          <w:rFonts w:ascii="Arial Narrow" w:hAnsi="Arial Narrow" w:cs="Arial"/>
          <w:b w:val="0"/>
          <w:sz w:val="24"/>
          <w:szCs w:val="24"/>
        </w:rPr>
        <w:tab/>
        <w:t>Cena ofertowa musi być skalkulowana w sposób jednoznaczny, uwzględniać wszystkie wymagania Zamawiającego określone w SIWZ oraz obejmować wszelkie koszty związane z realizacją przedmiotu zamówienia.</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15.3.</w:t>
      </w:r>
      <w:r w:rsidRPr="00D42B0D">
        <w:rPr>
          <w:rFonts w:ascii="Arial Narrow" w:hAnsi="Arial Narrow" w:cs="Arial"/>
          <w:b w:val="0"/>
          <w:sz w:val="24"/>
          <w:szCs w:val="24"/>
        </w:rPr>
        <w:tab/>
        <w:t xml:space="preserve">Cena oferty powinna być wyrażona w złotych polskich (zł) z dokładnością do 1 grosza, tj. do dwóch miejsc po przecinku. </w:t>
      </w:r>
    </w:p>
    <w:p w:rsidR="00DC490C" w:rsidRPr="00D42B0D" w:rsidRDefault="00DC490C" w:rsidP="00A66B2D">
      <w:pPr>
        <w:pStyle w:val="Tekstpodstawowy2"/>
        <w:spacing w:before="0"/>
        <w:ind w:left="709" w:hanging="709"/>
        <w:rPr>
          <w:rFonts w:ascii="Arial Narrow" w:hAnsi="Arial Narrow" w:cs="Arial"/>
          <w:b w:val="0"/>
          <w:sz w:val="24"/>
          <w:szCs w:val="24"/>
        </w:rPr>
      </w:pPr>
      <w:r w:rsidRPr="00D42B0D">
        <w:rPr>
          <w:rFonts w:ascii="Arial Narrow" w:hAnsi="Arial Narrow" w:cs="Arial"/>
          <w:b w:val="0"/>
          <w:sz w:val="24"/>
          <w:szCs w:val="24"/>
        </w:rPr>
        <w:t>15.4.</w:t>
      </w:r>
      <w:r w:rsidRPr="00D42B0D">
        <w:rPr>
          <w:rFonts w:ascii="Arial Narrow" w:hAnsi="Arial Narrow" w:cs="Arial"/>
          <w:b w:val="0"/>
          <w:sz w:val="24"/>
          <w:szCs w:val="24"/>
        </w:rPr>
        <w:tab/>
        <w:t>Całkowita cena brutto oferty określona przez Wykonawcę zostanie podana jako wartość brutto oferty złożonej przez Wykonawcę, tj. wraz z należnym podatkiem VAT od towarów i usług, w wysokości przewidzianej ustawowo.</w:t>
      </w:r>
    </w:p>
    <w:p w:rsidR="00DC490C" w:rsidRPr="00D42B0D" w:rsidRDefault="00DC490C" w:rsidP="00A66B2D">
      <w:pPr>
        <w:pStyle w:val="Tekstpodstawowy2"/>
        <w:spacing w:before="0"/>
        <w:ind w:left="709" w:hanging="709"/>
        <w:rPr>
          <w:rFonts w:ascii="Arial Narrow" w:hAnsi="Arial Narrow" w:cs="Arial"/>
          <w:sz w:val="24"/>
          <w:szCs w:val="24"/>
        </w:rPr>
      </w:pPr>
      <w:r w:rsidRPr="00D42B0D">
        <w:rPr>
          <w:rFonts w:ascii="Arial Narrow" w:hAnsi="Arial Narrow" w:cs="Arial"/>
          <w:b w:val="0"/>
          <w:sz w:val="24"/>
          <w:szCs w:val="24"/>
        </w:rPr>
        <w:t>15.5.</w:t>
      </w:r>
      <w:r w:rsidRPr="00D42B0D">
        <w:rPr>
          <w:rFonts w:ascii="Arial Narrow" w:hAnsi="Arial Narrow" w:cs="Arial"/>
          <w:b w:val="0"/>
          <w:sz w:val="24"/>
          <w:szCs w:val="24"/>
        </w:rPr>
        <w:tab/>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Pr="00D42B0D">
        <w:rPr>
          <w:rFonts w:ascii="Arial Narrow" w:hAnsi="Arial Narrow" w:cs="Arial"/>
          <w:b w:val="0"/>
          <w:sz w:val="24"/>
          <w:szCs w:val="24"/>
        </w:rPr>
        <w:lastRenderedPageBreak/>
        <w:t>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C490C" w:rsidRPr="00D42B0D" w:rsidRDefault="00DC490C" w:rsidP="00A66B2D">
      <w:pPr>
        <w:pStyle w:val="Tekstpodstawowy2"/>
        <w:spacing w:before="0"/>
        <w:ind w:left="709" w:hanging="709"/>
        <w:rPr>
          <w:rFonts w:ascii="Arial Narrow" w:hAnsi="Arial Narrow" w:cs="Arial"/>
          <w:sz w:val="24"/>
          <w:szCs w:val="24"/>
        </w:rPr>
      </w:pPr>
    </w:p>
    <w:p w:rsidR="00DC490C" w:rsidRPr="00D42B0D" w:rsidRDefault="00DC490C" w:rsidP="00A66B2D">
      <w:pPr>
        <w:suppressAutoHyphens/>
        <w:rPr>
          <w:rFonts w:ascii="Arial Narrow" w:hAnsi="Arial Narrow" w:cs="Arial"/>
          <w:b/>
          <w:lang w:val="pl-PL" w:eastAsia="ar-SA"/>
        </w:rPr>
      </w:pPr>
      <w:r w:rsidRPr="00D42B0D">
        <w:rPr>
          <w:rFonts w:ascii="Arial Narrow" w:hAnsi="Arial Narrow" w:cs="Arial"/>
          <w:b/>
          <w:lang w:val="pl-PL" w:eastAsia="ar-SA"/>
        </w:rPr>
        <w:t>16.</w:t>
      </w:r>
      <w:r w:rsidRPr="00D42B0D">
        <w:rPr>
          <w:rFonts w:ascii="Arial Narrow" w:hAnsi="Arial Narrow" w:cs="Arial"/>
          <w:b/>
          <w:lang w:val="pl-PL" w:eastAsia="ar-SA"/>
        </w:rPr>
        <w:tab/>
        <w:t>WYMAGANIA DOTYCZĄCE WADIUM</w:t>
      </w:r>
    </w:p>
    <w:p w:rsidR="00DC490C" w:rsidRPr="00D42B0D"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16.1.</w:t>
      </w:r>
      <w:r w:rsidRPr="00D42B0D">
        <w:rPr>
          <w:rFonts w:ascii="Arial Narrow" w:hAnsi="Arial Narrow" w:cs="Arial"/>
          <w:color w:val="000000"/>
          <w:spacing w:val="4"/>
          <w:lang w:val="pl-PL" w:eastAsia="ar-SA"/>
        </w:rPr>
        <w:tab/>
        <w:t xml:space="preserve">Wykonawca jest zobowiązany do wniesienia wadium w wysokości </w:t>
      </w:r>
      <w:r w:rsidRPr="00D42B0D">
        <w:rPr>
          <w:rFonts w:ascii="Arial Narrow" w:hAnsi="Arial Narrow" w:cs="Arial"/>
          <w:b/>
          <w:color w:val="000000"/>
          <w:spacing w:val="4"/>
          <w:lang w:val="pl-PL" w:eastAsia="ar-SA"/>
        </w:rPr>
        <w:t>10 000,00</w:t>
      </w:r>
      <w:r w:rsidRPr="00D42B0D">
        <w:rPr>
          <w:rFonts w:ascii="Arial Narrow" w:hAnsi="Arial Narrow" w:cs="Arial"/>
          <w:color w:val="000000"/>
          <w:spacing w:val="4"/>
          <w:lang w:val="pl-PL" w:eastAsia="ar-SA"/>
        </w:rPr>
        <w:t xml:space="preserve"> </w:t>
      </w:r>
      <w:r w:rsidRPr="00D42B0D">
        <w:rPr>
          <w:rFonts w:ascii="Arial Narrow" w:hAnsi="Arial Narrow" w:cs="Arial"/>
          <w:b/>
          <w:color w:val="000000"/>
          <w:spacing w:val="4"/>
          <w:lang w:val="pl-PL" w:eastAsia="ar-SA"/>
        </w:rPr>
        <w:t>PLN</w:t>
      </w:r>
      <w:r w:rsidRPr="00D42B0D">
        <w:rPr>
          <w:rFonts w:ascii="Arial Narrow" w:hAnsi="Arial Narrow" w:cs="Arial"/>
          <w:color w:val="000000"/>
          <w:spacing w:val="4"/>
          <w:lang w:val="pl-PL" w:eastAsia="ar-SA"/>
        </w:rPr>
        <w:t xml:space="preserve"> (słownie złotych: dziesięć tysięcy złotych).</w:t>
      </w:r>
    </w:p>
    <w:p w:rsidR="00DC490C" w:rsidRPr="00D42B0D"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16.2.</w:t>
      </w:r>
      <w:r w:rsidRPr="00D42B0D">
        <w:rPr>
          <w:rFonts w:ascii="Arial Narrow" w:hAnsi="Arial Narrow" w:cs="Arial"/>
          <w:color w:val="000000"/>
          <w:spacing w:val="4"/>
          <w:lang w:val="pl-PL" w:eastAsia="ar-SA"/>
        </w:rPr>
        <w:tab/>
        <w:t>Wadium musi być wniesione przed upływem terminu składania ofert w jednej lub kilku następujących formach, w zależności od wyboru Wykonawcy:</w:t>
      </w:r>
    </w:p>
    <w:p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a) </w:t>
      </w:r>
      <w:r w:rsidRPr="00D42B0D">
        <w:rPr>
          <w:rFonts w:ascii="Arial Narrow" w:hAnsi="Arial Narrow" w:cs="Arial"/>
          <w:color w:val="000000"/>
          <w:spacing w:val="4"/>
          <w:lang w:val="pl-PL" w:eastAsia="ar-SA"/>
        </w:rPr>
        <w:tab/>
        <w:t>pieniądzu, przelewem na rachunek bankowy:</w:t>
      </w:r>
    </w:p>
    <w:p w:rsidR="00DC490C" w:rsidRPr="00D42B0D" w:rsidRDefault="00DC490C" w:rsidP="00A66B2D">
      <w:pPr>
        <w:ind w:left="1418"/>
        <w:jc w:val="both"/>
        <w:rPr>
          <w:rFonts w:ascii="Arial Narrow" w:hAnsi="Arial Narrow" w:cs="Arial"/>
          <w:bCs/>
          <w:iCs/>
          <w:lang w:val="pl-PL" w:eastAsia="ar-SA"/>
        </w:rPr>
      </w:pPr>
      <w:r w:rsidRPr="00D42B0D">
        <w:rPr>
          <w:rFonts w:ascii="Arial Narrow" w:hAnsi="Arial Narrow" w:cs="Arial"/>
          <w:bCs/>
          <w:iCs/>
          <w:lang w:val="pl-PL" w:eastAsia="ar-SA"/>
        </w:rPr>
        <w:t>48 1140 1010 0000 2659 4500 1009</w:t>
      </w:r>
    </w:p>
    <w:p w:rsidR="00DC490C" w:rsidRPr="00D42B0D" w:rsidRDefault="00DC490C" w:rsidP="00A66B2D">
      <w:pPr>
        <w:ind w:left="1418"/>
        <w:jc w:val="both"/>
        <w:rPr>
          <w:rFonts w:ascii="Arial Narrow" w:hAnsi="Arial Narrow" w:cs="Arial"/>
          <w:i/>
          <w:iCs/>
          <w:lang w:val="pl-PL" w:eastAsia="ar-SA"/>
        </w:rPr>
      </w:pPr>
      <w:r w:rsidRPr="00D42B0D">
        <w:rPr>
          <w:rFonts w:ascii="Arial Narrow" w:hAnsi="Arial Narrow" w:cs="Arial"/>
          <w:bCs/>
          <w:i/>
          <w:iCs/>
          <w:lang w:val="pl-PL" w:eastAsia="ar-SA"/>
        </w:rPr>
        <w:t>(w tytule przelewu należy wpisać sygnaturę przetargu)</w:t>
      </w:r>
    </w:p>
    <w:p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b) </w:t>
      </w:r>
      <w:r w:rsidRPr="00D42B0D">
        <w:rPr>
          <w:rFonts w:ascii="Arial Narrow" w:hAnsi="Arial Narrow" w:cs="Arial"/>
          <w:color w:val="000000"/>
          <w:spacing w:val="4"/>
          <w:lang w:val="pl-PL" w:eastAsia="ar-SA"/>
        </w:rPr>
        <w:tab/>
        <w:t>poręczeniach bankowych;</w:t>
      </w:r>
    </w:p>
    <w:p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c) </w:t>
      </w:r>
      <w:r w:rsidRPr="00D42B0D">
        <w:rPr>
          <w:rFonts w:ascii="Arial Narrow" w:hAnsi="Arial Narrow" w:cs="Arial"/>
          <w:color w:val="000000"/>
          <w:spacing w:val="4"/>
          <w:lang w:val="pl-PL" w:eastAsia="ar-SA"/>
        </w:rPr>
        <w:tab/>
        <w:t>poręczeniach pieniężnych spółdzielczych kas oszczędnościowo-kredytowych;</w:t>
      </w:r>
    </w:p>
    <w:p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d) </w:t>
      </w:r>
      <w:r w:rsidRPr="00D42B0D">
        <w:rPr>
          <w:rFonts w:ascii="Arial Narrow" w:hAnsi="Arial Narrow" w:cs="Arial"/>
          <w:color w:val="000000"/>
          <w:spacing w:val="4"/>
          <w:lang w:val="pl-PL" w:eastAsia="ar-SA"/>
        </w:rPr>
        <w:tab/>
        <w:t>gwarancjach bankowych;</w:t>
      </w:r>
    </w:p>
    <w:p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e) </w:t>
      </w:r>
      <w:r w:rsidRPr="00D42B0D">
        <w:rPr>
          <w:rFonts w:ascii="Arial Narrow" w:hAnsi="Arial Narrow" w:cs="Arial"/>
          <w:color w:val="000000"/>
          <w:spacing w:val="4"/>
          <w:lang w:val="pl-PL" w:eastAsia="ar-SA"/>
        </w:rPr>
        <w:tab/>
        <w:t>gwarancjach ubezpieczeniowych;</w:t>
      </w:r>
    </w:p>
    <w:p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f) </w:t>
      </w:r>
      <w:r w:rsidRPr="00D42B0D">
        <w:rPr>
          <w:rFonts w:ascii="Arial Narrow" w:hAnsi="Arial Narrow" w:cs="Arial"/>
          <w:color w:val="000000"/>
          <w:spacing w:val="4"/>
          <w:lang w:val="pl-PL" w:eastAsia="ar-SA"/>
        </w:rPr>
        <w:tab/>
        <w:t>poręczeniach udzielanych przez podmioty, o których mowa w art. 6b ust. 5 pkt 2 ustawy z dnia 9 listopada 2000 roku o utworzeniu Polskiej Agencji Rozwoju Przedsiębiorczości (Dz. U. z 2014 poz. 1804 oraz z 2015 poz. 978 i 1240).</w:t>
      </w:r>
    </w:p>
    <w:p w:rsidR="00DC490C" w:rsidRPr="00D42B0D"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16.3.</w:t>
      </w:r>
      <w:r w:rsidRPr="00D42B0D">
        <w:rPr>
          <w:rFonts w:ascii="Arial Narrow" w:hAnsi="Arial Narrow" w:cs="Arial"/>
          <w:color w:val="000000"/>
          <w:spacing w:val="4"/>
          <w:lang w:val="pl-PL" w:eastAsia="ar-SA"/>
        </w:rPr>
        <w:tab/>
        <w:t>Wadium wnoszone w formie poręczeń lub gwarancji powinno być złożone w oryginale i musi obejmować cały okres związania ofertą.</w:t>
      </w:r>
    </w:p>
    <w:p w:rsidR="00DC490C" w:rsidRPr="00D42B0D" w:rsidRDefault="00DC490C" w:rsidP="00A66B2D">
      <w:pPr>
        <w:suppressAutoHyphens/>
        <w:ind w:left="709" w:hanging="1"/>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Jako Beneficjenta wadium wnoszonego w formie poręczeń lub gwarancji należy wskazać – „</w:t>
      </w:r>
      <w:r w:rsidRPr="00D42B0D">
        <w:rPr>
          <w:rFonts w:ascii="Arial Narrow" w:hAnsi="Arial Narrow" w:cs="Arial"/>
          <w:b/>
          <w:color w:val="000000"/>
          <w:spacing w:val="4"/>
          <w:lang w:val="pl-PL" w:eastAsia="ar-SA"/>
        </w:rPr>
        <w:t>Akademia Teatralna im. Aleksandra Zelwerowicza w Warszawie ul. Miodowa 22/24, 00-246 Warszawa</w:t>
      </w:r>
      <w:r w:rsidRPr="00D42B0D">
        <w:rPr>
          <w:rFonts w:ascii="Arial Narrow" w:hAnsi="Arial Narrow" w:cs="Arial"/>
          <w:color w:val="000000"/>
          <w:spacing w:val="4"/>
          <w:lang w:val="pl-PL" w:eastAsia="ar-SA"/>
        </w:rPr>
        <w:t>”</w:t>
      </w:r>
    </w:p>
    <w:p w:rsidR="00DC490C" w:rsidRPr="00D42B0D" w:rsidRDefault="00DC490C" w:rsidP="00A66B2D">
      <w:pPr>
        <w:suppressAutoHyphens/>
        <w:ind w:left="709" w:hanging="1"/>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DC490C" w:rsidRPr="00D42B0D" w:rsidRDefault="00DC490C" w:rsidP="00A66B2D">
      <w:pPr>
        <w:suppressAutoHyphens/>
        <w:ind w:left="709" w:hanging="1"/>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Gwarancja lub poręczenie musi zawierać w swojej treści nieodwołalne i bezwarunkowe zobowiązanie wystawcy dokumentu do zapłaty na rzecz Zamawiającego kwoty wadium. </w:t>
      </w:r>
    </w:p>
    <w:p w:rsidR="00DC490C" w:rsidRPr="00D42B0D" w:rsidRDefault="00DC490C" w:rsidP="00A66B2D">
      <w:pPr>
        <w:suppressAutoHyphens/>
        <w:ind w:left="709" w:hanging="1"/>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DC490C" w:rsidRPr="00D42B0D"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16.4.</w:t>
      </w:r>
      <w:r w:rsidRPr="00D42B0D">
        <w:rPr>
          <w:rFonts w:ascii="Arial Narrow" w:hAnsi="Arial Narrow" w:cs="Arial"/>
          <w:color w:val="000000"/>
          <w:spacing w:val="4"/>
          <w:lang w:val="pl-PL" w:eastAsia="ar-SA"/>
        </w:rPr>
        <w:tab/>
        <w:t>Wadium wniesione w pieniądzu przelewem na rachunek bankowy musi wpłynąć na wskazany w pkt. 16.2.a) IDW rachunek bankowy Zamawiającego, najpóźniej przed upływem terminu składania ofert.</w:t>
      </w:r>
    </w:p>
    <w:p w:rsidR="00DC490C" w:rsidRPr="00D42B0D" w:rsidRDefault="00DC490C" w:rsidP="00A66B2D">
      <w:pPr>
        <w:suppressAutoHyphens/>
        <w:ind w:left="709" w:hanging="1"/>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Ze względu na ryzyko związane z czasem trwania okresu rozliczeń międzybankowych Zamawiający zaleca dokonanie przelewu ze stosownym wyprzedzeniem.</w:t>
      </w:r>
    </w:p>
    <w:p w:rsidR="00DC490C" w:rsidRPr="00D42B0D"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16.5. </w:t>
      </w:r>
      <w:r w:rsidRPr="00D42B0D">
        <w:rPr>
          <w:rFonts w:ascii="Arial Narrow" w:hAnsi="Arial Narrow" w:cs="Arial"/>
          <w:color w:val="000000"/>
          <w:spacing w:val="4"/>
          <w:lang w:val="pl-PL" w:eastAsia="ar-SA"/>
        </w:rPr>
        <w:tab/>
        <w:t>Zamawiający dokona zwrotu wadium na zasadach określonych w art. 46 ust. 1-4 ustawy Pzp.</w:t>
      </w:r>
    </w:p>
    <w:p w:rsidR="00DC490C" w:rsidRPr="00D42B0D"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16.6. </w:t>
      </w:r>
      <w:r w:rsidRPr="00D42B0D">
        <w:rPr>
          <w:rFonts w:ascii="Arial Narrow" w:hAnsi="Arial Narrow" w:cs="Arial"/>
          <w:color w:val="000000"/>
          <w:spacing w:val="4"/>
          <w:lang w:val="pl-PL" w:eastAsia="ar-SA"/>
        </w:rPr>
        <w:tab/>
        <w:t>Zgodnie z art. 46 ust. 4a i 5 ustawy Pzp Zamawiający zatrzyma wadium wraz z odsetkami, w przypadku gdy:</w:t>
      </w:r>
    </w:p>
    <w:p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1) </w:t>
      </w:r>
      <w:r w:rsidRPr="00D42B0D">
        <w:rPr>
          <w:rFonts w:ascii="Arial Narrow" w:hAnsi="Arial Narrow" w:cs="Arial"/>
          <w:color w:val="000000"/>
          <w:spacing w:val="4"/>
          <w:lang w:val="pl-PL" w:eastAsia="ar-SA"/>
        </w:rPr>
        <w:tab/>
        <w:t>Wykonawca, którego oferta zostanie wybrana:</w:t>
      </w:r>
    </w:p>
    <w:p w:rsidR="00DC490C" w:rsidRPr="00D42B0D" w:rsidRDefault="00DC490C" w:rsidP="00A66B2D">
      <w:pPr>
        <w:suppressAutoHyphens/>
        <w:ind w:left="2125"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lastRenderedPageBreak/>
        <w:t xml:space="preserve">a) </w:t>
      </w:r>
      <w:r w:rsidRPr="00D42B0D">
        <w:rPr>
          <w:rFonts w:ascii="Arial Narrow" w:hAnsi="Arial Narrow" w:cs="Arial"/>
          <w:color w:val="000000"/>
          <w:spacing w:val="4"/>
          <w:lang w:val="pl-PL" w:eastAsia="ar-SA"/>
        </w:rPr>
        <w:tab/>
        <w:t>odmówi podpisania umowy w sprawie zamówienia publicznego na warunkach określonych w ofercie;</w:t>
      </w:r>
    </w:p>
    <w:p w:rsidR="00DC490C" w:rsidRPr="00D42B0D" w:rsidRDefault="00DC490C" w:rsidP="00A66B2D">
      <w:pPr>
        <w:suppressAutoHyphens/>
        <w:ind w:left="2125"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b) </w:t>
      </w:r>
      <w:r w:rsidRPr="00D42B0D">
        <w:rPr>
          <w:rFonts w:ascii="Arial Narrow" w:hAnsi="Arial Narrow" w:cs="Arial"/>
          <w:color w:val="000000"/>
          <w:spacing w:val="4"/>
          <w:lang w:val="pl-PL" w:eastAsia="ar-SA"/>
        </w:rPr>
        <w:tab/>
        <w:t>nie wniesie wymaganego zabezpieczenia należytego wykonania umowy;</w:t>
      </w:r>
    </w:p>
    <w:p w:rsidR="00DC490C" w:rsidRPr="00D42B0D" w:rsidRDefault="00DC490C" w:rsidP="00A66B2D">
      <w:pPr>
        <w:suppressAutoHyphens/>
        <w:ind w:left="2125"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c) </w:t>
      </w:r>
      <w:r w:rsidRPr="00D42B0D">
        <w:rPr>
          <w:rFonts w:ascii="Arial Narrow" w:hAnsi="Arial Narrow" w:cs="Arial"/>
          <w:color w:val="000000"/>
          <w:spacing w:val="4"/>
          <w:lang w:val="pl-PL" w:eastAsia="ar-SA"/>
        </w:rPr>
        <w:tab/>
        <w:t>zawarcie umowy w sprawie zamówienia publicznego stanie się niemożliwe z przyczyn leżących po stronie Wykonawcy.</w:t>
      </w:r>
    </w:p>
    <w:p w:rsidR="00DC490C" w:rsidRPr="00D42B0D" w:rsidRDefault="00DC490C" w:rsidP="00A66B2D">
      <w:pPr>
        <w:suppressAutoHyphens/>
        <w:ind w:left="1417"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 xml:space="preserve">2) </w:t>
      </w:r>
      <w:r w:rsidRPr="00D42B0D">
        <w:rPr>
          <w:rFonts w:ascii="Arial Narrow" w:hAnsi="Arial Narrow" w:cs="Arial"/>
          <w:color w:val="000000"/>
          <w:spacing w:val="4"/>
          <w:lang w:val="pl-PL" w:eastAsia="ar-SA"/>
        </w:rPr>
        <w:tab/>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DC490C" w:rsidRPr="00D42B0D" w:rsidRDefault="00DC490C" w:rsidP="00A66B2D">
      <w:pPr>
        <w:suppressAutoHyphens/>
        <w:ind w:left="709" w:hanging="709"/>
        <w:jc w:val="both"/>
        <w:rPr>
          <w:rFonts w:ascii="Arial Narrow" w:hAnsi="Arial Narrow" w:cs="Arial"/>
          <w:color w:val="000000"/>
          <w:spacing w:val="4"/>
          <w:lang w:val="pl-PL" w:eastAsia="ar-SA"/>
        </w:rPr>
      </w:pPr>
    </w:p>
    <w:p w:rsidR="00DC490C" w:rsidRPr="00D42B0D" w:rsidRDefault="00DC490C" w:rsidP="00A66B2D">
      <w:pPr>
        <w:suppressAutoHyphens/>
        <w:ind w:left="709" w:hanging="709"/>
        <w:jc w:val="both"/>
        <w:rPr>
          <w:rFonts w:ascii="Arial Narrow" w:hAnsi="Arial Narrow" w:cs="Arial"/>
          <w:b/>
          <w:bCs/>
          <w:lang w:val="pl-PL"/>
        </w:rPr>
      </w:pPr>
      <w:r w:rsidRPr="00D42B0D">
        <w:rPr>
          <w:rFonts w:ascii="Arial Narrow" w:hAnsi="Arial Narrow" w:cs="Arial"/>
          <w:b/>
          <w:bCs/>
          <w:lang w:val="pl-PL"/>
        </w:rPr>
        <w:t>17.</w:t>
      </w:r>
      <w:r w:rsidRPr="00D42B0D">
        <w:rPr>
          <w:rFonts w:ascii="Arial Narrow" w:hAnsi="Arial Narrow" w:cs="Arial"/>
          <w:b/>
          <w:bCs/>
          <w:lang w:val="pl-PL"/>
        </w:rPr>
        <w:tab/>
        <w:t>MIEJSCE ORAZ TERMIN SKŁADANIA I OTWARCIA OFERT</w:t>
      </w:r>
    </w:p>
    <w:p w:rsidR="00DC490C" w:rsidRPr="00D42B0D" w:rsidRDefault="00DC490C" w:rsidP="00A66B2D">
      <w:pPr>
        <w:suppressAutoHyphens/>
        <w:ind w:left="709" w:hanging="709"/>
        <w:jc w:val="both"/>
        <w:rPr>
          <w:rFonts w:ascii="Arial Narrow" w:hAnsi="Arial Narrow" w:cs="Arial"/>
          <w:b/>
          <w:lang w:val="pl-PL" w:eastAsia="ar-SA"/>
        </w:rPr>
      </w:pPr>
      <w:r w:rsidRPr="00D42B0D">
        <w:rPr>
          <w:rFonts w:ascii="Arial Narrow" w:hAnsi="Arial Narrow" w:cs="Arial"/>
          <w:bCs/>
          <w:lang w:val="pl-PL"/>
        </w:rPr>
        <w:t>17.1.</w:t>
      </w:r>
      <w:r w:rsidRPr="00D42B0D">
        <w:rPr>
          <w:rFonts w:ascii="Arial Narrow" w:hAnsi="Arial Narrow" w:cs="Arial"/>
          <w:bCs/>
          <w:lang w:val="pl-PL"/>
        </w:rPr>
        <w:tab/>
      </w:r>
      <w:r w:rsidRPr="00D42B0D">
        <w:rPr>
          <w:rFonts w:ascii="Arial Narrow" w:hAnsi="Arial Narrow" w:cs="Arial"/>
          <w:lang w:val="pl-PL" w:eastAsia="ar-SA"/>
        </w:rPr>
        <w:t xml:space="preserve">Ofertę należy złożyć w siedzibie Zamawiającego w Warszawie przy ul. Miodowa 22/24, 00-246 Warszawa </w:t>
      </w:r>
      <w:r w:rsidRPr="00D42B0D">
        <w:rPr>
          <w:rFonts w:ascii="Arial Narrow" w:hAnsi="Arial Narrow" w:cs="Arial"/>
          <w:b/>
          <w:u w:val="single"/>
          <w:lang w:val="pl-PL" w:eastAsia="ar-SA"/>
        </w:rPr>
        <w:t>w pok. nr 012</w:t>
      </w:r>
      <w:r w:rsidRPr="00D42B0D">
        <w:rPr>
          <w:rFonts w:ascii="Arial Narrow" w:hAnsi="Arial Narrow" w:cs="Arial"/>
          <w:lang w:val="pl-PL" w:eastAsia="ar-SA"/>
        </w:rPr>
        <w:t xml:space="preserve"> w terminie do </w:t>
      </w:r>
      <w:r w:rsidRPr="00D42B0D">
        <w:rPr>
          <w:rFonts w:ascii="Arial Narrow" w:hAnsi="Arial Narrow" w:cs="Arial"/>
          <w:b/>
          <w:lang w:val="pl-PL" w:eastAsia="ar-SA"/>
        </w:rPr>
        <w:t>30.05.2018 roku, do godziny 12:45.</w:t>
      </w:r>
    </w:p>
    <w:p w:rsidR="00DC490C" w:rsidRPr="00D42B0D" w:rsidRDefault="00DC490C" w:rsidP="00A66B2D">
      <w:pPr>
        <w:suppressAutoHyphens/>
        <w:ind w:left="709" w:hanging="709"/>
        <w:jc w:val="both"/>
        <w:rPr>
          <w:rFonts w:ascii="Arial Narrow" w:hAnsi="Arial Narrow" w:cs="Arial"/>
          <w:b/>
          <w:lang w:val="pl-PL"/>
        </w:rPr>
      </w:pPr>
      <w:r w:rsidRPr="00D42B0D">
        <w:rPr>
          <w:rFonts w:ascii="Arial Narrow" w:hAnsi="Arial Narrow" w:cs="Arial"/>
          <w:color w:val="000000"/>
          <w:spacing w:val="4"/>
          <w:lang w:val="pl-PL" w:eastAsia="ar-SA"/>
        </w:rPr>
        <w:t>17.2.</w:t>
      </w:r>
      <w:r w:rsidRPr="00D42B0D">
        <w:rPr>
          <w:rFonts w:ascii="Arial Narrow" w:hAnsi="Arial Narrow" w:cs="Arial"/>
          <w:color w:val="000000"/>
          <w:spacing w:val="4"/>
          <w:lang w:val="pl-PL" w:eastAsia="ar-SA"/>
        </w:rPr>
        <w:tab/>
      </w:r>
      <w:r w:rsidRPr="00D42B0D">
        <w:rPr>
          <w:rFonts w:ascii="Arial Narrow" w:hAnsi="Arial Narrow" w:cs="Arial"/>
          <w:bCs/>
          <w:spacing w:val="4"/>
          <w:lang w:val="pl-PL"/>
        </w:rPr>
        <w:t>Otwarcie ofert nastąpi</w:t>
      </w:r>
      <w:r w:rsidRPr="00D42B0D">
        <w:rPr>
          <w:rFonts w:ascii="Arial Narrow" w:hAnsi="Arial Narrow" w:cs="Arial"/>
          <w:spacing w:val="4"/>
          <w:lang w:val="pl-PL"/>
        </w:rPr>
        <w:t xml:space="preserve"> w siedzibie Zamawiającego przy ul. Miodowa 22/24, 00-246 Warszawa </w:t>
      </w:r>
      <w:r w:rsidRPr="00D42B0D">
        <w:rPr>
          <w:rFonts w:ascii="Arial Narrow" w:hAnsi="Arial Narrow" w:cs="Arial"/>
          <w:b/>
          <w:spacing w:val="4"/>
          <w:u w:val="single"/>
          <w:lang w:val="pl-PL"/>
        </w:rPr>
        <w:t>w pok. nr 012</w:t>
      </w:r>
      <w:r w:rsidRPr="00D42B0D">
        <w:rPr>
          <w:rFonts w:ascii="Arial Narrow" w:hAnsi="Arial Narrow" w:cs="Arial"/>
          <w:spacing w:val="4"/>
          <w:lang w:val="pl-PL"/>
        </w:rPr>
        <w:t xml:space="preserve"> w dniu </w:t>
      </w:r>
      <w:r w:rsidRPr="00D42B0D">
        <w:rPr>
          <w:rFonts w:ascii="Arial Narrow" w:hAnsi="Arial Narrow" w:cs="Arial"/>
          <w:b/>
          <w:spacing w:val="4"/>
          <w:lang w:val="pl-PL"/>
        </w:rPr>
        <w:t>30.05.2018 roku, o godzinie 13:00.</w:t>
      </w:r>
    </w:p>
    <w:p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17.3.</w:t>
      </w:r>
      <w:r w:rsidRPr="00D42B0D">
        <w:rPr>
          <w:rFonts w:ascii="Arial Narrow" w:hAnsi="Arial Narrow" w:cs="Arial"/>
          <w:color w:val="000000"/>
          <w:spacing w:val="4"/>
          <w:lang w:val="pl-PL" w:eastAsia="ar-SA"/>
        </w:rPr>
        <w:tab/>
      </w:r>
      <w:r w:rsidRPr="00D42B0D">
        <w:rPr>
          <w:rFonts w:ascii="Arial Narrow" w:hAnsi="Arial Narrow" w:cs="Arial"/>
          <w:lang w:val="pl-PL"/>
        </w:rPr>
        <w:t>Otwarcie ofert jest jawne.</w:t>
      </w:r>
    </w:p>
    <w:p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17.4.</w:t>
      </w:r>
      <w:r w:rsidRPr="00D42B0D">
        <w:rPr>
          <w:rFonts w:ascii="Arial Narrow" w:hAnsi="Arial Narrow" w:cs="Arial"/>
          <w:color w:val="000000"/>
          <w:spacing w:val="4"/>
          <w:lang w:val="pl-PL" w:eastAsia="ar-SA"/>
        </w:rPr>
        <w:tab/>
      </w:r>
      <w:r w:rsidRPr="00D42B0D">
        <w:rPr>
          <w:rFonts w:ascii="Arial Narrow" w:hAnsi="Arial Narrow" w:cs="Arial"/>
          <w:lang w:val="pl-PL"/>
        </w:rPr>
        <w:t>Z zawartością ofert nie można zapoznać się przed upływem terminu do ich otwarcia.</w:t>
      </w:r>
    </w:p>
    <w:p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17.5.</w:t>
      </w:r>
      <w:r w:rsidRPr="00D42B0D">
        <w:rPr>
          <w:rFonts w:ascii="Arial Narrow" w:hAnsi="Arial Narrow" w:cs="Arial"/>
          <w:color w:val="000000"/>
          <w:spacing w:val="4"/>
          <w:lang w:val="pl-PL" w:eastAsia="ar-SA"/>
        </w:rPr>
        <w:tab/>
      </w:r>
      <w:r w:rsidRPr="00D42B0D">
        <w:rPr>
          <w:rFonts w:ascii="Arial Narrow" w:hAnsi="Arial Narrow" w:cs="Arial"/>
          <w:lang w:val="pl-PL"/>
        </w:rPr>
        <w:t>Otwarcie ofert jest jawne i następuje bezpośrednio po upływie terminu do ich składania, z tym że dzień, w którym upływa termin składania ofert, jest dniem ich otwarcia.</w:t>
      </w:r>
    </w:p>
    <w:p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lang w:val="pl-PL"/>
        </w:rPr>
        <w:t xml:space="preserve">17.6. </w:t>
      </w:r>
      <w:r w:rsidRPr="00D42B0D">
        <w:rPr>
          <w:rFonts w:ascii="Arial Narrow" w:hAnsi="Arial Narrow" w:cs="Arial"/>
          <w:lang w:val="pl-PL"/>
        </w:rPr>
        <w:tab/>
        <w:t>Bezpośrednio przed otwarciem ofert Zamawiający poda kwotę, jaką zamierza przeznaczyć na sfinansowanie zamówienia.</w:t>
      </w:r>
    </w:p>
    <w:p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17.7.</w:t>
      </w:r>
      <w:r w:rsidRPr="00D42B0D">
        <w:rPr>
          <w:rFonts w:ascii="Arial Narrow" w:hAnsi="Arial Narrow" w:cs="Arial"/>
          <w:color w:val="000000"/>
          <w:spacing w:val="4"/>
          <w:lang w:val="pl-PL" w:eastAsia="ar-SA"/>
        </w:rPr>
        <w:tab/>
      </w:r>
      <w:r w:rsidRPr="00D42B0D">
        <w:rPr>
          <w:rFonts w:ascii="Arial Narrow" w:hAnsi="Arial Narrow" w:cs="Arial"/>
          <w:lang w:val="pl-PL"/>
        </w:rPr>
        <w:t>Podczas otwarcia ofert podaje się nazwy (firmy) oraz adresy Wykonawców, a także informacje dotyczące ceny, terminu wykonania zamówienia, okresu gwarancji i warunków płatności zawartych w ofertach.</w:t>
      </w:r>
    </w:p>
    <w:p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17.8.</w:t>
      </w:r>
      <w:r w:rsidRPr="00D42B0D">
        <w:rPr>
          <w:rFonts w:ascii="Arial Narrow" w:hAnsi="Arial Narrow" w:cs="Arial"/>
          <w:color w:val="000000"/>
          <w:spacing w:val="4"/>
          <w:lang w:val="pl-PL" w:eastAsia="ar-SA"/>
        </w:rPr>
        <w:tab/>
      </w:r>
      <w:r w:rsidRPr="00D42B0D">
        <w:rPr>
          <w:rFonts w:ascii="Arial Narrow" w:hAnsi="Arial Narrow" w:cs="Arial"/>
          <w:lang w:val="pl-PL"/>
        </w:rPr>
        <w:t>Niezwłocznie po otwarciu ofert Zamawiający zamieści na stronie internetowej informacje dotyczące:</w:t>
      </w:r>
    </w:p>
    <w:p w:rsidR="00DC490C" w:rsidRPr="00D42B0D" w:rsidRDefault="00DC490C" w:rsidP="00A66B2D">
      <w:pPr>
        <w:tabs>
          <w:tab w:val="left" w:pos="1134"/>
        </w:tabs>
        <w:ind w:left="720"/>
        <w:jc w:val="both"/>
        <w:rPr>
          <w:rFonts w:ascii="Arial Narrow" w:hAnsi="Arial Narrow" w:cs="Arial"/>
          <w:lang w:val="pl-PL"/>
        </w:rPr>
      </w:pPr>
      <w:r w:rsidRPr="00D42B0D">
        <w:rPr>
          <w:rFonts w:ascii="Arial Narrow" w:hAnsi="Arial Narrow" w:cs="Arial"/>
          <w:lang w:val="pl-PL"/>
        </w:rPr>
        <w:t xml:space="preserve">1) </w:t>
      </w:r>
      <w:r w:rsidRPr="00D42B0D">
        <w:rPr>
          <w:rFonts w:ascii="Arial Narrow" w:hAnsi="Arial Narrow" w:cs="Arial"/>
          <w:lang w:val="pl-PL"/>
        </w:rPr>
        <w:tab/>
        <w:t xml:space="preserve">kwoty, jaką zamierza przeznaczyć na sfinansowanie zamówienia; </w:t>
      </w:r>
    </w:p>
    <w:p w:rsidR="00DC490C" w:rsidRPr="00D42B0D" w:rsidRDefault="00DC490C" w:rsidP="00A66B2D">
      <w:pPr>
        <w:tabs>
          <w:tab w:val="left" w:pos="1134"/>
        </w:tabs>
        <w:ind w:left="720"/>
        <w:jc w:val="both"/>
        <w:rPr>
          <w:rFonts w:ascii="Arial Narrow" w:hAnsi="Arial Narrow" w:cs="Arial"/>
          <w:lang w:val="pl-PL"/>
        </w:rPr>
      </w:pPr>
      <w:r w:rsidRPr="00D42B0D">
        <w:rPr>
          <w:rFonts w:ascii="Arial Narrow" w:hAnsi="Arial Narrow" w:cs="Arial"/>
          <w:lang w:val="pl-PL"/>
        </w:rPr>
        <w:t xml:space="preserve">2) </w:t>
      </w:r>
      <w:r w:rsidRPr="00D42B0D">
        <w:rPr>
          <w:rFonts w:ascii="Arial Narrow" w:hAnsi="Arial Narrow" w:cs="Arial"/>
          <w:lang w:val="pl-PL"/>
        </w:rPr>
        <w:tab/>
        <w:t xml:space="preserve">firm oraz adresów Wykonawców, którzy złożyli oferty w terminie; </w:t>
      </w:r>
    </w:p>
    <w:p w:rsidR="00DC490C" w:rsidRPr="00D42B0D" w:rsidRDefault="00DC490C" w:rsidP="00A66B2D">
      <w:pPr>
        <w:tabs>
          <w:tab w:val="left" w:pos="1134"/>
        </w:tabs>
        <w:ind w:left="1134" w:hanging="425"/>
        <w:jc w:val="both"/>
        <w:rPr>
          <w:rFonts w:ascii="Arial Narrow" w:hAnsi="Arial Narrow" w:cs="Arial"/>
          <w:lang w:val="pl-PL"/>
        </w:rPr>
      </w:pPr>
      <w:r w:rsidRPr="00D42B0D">
        <w:rPr>
          <w:rFonts w:ascii="Arial Narrow" w:hAnsi="Arial Narrow" w:cs="Arial"/>
          <w:lang w:val="pl-PL"/>
        </w:rPr>
        <w:t xml:space="preserve">3) </w:t>
      </w:r>
      <w:r w:rsidRPr="00D42B0D">
        <w:rPr>
          <w:rFonts w:ascii="Arial Narrow" w:hAnsi="Arial Narrow" w:cs="Arial"/>
          <w:lang w:val="pl-PL"/>
        </w:rPr>
        <w:tab/>
        <w:t>ceny, terminu wykonania zamówienia, okresu gwarancji i warunków płatności zawartych w ofertach.</w:t>
      </w:r>
    </w:p>
    <w:p w:rsidR="00DC490C" w:rsidRPr="00D42B0D" w:rsidRDefault="00DC490C" w:rsidP="00A66B2D">
      <w:pPr>
        <w:pStyle w:val="Tekstpodstawowy2"/>
        <w:tabs>
          <w:tab w:val="left" w:pos="851"/>
          <w:tab w:val="left" w:pos="1134"/>
        </w:tabs>
        <w:spacing w:before="0"/>
        <w:ind w:left="851" w:hanging="425"/>
        <w:rPr>
          <w:rFonts w:ascii="Arial Narrow" w:hAnsi="Arial Narrow" w:cs="Arial"/>
          <w:b w:val="0"/>
          <w:sz w:val="24"/>
          <w:szCs w:val="24"/>
          <w:lang w:eastAsia="ar-SA"/>
        </w:rPr>
      </w:pPr>
    </w:p>
    <w:p w:rsidR="00DC490C" w:rsidRPr="00D42B0D" w:rsidRDefault="00DC490C" w:rsidP="00A66B2D">
      <w:pPr>
        <w:suppressAutoHyphens/>
        <w:rPr>
          <w:rFonts w:ascii="Arial Narrow" w:hAnsi="Arial Narrow" w:cs="Arial"/>
          <w:b/>
          <w:lang w:val="pl-PL" w:eastAsia="ar-SA"/>
        </w:rPr>
      </w:pPr>
      <w:r w:rsidRPr="00D42B0D">
        <w:rPr>
          <w:rFonts w:ascii="Arial Narrow" w:hAnsi="Arial Narrow" w:cs="Arial"/>
          <w:b/>
          <w:lang w:val="pl-PL" w:eastAsia="ar-SA"/>
        </w:rPr>
        <w:t>18.</w:t>
      </w:r>
      <w:r w:rsidRPr="00D42B0D">
        <w:rPr>
          <w:rFonts w:ascii="Arial Narrow" w:hAnsi="Arial Narrow" w:cs="Arial"/>
          <w:b/>
          <w:lang w:val="pl-PL" w:eastAsia="ar-SA"/>
        </w:rPr>
        <w:tab/>
      </w:r>
      <w:r w:rsidRPr="00D42B0D">
        <w:rPr>
          <w:rFonts w:ascii="Arial Narrow" w:hAnsi="Arial Narrow" w:cs="Arial"/>
          <w:b/>
          <w:bCs/>
          <w:lang w:val="pl-PL"/>
        </w:rPr>
        <w:t>TERMIN ZWIĄZANIA OFERTĄ</w:t>
      </w:r>
    </w:p>
    <w:p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18.1.</w:t>
      </w:r>
      <w:r w:rsidRPr="00D42B0D">
        <w:rPr>
          <w:rFonts w:ascii="Arial Narrow" w:hAnsi="Arial Narrow" w:cs="Arial"/>
          <w:color w:val="000000"/>
          <w:spacing w:val="4"/>
          <w:lang w:val="pl-PL" w:eastAsia="ar-SA"/>
        </w:rPr>
        <w:tab/>
      </w:r>
      <w:r w:rsidRPr="00D42B0D">
        <w:rPr>
          <w:rFonts w:ascii="Arial Narrow" w:hAnsi="Arial Narrow" w:cs="Arial"/>
          <w:spacing w:val="4"/>
          <w:lang w:val="pl-PL"/>
        </w:rPr>
        <w:t xml:space="preserve">Termin związania ofertą wynosi </w:t>
      </w:r>
      <w:r w:rsidRPr="00D42B0D">
        <w:rPr>
          <w:rFonts w:ascii="Arial Narrow" w:hAnsi="Arial Narrow" w:cs="Arial"/>
          <w:b/>
          <w:spacing w:val="4"/>
          <w:lang w:val="pl-PL"/>
        </w:rPr>
        <w:t>60 dni</w:t>
      </w:r>
      <w:r w:rsidRPr="00D42B0D">
        <w:rPr>
          <w:rFonts w:ascii="Arial Narrow" w:hAnsi="Arial Narrow" w:cs="Arial"/>
          <w:spacing w:val="4"/>
          <w:lang w:val="pl-PL"/>
        </w:rPr>
        <w:t>. Bieg terminu związania ofertą rozpoczyna się wraz z upływem terminu składania ofert.</w:t>
      </w:r>
    </w:p>
    <w:p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18.2.</w:t>
      </w:r>
      <w:r w:rsidRPr="00D42B0D">
        <w:rPr>
          <w:rFonts w:ascii="Arial Narrow" w:hAnsi="Arial Narrow" w:cs="Arial"/>
          <w:color w:val="000000"/>
          <w:spacing w:val="4"/>
          <w:lang w:val="pl-PL" w:eastAsia="ar-SA"/>
        </w:rPr>
        <w:tab/>
      </w:r>
      <w:r w:rsidRPr="00D42B0D">
        <w:rPr>
          <w:rFonts w:ascii="Arial Narrow" w:hAnsi="Arial Narrow" w:cs="Arial"/>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D42B0D">
        <w:rPr>
          <w:rFonts w:ascii="Arial Narrow" w:hAnsi="Arial Narrow" w:cs="Arial"/>
          <w:spacing w:val="4"/>
          <w:lang w:val="pl-PL"/>
        </w:rPr>
        <w:t xml:space="preserve">, o którym mowa w ust. 1 </w:t>
      </w:r>
      <w:r w:rsidRPr="00D42B0D">
        <w:rPr>
          <w:rFonts w:ascii="Arial Narrow" w:hAnsi="Arial Narrow" w:cs="Arial"/>
          <w:lang w:val="pl-PL"/>
        </w:rPr>
        <w:t>o oznaczony okres, nie dłuższy jednak niż 60 dni.</w:t>
      </w:r>
    </w:p>
    <w:p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lang w:val="pl-PL"/>
        </w:rPr>
        <w:t>18.3.</w:t>
      </w:r>
      <w:r w:rsidRPr="00D42B0D">
        <w:rPr>
          <w:rFonts w:ascii="Arial Narrow" w:hAnsi="Arial Narrow" w:cs="Arial"/>
          <w:lang w:val="pl-PL"/>
        </w:rPr>
        <w:tab/>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w:t>
      </w:r>
      <w:r w:rsidRPr="00D42B0D">
        <w:rPr>
          <w:rFonts w:ascii="Arial Narrow" w:hAnsi="Arial Narrow" w:cs="Arial"/>
          <w:lang w:val="pl-PL"/>
        </w:rPr>
        <w:lastRenderedPageBreak/>
        <w:t>jest po wyborze oferty najkorzystniejszej, obowiązek wniesienia nowego wadium lub jego przedłużenia dotyczy jedynie Wykonawcy, którego oferta została wybrana jako najkorzystniejsza.</w:t>
      </w:r>
    </w:p>
    <w:p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18.4.</w:t>
      </w:r>
      <w:r w:rsidRPr="00D42B0D">
        <w:rPr>
          <w:rFonts w:ascii="Arial Narrow" w:hAnsi="Arial Narrow" w:cs="Arial"/>
          <w:color w:val="000000"/>
          <w:spacing w:val="4"/>
          <w:lang w:val="pl-PL" w:eastAsia="ar-SA"/>
        </w:rPr>
        <w:tab/>
      </w:r>
      <w:r w:rsidRPr="00D42B0D">
        <w:rPr>
          <w:rFonts w:ascii="Arial Narrow" w:hAnsi="Arial Narrow" w:cs="Arial"/>
          <w:lang w:val="pl-PL"/>
        </w:rPr>
        <w:t>W przypadku wniesienia odwołania po upływie terminu składania ofert bieg terminu związania ofertą ulegnie zawieszeniu do czasu ogłoszenia przez Krajową Izbę Odwoławczą orzeczenia.</w:t>
      </w:r>
    </w:p>
    <w:p w:rsidR="00DC490C" w:rsidRPr="00D42B0D" w:rsidRDefault="00DC490C" w:rsidP="00A66B2D">
      <w:pPr>
        <w:suppressAutoHyphens/>
        <w:ind w:left="709" w:hanging="709"/>
        <w:jc w:val="both"/>
        <w:rPr>
          <w:rFonts w:ascii="Arial Narrow" w:hAnsi="Arial Narrow" w:cs="Arial"/>
          <w:lang w:val="pl-PL"/>
        </w:rPr>
      </w:pPr>
    </w:p>
    <w:p w:rsidR="00DC490C" w:rsidRPr="00D42B0D" w:rsidRDefault="00DC490C" w:rsidP="00A66B2D">
      <w:pPr>
        <w:suppressAutoHyphens/>
        <w:ind w:left="709" w:right="-567" w:hanging="709"/>
        <w:jc w:val="both"/>
        <w:rPr>
          <w:rFonts w:ascii="Arial Narrow" w:hAnsi="Arial Narrow" w:cs="Arial"/>
          <w:b/>
          <w:lang w:val="pl-PL" w:eastAsia="ar-SA"/>
        </w:rPr>
      </w:pPr>
      <w:r w:rsidRPr="00D42B0D">
        <w:rPr>
          <w:rFonts w:ascii="Arial Narrow" w:hAnsi="Arial Narrow" w:cs="Arial"/>
          <w:b/>
          <w:lang w:val="pl-PL" w:eastAsia="ar-SA"/>
        </w:rPr>
        <w:t>19.</w:t>
      </w:r>
      <w:r w:rsidRPr="00D42B0D">
        <w:rPr>
          <w:rFonts w:ascii="Arial Narrow" w:hAnsi="Arial Narrow" w:cs="Arial"/>
          <w:b/>
          <w:lang w:val="pl-PL" w:eastAsia="ar-SA"/>
        </w:rPr>
        <w:tab/>
      </w:r>
      <w:r w:rsidRPr="00D42B0D">
        <w:rPr>
          <w:rFonts w:ascii="Arial Narrow" w:hAnsi="Arial Narrow" w:cs="Arial"/>
          <w:b/>
          <w:bCs/>
          <w:lang w:val="pl-PL"/>
        </w:rPr>
        <w:t>KRYTERIA WYBORU I SPOSÓB OCENY OFERT ORAZ UDZIELENIE ZAMÓWIENIA</w:t>
      </w:r>
    </w:p>
    <w:p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color w:val="000000"/>
          <w:spacing w:val="4"/>
          <w:lang w:val="pl-PL" w:eastAsia="ar-SA"/>
        </w:rPr>
        <w:t>19.1.</w:t>
      </w:r>
      <w:r w:rsidRPr="00D42B0D">
        <w:rPr>
          <w:rFonts w:ascii="Arial Narrow" w:hAnsi="Arial Narrow" w:cs="Arial"/>
          <w:color w:val="000000"/>
          <w:spacing w:val="4"/>
          <w:lang w:val="pl-PL" w:eastAsia="ar-SA"/>
        </w:rPr>
        <w:tab/>
      </w:r>
      <w:r w:rsidRPr="00D42B0D">
        <w:rPr>
          <w:rFonts w:ascii="Arial Narrow" w:hAnsi="Arial Narrow" w:cs="Arial"/>
          <w:lang w:val="pl-PL"/>
        </w:rPr>
        <w:t>Przy dokonywaniu wyboru najkorzystniejszej oferty Zamawiający stosować będzie następujące kryteria oceny ofert:</w:t>
      </w:r>
    </w:p>
    <w:p w:rsidR="00DC490C" w:rsidRPr="00D42B0D" w:rsidRDefault="00DC490C" w:rsidP="00A66B2D">
      <w:pPr>
        <w:jc w:val="both"/>
        <w:rPr>
          <w:rFonts w:ascii="Arial Narrow" w:hAnsi="Arial Narrow" w:cs="Arial"/>
          <w:b/>
          <w:lang w:val="pl-PL"/>
        </w:rPr>
      </w:pPr>
    </w:p>
    <w:p w:rsidR="00DC490C" w:rsidRPr="00D42B0D" w:rsidRDefault="00DC490C" w:rsidP="00A66B2D">
      <w:pPr>
        <w:pStyle w:val="Akapitzlist"/>
        <w:tabs>
          <w:tab w:val="left" w:pos="993"/>
          <w:tab w:val="left" w:pos="1985"/>
          <w:tab w:val="left" w:pos="2977"/>
          <w:tab w:val="left" w:pos="3261"/>
        </w:tabs>
        <w:ind w:left="3119"/>
        <w:rPr>
          <w:rFonts w:ascii="Arial Narrow" w:hAnsi="Arial Narrow" w:cs="Arial"/>
          <w:b/>
          <w:lang w:val="pl-PL"/>
        </w:rPr>
      </w:pPr>
      <w:r w:rsidRPr="00D42B0D">
        <w:rPr>
          <w:rFonts w:ascii="Arial Narrow" w:hAnsi="Arial Narrow"/>
          <w:b/>
          <w:lang w:val="pl-PL"/>
        </w:rPr>
        <w:t>Cena</w:t>
      </w:r>
      <w:r w:rsidRPr="00D42B0D">
        <w:rPr>
          <w:rFonts w:ascii="Arial Narrow" w:hAnsi="Arial Narrow"/>
          <w:b/>
          <w:lang w:val="pl-PL"/>
        </w:rPr>
        <w:tab/>
      </w:r>
      <w:r w:rsidRPr="00D42B0D">
        <w:rPr>
          <w:rFonts w:ascii="Arial Narrow" w:hAnsi="Arial Narrow"/>
          <w:b/>
          <w:lang w:val="pl-PL"/>
        </w:rPr>
        <w:tab/>
        <w:t xml:space="preserve"> – 60 % = 60 pkt</w:t>
      </w:r>
    </w:p>
    <w:p w:rsidR="00DC490C" w:rsidRPr="00D42B0D" w:rsidRDefault="00DC490C" w:rsidP="00A66B2D">
      <w:pPr>
        <w:pStyle w:val="Akapitzlist"/>
        <w:tabs>
          <w:tab w:val="left" w:pos="993"/>
          <w:tab w:val="left" w:pos="1985"/>
          <w:tab w:val="left" w:pos="2977"/>
          <w:tab w:val="left" w:pos="3261"/>
        </w:tabs>
        <w:ind w:left="3119"/>
        <w:rPr>
          <w:rFonts w:ascii="Arial Narrow" w:hAnsi="Arial Narrow"/>
          <w:b/>
          <w:lang w:val="pl-PL"/>
        </w:rPr>
      </w:pPr>
      <w:r w:rsidRPr="00D42B0D">
        <w:rPr>
          <w:rFonts w:ascii="Arial Narrow" w:hAnsi="Arial Narrow"/>
          <w:b/>
          <w:lang w:val="pl-PL"/>
        </w:rPr>
        <w:t xml:space="preserve">Gwarancja jakości </w:t>
      </w:r>
      <w:r w:rsidRPr="00D42B0D">
        <w:rPr>
          <w:rFonts w:ascii="Arial Narrow" w:hAnsi="Arial Narrow"/>
          <w:b/>
          <w:lang w:val="pl-PL"/>
        </w:rPr>
        <w:tab/>
        <w:t xml:space="preserve"> – 40 % = 40 pkt</w:t>
      </w:r>
    </w:p>
    <w:p w:rsidR="00DC490C" w:rsidRPr="00D42B0D" w:rsidRDefault="00DC490C" w:rsidP="00A66B2D">
      <w:pPr>
        <w:tabs>
          <w:tab w:val="left" w:pos="993"/>
        </w:tabs>
        <w:suppressAutoHyphens/>
        <w:ind w:left="709" w:hanging="709"/>
        <w:jc w:val="both"/>
        <w:rPr>
          <w:rFonts w:ascii="Arial Narrow" w:hAnsi="Arial Narrow" w:cs="Arial"/>
          <w:color w:val="000000"/>
          <w:spacing w:val="4"/>
          <w:lang w:val="pl-PL" w:eastAsia="ar-SA"/>
        </w:rPr>
      </w:pPr>
    </w:p>
    <w:p w:rsidR="00DC490C" w:rsidRPr="00D42B0D" w:rsidRDefault="00DC490C" w:rsidP="00A66B2D">
      <w:pPr>
        <w:tabs>
          <w:tab w:val="left" w:pos="993"/>
        </w:tabs>
        <w:suppressAutoHyphens/>
        <w:ind w:left="709" w:hanging="709"/>
        <w:jc w:val="both"/>
        <w:rPr>
          <w:rFonts w:ascii="Arial Narrow" w:hAnsi="Arial Narrow" w:cs="Arial"/>
          <w:b/>
          <w:u w:val="single"/>
          <w:lang w:val="pl-PL"/>
        </w:rPr>
      </w:pPr>
      <w:r w:rsidRPr="00D42B0D">
        <w:rPr>
          <w:rFonts w:ascii="Arial Narrow" w:hAnsi="Arial Narrow" w:cs="Arial"/>
          <w:color w:val="000000"/>
          <w:spacing w:val="4"/>
          <w:lang w:val="pl-PL" w:eastAsia="ar-SA"/>
        </w:rPr>
        <w:t>19.1.1.</w:t>
      </w:r>
      <w:r w:rsidRPr="00D42B0D">
        <w:rPr>
          <w:rFonts w:ascii="Arial Narrow" w:hAnsi="Arial Narrow" w:cs="Arial"/>
          <w:color w:val="000000"/>
          <w:spacing w:val="4"/>
          <w:lang w:val="pl-PL" w:eastAsia="ar-SA"/>
        </w:rPr>
        <w:tab/>
      </w:r>
      <w:r w:rsidRPr="00D42B0D">
        <w:rPr>
          <w:rFonts w:ascii="Arial Narrow" w:hAnsi="Arial Narrow" w:cs="Arial"/>
          <w:b/>
          <w:u w:val="single"/>
          <w:lang w:val="pl-PL"/>
        </w:rPr>
        <w:t>Kryterium „Cena”:</w:t>
      </w:r>
    </w:p>
    <w:p w:rsidR="00DC490C" w:rsidRPr="00D42B0D" w:rsidRDefault="00DC490C" w:rsidP="00A66B2D">
      <w:pPr>
        <w:pStyle w:val="Tekstpodstawowy1"/>
        <w:ind w:left="567"/>
        <w:jc w:val="both"/>
        <w:rPr>
          <w:rFonts w:ascii="Arial Narrow" w:hAnsi="Arial Narrow"/>
        </w:rPr>
      </w:pPr>
      <w:r w:rsidRPr="00D42B0D">
        <w:rPr>
          <w:rFonts w:ascii="Arial Narrow" w:hAnsi="Arial Narrow"/>
        </w:rPr>
        <w:t xml:space="preserve">Kryterium „Cena” będzie rozpatrywana na podstawie ceny brutto za wykonanie przedmiotu zamówienia, podanej przez Wykonawcę na Formularzu Oferty. </w:t>
      </w:r>
    </w:p>
    <w:p w:rsidR="00DC490C" w:rsidRPr="00D42B0D" w:rsidRDefault="00DC490C" w:rsidP="00A66B2D">
      <w:pPr>
        <w:ind w:left="567"/>
        <w:jc w:val="both"/>
        <w:rPr>
          <w:rFonts w:ascii="Arial Narrow" w:hAnsi="Arial Narrow" w:cs="Arial"/>
          <w:b/>
          <w:lang w:val="pl-PL"/>
        </w:rPr>
      </w:pPr>
    </w:p>
    <w:p w:rsidR="00DC490C" w:rsidRPr="00D42B0D" w:rsidRDefault="00DC490C" w:rsidP="00A66B2D">
      <w:pPr>
        <w:ind w:left="567"/>
        <w:jc w:val="both"/>
        <w:rPr>
          <w:rFonts w:ascii="Arial Narrow" w:hAnsi="Arial Narrow" w:cs="Arial"/>
          <w:lang w:val="pl-PL"/>
        </w:rPr>
      </w:pPr>
      <w:r w:rsidRPr="00D42B0D">
        <w:rPr>
          <w:rFonts w:ascii="Arial Narrow" w:hAnsi="Arial Narrow" w:cs="Arial"/>
          <w:lang w:val="pl-PL"/>
        </w:rPr>
        <w:t xml:space="preserve">Zamawiający ofercie o najniżej cenie przyzna </w:t>
      </w:r>
      <w:r w:rsidRPr="00D42B0D">
        <w:rPr>
          <w:rFonts w:ascii="Arial Narrow" w:hAnsi="Arial Narrow" w:cs="Arial"/>
          <w:b/>
          <w:lang w:val="pl-PL"/>
        </w:rPr>
        <w:t>60 punktów</w:t>
      </w:r>
      <w:r w:rsidRPr="00D42B0D">
        <w:rPr>
          <w:rFonts w:ascii="Arial Narrow" w:hAnsi="Arial Narrow" w:cs="Arial"/>
          <w:lang w:val="pl-PL"/>
        </w:rPr>
        <w:t xml:space="preserve"> a każdej następnej zostanie przyporządkowana liczba punktów proporcjonalnie mniejsza, według wzoru:</w:t>
      </w:r>
    </w:p>
    <w:p w:rsidR="00DC490C" w:rsidRPr="00D42B0D" w:rsidRDefault="00DC490C" w:rsidP="00A66B2D">
      <w:pPr>
        <w:ind w:left="360" w:firstLine="284"/>
        <w:jc w:val="both"/>
        <w:rPr>
          <w:rFonts w:ascii="Arial Narrow" w:hAnsi="Arial Narrow" w:cs="Arial"/>
          <w:lang w:val="pl-PL"/>
        </w:rPr>
      </w:pPr>
    </w:p>
    <w:tbl>
      <w:tblPr>
        <w:tblW w:w="0" w:type="auto"/>
        <w:jc w:val="center"/>
        <w:tblCellMar>
          <w:left w:w="70" w:type="dxa"/>
          <w:right w:w="70" w:type="dxa"/>
        </w:tblCellMar>
        <w:tblLook w:val="04A0" w:firstRow="1" w:lastRow="0" w:firstColumn="1" w:lastColumn="0" w:noHBand="0" w:noVBand="1"/>
      </w:tblPr>
      <w:tblGrid>
        <w:gridCol w:w="1557"/>
        <w:gridCol w:w="1130"/>
        <w:gridCol w:w="1527"/>
        <w:gridCol w:w="3441"/>
      </w:tblGrid>
      <w:tr w:rsidR="00DC490C" w:rsidRPr="00D42B0D" w:rsidTr="00DC490C">
        <w:trPr>
          <w:cantSplit/>
          <w:trHeight w:val="223"/>
          <w:jc w:val="center"/>
        </w:trPr>
        <w:tc>
          <w:tcPr>
            <w:tcW w:w="1557" w:type="dxa"/>
          </w:tcPr>
          <w:p w:rsidR="00DC490C" w:rsidRPr="00D42B0D" w:rsidRDefault="00DC490C" w:rsidP="00A66B2D">
            <w:pPr>
              <w:pStyle w:val="Tekstpodstawowy1"/>
              <w:ind w:left="705" w:hanging="705"/>
              <w:rPr>
                <w:rFonts w:ascii="Arial Narrow" w:hAnsi="Arial Narrow"/>
                <w:b/>
                <w:bCs/>
                <w:lang w:eastAsia="en-US"/>
              </w:rPr>
            </w:pPr>
          </w:p>
        </w:tc>
        <w:tc>
          <w:tcPr>
            <w:tcW w:w="1130" w:type="dxa"/>
            <w:vMerge w:val="restart"/>
            <w:vAlign w:val="center"/>
            <w:hideMark/>
          </w:tcPr>
          <w:p w:rsidR="00DC490C" w:rsidRPr="00D42B0D" w:rsidRDefault="00DC490C" w:rsidP="00A66B2D">
            <w:pPr>
              <w:pStyle w:val="Tekstpodstawowy1"/>
              <w:ind w:left="705" w:hanging="705"/>
              <w:jc w:val="both"/>
              <w:rPr>
                <w:rFonts w:ascii="Arial Narrow" w:hAnsi="Arial Narrow"/>
                <w:b/>
                <w:bCs/>
                <w:lang w:eastAsia="en-US"/>
              </w:rPr>
            </w:pPr>
            <w:r w:rsidRPr="00D42B0D">
              <w:rPr>
                <w:rFonts w:ascii="Arial Narrow" w:hAnsi="Arial Narrow"/>
                <w:b/>
                <w:bCs/>
                <w:lang w:eastAsia="en-US"/>
              </w:rPr>
              <w:t>C =</w:t>
            </w:r>
          </w:p>
        </w:tc>
        <w:tc>
          <w:tcPr>
            <w:tcW w:w="1527" w:type="dxa"/>
            <w:tcBorders>
              <w:top w:val="nil"/>
              <w:left w:val="nil"/>
              <w:bottom w:val="single" w:sz="4" w:space="0" w:color="auto"/>
              <w:right w:val="nil"/>
            </w:tcBorders>
            <w:vAlign w:val="center"/>
            <w:hideMark/>
          </w:tcPr>
          <w:p w:rsidR="00DC490C" w:rsidRPr="00D42B0D" w:rsidRDefault="00DC490C" w:rsidP="00A66B2D">
            <w:pPr>
              <w:pStyle w:val="Tekstpodstawowy1"/>
              <w:ind w:left="705" w:hanging="705"/>
              <w:jc w:val="center"/>
              <w:rPr>
                <w:rFonts w:ascii="Arial Narrow" w:hAnsi="Arial Narrow"/>
                <w:b/>
                <w:bCs/>
                <w:lang w:eastAsia="en-US"/>
              </w:rPr>
            </w:pPr>
            <w:r w:rsidRPr="00D42B0D">
              <w:rPr>
                <w:rFonts w:ascii="Arial Narrow" w:hAnsi="Arial Narrow"/>
                <w:b/>
                <w:bCs/>
                <w:lang w:eastAsia="en-US"/>
              </w:rPr>
              <w:t xml:space="preserve">C </w:t>
            </w:r>
            <w:r w:rsidRPr="00D42B0D">
              <w:rPr>
                <w:rFonts w:ascii="Arial Narrow" w:hAnsi="Arial Narrow"/>
                <w:b/>
                <w:bCs/>
                <w:vertAlign w:val="subscript"/>
                <w:lang w:eastAsia="en-US"/>
              </w:rPr>
              <w:t>min</w:t>
            </w:r>
          </w:p>
        </w:tc>
        <w:tc>
          <w:tcPr>
            <w:tcW w:w="3441" w:type="dxa"/>
            <w:vMerge w:val="restart"/>
            <w:vAlign w:val="center"/>
            <w:hideMark/>
          </w:tcPr>
          <w:p w:rsidR="00DC490C" w:rsidRPr="00D42B0D" w:rsidRDefault="00DC490C" w:rsidP="00A66B2D">
            <w:pPr>
              <w:pStyle w:val="Tekstpodstawowy1"/>
              <w:ind w:left="705" w:hanging="705"/>
              <w:jc w:val="both"/>
              <w:rPr>
                <w:rFonts w:ascii="Arial Narrow" w:hAnsi="Arial Narrow"/>
                <w:b/>
                <w:bCs/>
                <w:lang w:eastAsia="en-US"/>
              </w:rPr>
            </w:pPr>
            <w:r w:rsidRPr="00D42B0D">
              <w:rPr>
                <w:rFonts w:ascii="Arial Narrow" w:hAnsi="Arial Narrow"/>
                <w:b/>
                <w:bCs/>
                <w:lang w:eastAsia="en-US"/>
              </w:rPr>
              <w:t>x 60 pkt</w:t>
            </w:r>
          </w:p>
        </w:tc>
      </w:tr>
      <w:tr w:rsidR="00DC490C" w:rsidRPr="00D42B0D" w:rsidTr="00DC490C">
        <w:trPr>
          <w:cantSplit/>
          <w:trHeight w:val="223"/>
          <w:jc w:val="center"/>
        </w:trPr>
        <w:tc>
          <w:tcPr>
            <w:tcW w:w="1557" w:type="dxa"/>
          </w:tcPr>
          <w:p w:rsidR="00DC490C" w:rsidRPr="00D42B0D" w:rsidRDefault="00DC490C" w:rsidP="00A66B2D">
            <w:pPr>
              <w:pStyle w:val="Tekstpodstawowy1"/>
              <w:ind w:left="705" w:hanging="705"/>
              <w:rPr>
                <w:rFonts w:ascii="Arial Narrow" w:hAnsi="Arial Narrow"/>
                <w:b/>
                <w:bCs/>
                <w:lang w:eastAsia="en-US"/>
              </w:rPr>
            </w:pPr>
          </w:p>
        </w:tc>
        <w:tc>
          <w:tcPr>
            <w:tcW w:w="0" w:type="auto"/>
            <w:vMerge/>
            <w:vAlign w:val="center"/>
            <w:hideMark/>
          </w:tcPr>
          <w:p w:rsidR="00DC490C" w:rsidRPr="00D42B0D" w:rsidRDefault="00DC490C" w:rsidP="00A66B2D">
            <w:pPr>
              <w:rPr>
                <w:rFonts w:ascii="Arial Narrow" w:eastAsia="Times New Roman" w:hAnsi="Arial Narrow" w:cs="Arial"/>
                <w:b/>
                <w:bCs/>
                <w:lang w:val="pl-PL" w:eastAsia="en-US"/>
              </w:rPr>
            </w:pPr>
          </w:p>
        </w:tc>
        <w:tc>
          <w:tcPr>
            <w:tcW w:w="1527" w:type="dxa"/>
            <w:tcBorders>
              <w:top w:val="single" w:sz="4" w:space="0" w:color="auto"/>
              <w:left w:val="nil"/>
              <w:bottom w:val="nil"/>
              <w:right w:val="nil"/>
            </w:tcBorders>
            <w:vAlign w:val="center"/>
            <w:hideMark/>
          </w:tcPr>
          <w:p w:rsidR="00DC490C" w:rsidRPr="00D42B0D" w:rsidRDefault="00DC490C" w:rsidP="00A66B2D">
            <w:pPr>
              <w:pStyle w:val="Tekstpodstawowy1"/>
              <w:ind w:left="705" w:hanging="705"/>
              <w:jc w:val="center"/>
              <w:rPr>
                <w:rFonts w:ascii="Arial Narrow" w:hAnsi="Arial Narrow"/>
                <w:b/>
                <w:bCs/>
                <w:lang w:eastAsia="en-US"/>
              </w:rPr>
            </w:pPr>
            <w:r w:rsidRPr="00D42B0D">
              <w:rPr>
                <w:rFonts w:ascii="Arial Narrow" w:hAnsi="Arial Narrow"/>
                <w:b/>
                <w:bCs/>
                <w:lang w:eastAsia="en-US"/>
              </w:rPr>
              <w:t xml:space="preserve">C </w:t>
            </w:r>
            <w:r w:rsidRPr="00D42B0D">
              <w:rPr>
                <w:rFonts w:ascii="Arial Narrow" w:hAnsi="Arial Narrow"/>
                <w:b/>
                <w:bCs/>
                <w:vertAlign w:val="subscript"/>
                <w:lang w:eastAsia="en-US"/>
              </w:rPr>
              <w:t>o</w:t>
            </w:r>
          </w:p>
        </w:tc>
        <w:tc>
          <w:tcPr>
            <w:tcW w:w="0" w:type="auto"/>
            <w:vMerge/>
            <w:vAlign w:val="center"/>
            <w:hideMark/>
          </w:tcPr>
          <w:p w:rsidR="00DC490C" w:rsidRPr="00D42B0D" w:rsidRDefault="00DC490C" w:rsidP="00A66B2D">
            <w:pPr>
              <w:rPr>
                <w:rFonts w:ascii="Arial Narrow" w:eastAsia="Times New Roman" w:hAnsi="Arial Narrow" w:cs="Arial"/>
                <w:b/>
                <w:bCs/>
                <w:lang w:val="pl-PL" w:eastAsia="en-US"/>
              </w:rPr>
            </w:pPr>
          </w:p>
        </w:tc>
      </w:tr>
      <w:tr w:rsidR="00DC490C" w:rsidRPr="0090395C" w:rsidTr="00DC490C">
        <w:trPr>
          <w:cantSplit/>
          <w:trHeight w:val="438"/>
          <w:jc w:val="center"/>
        </w:trPr>
        <w:tc>
          <w:tcPr>
            <w:tcW w:w="1557" w:type="dxa"/>
            <w:vAlign w:val="bottom"/>
            <w:hideMark/>
          </w:tcPr>
          <w:p w:rsidR="00DC490C" w:rsidRPr="00D42B0D" w:rsidRDefault="00DC490C" w:rsidP="00A66B2D">
            <w:pPr>
              <w:pStyle w:val="Tekstpodstawowy1"/>
              <w:ind w:left="705" w:hanging="705"/>
              <w:jc w:val="center"/>
              <w:rPr>
                <w:rFonts w:ascii="Arial Narrow" w:hAnsi="Arial Narrow"/>
                <w:b/>
                <w:bCs/>
                <w:lang w:eastAsia="en-US"/>
              </w:rPr>
            </w:pPr>
            <w:r w:rsidRPr="00D42B0D">
              <w:rPr>
                <w:rFonts w:ascii="Arial Narrow" w:hAnsi="Arial Narrow"/>
                <w:b/>
                <w:bCs/>
                <w:lang w:eastAsia="en-US"/>
              </w:rPr>
              <w:t>gdzie:</w:t>
            </w:r>
          </w:p>
        </w:tc>
        <w:tc>
          <w:tcPr>
            <w:tcW w:w="1130" w:type="dxa"/>
            <w:vAlign w:val="bottom"/>
            <w:hideMark/>
          </w:tcPr>
          <w:p w:rsidR="00DC490C" w:rsidRPr="00D42B0D" w:rsidRDefault="00DC490C" w:rsidP="00A66B2D">
            <w:pPr>
              <w:pStyle w:val="Tekstpodstawowy1"/>
              <w:ind w:left="705" w:hanging="705"/>
              <w:rPr>
                <w:rFonts w:ascii="Arial Narrow" w:hAnsi="Arial Narrow"/>
                <w:b/>
                <w:bCs/>
                <w:lang w:eastAsia="en-US"/>
              </w:rPr>
            </w:pPr>
            <w:r w:rsidRPr="00D42B0D">
              <w:rPr>
                <w:rFonts w:ascii="Arial Narrow" w:hAnsi="Arial Narrow"/>
                <w:b/>
                <w:bCs/>
                <w:lang w:eastAsia="en-US"/>
              </w:rPr>
              <w:t xml:space="preserve">C </w:t>
            </w:r>
            <w:r w:rsidRPr="00D42B0D">
              <w:rPr>
                <w:rFonts w:ascii="Arial Narrow" w:hAnsi="Arial Narrow"/>
                <w:b/>
                <w:bCs/>
                <w:vertAlign w:val="subscript"/>
                <w:lang w:eastAsia="en-US"/>
              </w:rPr>
              <w:t xml:space="preserve">min </w:t>
            </w:r>
          </w:p>
        </w:tc>
        <w:tc>
          <w:tcPr>
            <w:tcW w:w="4968" w:type="dxa"/>
            <w:gridSpan w:val="2"/>
            <w:vAlign w:val="bottom"/>
            <w:hideMark/>
          </w:tcPr>
          <w:p w:rsidR="00DC490C" w:rsidRPr="00D42B0D" w:rsidRDefault="00DC490C" w:rsidP="00A66B2D">
            <w:pPr>
              <w:pStyle w:val="Tekstpodstawowy1"/>
              <w:rPr>
                <w:rFonts w:ascii="Arial Narrow" w:hAnsi="Arial Narrow"/>
                <w:b/>
                <w:bCs/>
                <w:lang w:eastAsia="en-US"/>
              </w:rPr>
            </w:pPr>
            <w:r w:rsidRPr="00D42B0D">
              <w:rPr>
                <w:rFonts w:ascii="Arial Narrow" w:hAnsi="Arial Narrow"/>
                <w:b/>
                <w:bCs/>
                <w:lang w:eastAsia="en-US"/>
              </w:rPr>
              <w:t>– najniższa cena brutto z ocenianych ofert (zł)</w:t>
            </w:r>
          </w:p>
        </w:tc>
      </w:tr>
      <w:tr w:rsidR="00DC490C" w:rsidRPr="0090395C" w:rsidTr="00DC490C">
        <w:trPr>
          <w:cantSplit/>
          <w:trHeight w:val="199"/>
          <w:jc w:val="center"/>
        </w:trPr>
        <w:tc>
          <w:tcPr>
            <w:tcW w:w="1557" w:type="dxa"/>
            <w:vAlign w:val="center"/>
          </w:tcPr>
          <w:p w:rsidR="00DC490C" w:rsidRPr="00D42B0D" w:rsidRDefault="00DC490C" w:rsidP="00A66B2D">
            <w:pPr>
              <w:pStyle w:val="Tekstpodstawowy1"/>
              <w:ind w:left="705" w:hanging="705"/>
              <w:rPr>
                <w:rFonts w:ascii="Arial Narrow" w:hAnsi="Arial Narrow"/>
                <w:b/>
                <w:bCs/>
                <w:lang w:eastAsia="en-US"/>
              </w:rPr>
            </w:pPr>
          </w:p>
        </w:tc>
        <w:tc>
          <w:tcPr>
            <w:tcW w:w="1130" w:type="dxa"/>
            <w:vAlign w:val="bottom"/>
            <w:hideMark/>
          </w:tcPr>
          <w:p w:rsidR="00DC490C" w:rsidRPr="00D42B0D" w:rsidRDefault="00DC490C" w:rsidP="00A66B2D">
            <w:pPr>
              <w:pStyle w:val="Tekstpodstawowy1"/>
              <w:ind w:left="705" w:hanging="705"/>
              <w:rPr>
                <w:rFonts w:ascii="Arial Narrow" w:hAnsi="Arial Narrow"/>
                <w:b/>
                <w:bCs/>
                <w:lang w:eastAsia="en-US"/>
              </w:rPr>
            </w:pPr>
            <w:r w:rsidRPr="00D42B0D">
              <w:rPr>
                <w:rFonts w:ascii="Arial Narrow" w:hAnsi="Arial Narrow"/>
                <w:b/>
                <w:bCs/>
                <w:lang w:eastAsia="en-US"/>
              </w:rPr>
              <w:t xml:space="preserve">C </w:t>
            </w:r>
            <w:r w:rsidRPr="00D42B0D">
              <w:rPr>
                <w:rFonts w:ascii="Arial Narrow" w:hAnsi="Arial Narrow"/>
                <w:b/>
                <w:bCs/>
                <w:vertAlign w:val="subscript"/>
                <w:lang w:eastAsia="en-US"/>
              </w:rPr>
              <w:t>o</w:t>
            </w:r>
            <w:r w:rsidRPr="00D42B0D">
              <w:rPr>
                <w:rFonts w:ascii="Arial Narrow" w:hAnsi="Arial Narrow"/>
                <w:b/>
                <w:bCs/>
                <w:lang w:eastAsia="en-US"/>
              </w:rPr>
              <w:t xml:space="preserve"> </w:t>
            </w:r>
          </w:p>
        </w:tc>
        <w:tc>
          <w:tcPr>
            <w:tcW w:w="4968" w:type="dxa"/>
            <w:gridSpan w:val="2"/>
            <w:vAlign w:val="bottom"/>
            <w:hideMark/>
          </w:tcPr>
          <w:p w:rsidR="00DC490C" w:rsidRPr="00D42B0D" w:rsidRDefault="00DC490C" w:rsidP="00A66B2D">
            <w:pPr>
              <w:pStyle w:val="Tekstpodstawowy1"/>
              <w:ind w:left="705" w:hanging="705"/>
              <w:rPr>
                <w:rFonts w:ascii="Arial Narrow" w:hAnsi="Arial Narrow"/>
                <w:b/>
                <w:bCs/>
                <w:lang w:eastAsia="en-US"/>
              </w:rPr>
            </w:pPr>
            <w:r w:rsidRPr="00D42B0D">
              <w:rPr>
                <w:rFonts w:ascii="Arial Narrow" w:hAnsi="Arial Narrow"/>
                <w:b/>
                <w:bCs/>
                <w:lang w:eastAsia="en-US"/>
              </w:rPr>
              <w:t>– cena brutto badanej oferty (zł)</w:t>
            </w:r>
          </w:p>
        </w:tc>
      </w:tr>
    </w:tbl>
    <w:p w:rsidR="00DC490C" w:rsidRPr="00D42B0D" w:rsidRDefault="00DC490C" w:rsidP="00A66B2D">
      <w:pPr>
        <w:ind w:left="360" w:firstLine="284"/>
        <w:jc w:val="both"/>
        <w:rPr>
          <w:rFonts w:ascii="Arial Narrow" w:eastAsia="Times New Roman" w:hAnsi="Arial Narrow" w:cs="Arial"/>
          <w:lang w:val="pl-PL"/>
        </w:rPr>
      </w:pPr>
    </w:p>
    <w:p w:rsidR="00DC490C" w:rsidRPr="00D42B0D" w:rsidRDefault="00DC490C" w:rsidP="00A66B2D">
      <w:pPr>
        <w:tabs>
          <w:tab w:val="left" w:pos="993"/>
        </w:tabs>
        <w:suppressAutoHyphens/>
        <w:ind w:left="709" w:hanging="709"/>
        <w:jc w:val="both"/>
        <w:rPr>
          <w:rFonts w:ascii="Arial Narrow" w:hAnsi="Arial Narrow" w:cs="Arial"/>
          <w:b/>
          <w:u w:val="single"/>
          <w:lang w:val="pl-PL"/>
        </w:rPr>
      </w:pPr>
      <w:r w:rsidRPr="00D42B0D">
        <w:rPr>
          <w:rFonts w:ascii="Arial Narrow" w:hAnsi="Arial Narrow" w:cs="Arial"/>
          <w:b/>
          <w:u w:val="single"/>
          <w:lang w:val="pl-PL"/>
        </w:rPr>
        <w:t>19.1.2.</w:t>
      </w:r>
      <w:r w:rsidRPr="00D42B0D">
        <w:rPr>
          <w:rFonts w:ascii="Arial Narrow" w:hAnsi="Arial Narrow" w:cs="Arial"/>
          <w:b/>
          <w:u w:val="single"/>
          <w:lang w:val="pl-PL"/>
        </w:rPr>
        <w:tab/>
        <w:t>Kryterium „Okres gwarancji jakości”:</w:t>
      </w:r>
    </w:p>
    <w:p w:rsidR="00DC490C" w:rsidRPr="00D42B0D" w:rsidRDefault="00DC490C" w:rsidP="00A66B2D">
      <w:pPr>
        <w:pStyle w:val="Tekstpodstawowy1"/>
        <w:jc w:val="both"/>
        <w:rPr>
          <w:rFonts w:ascii="Arial Narrow" w:hAnsi="Arial Narrow"/>
        </w:rPr>
      </w:pPr>
      <w:r w:rsidRPr="00D42B0D">
        <w:rPr>
          <w:rFonts w:ascii="Arial Narrow" w:hAnsi="Arial Narrow"/>
        </w:rPr>
        <w:t>Kryterium „Okres gwarancji jakości” będzie rozpatrywane na podstawie gwarancji jakości na przedmiot zamówienia, podanej przez Wykonawcę w Formularzu „Oferta”.</w:t>
      </w:r>
    </w:p>
    <w:p w:rsidR="00DC490C" w:rsidRPr="00D42B0D" w:rsidRDefault="00DC490C" w:rsidP="00A66B2D">
      <w:pPr>
        <w:pStyle w:val="Tekstpodstawowy1"/>
        <w:jc w:val="both"/>
        <w:rPr>
          <w:rFonts w:ascii="Arial Narrow" w:hAnsi="Arial Narrow"/>
          <w:b/>
        </w:rPr>
      </w:pPr>
      <w:r w:rsidRPr="00D42B0D">
        <w:rPr>
          <w:rFonts w:ascii="Arial Narrow" w:hAnsi="Arial Narrow"/>
          <w:b/>
        </w:rPr>
        <w:t xml:space="preserve">UWAGA: </w:t>
      </w:r>
    </w:p>
    <w:p w:rsidR="00DC490C" w:rsidRPr="00D42B0D" w:rsidRDefault="00DC490C" w:rsidP="00E203B8">
      <w:pPr>
        <w:pStyle w:val="Tekstpodstawowy1"/>
        <w:numPr>
          <w:ilvl w:val="0"/>
          <w:numId w:val="10"/>
        </w:numPr>
        <w:ind w:left="567" w:hanging="567"/>
        <w:jc w:val="both"/>
        <w:rPr>
          <w:rFonts w:ascii="Arial Narrow" w:hAnsi="Arial Narrow"/>
        </w:rPr>
      </w:pPr>
      <w:r w:rsidRPr="00D42B0D">
        <w:rPr>
          <w:rFonts w:ascii="Arial Narrow" w:hAnsi="Arial Narrow"/>
        </w:rPr>
        <w:t>Najkrótszy możliwy okres gwarancji jakości wymagany przez Zamawiającego: 2 lata od daty podpisania przez obie strony protokołu zdawczo-odbiorczego przedmiotu zamówienia bez zastrzeżeń.</w:t>
      </w:r>
    </w:p>
    <w:p w:rsidR="00DC490C" w:rsidRPr="00D42B0D" w:rsidRDefault="00DC490C" w:rsidP="00E203B8">
      <w:pPr>
        <w:pStyle w:val="Tekstpodstawowy1"/>
        <w:numPr>
          <w:ilvl w:val="0"/>
          <w:numId w:val="10"/>
        </w:numPr>
        <w:ind w:left="567" w:hanging="567"/>
        <w:jc w:val="both"/>
        <w:rPr>
          <w:rFonts w:ascii="Arial Narrow" w:hAnsi="Arial Narrow"/>
        </w:rPr>
      </w:pPr>
      <w:r w:rsidRPr="00D42B0D">
        <w:rPr>
          <w:rFonts w:ascii="Arial Narrow" w:hAnsi="Arial Narrow"/>
        </w:rPr>
        <w:t>Najdłuższy możliwy okres gwarancji jakości uwzględniany przy ocenie ofert: 5 lat od daty podpisania przez obie strony protokołu zdawczo-odbiorczego przedmiotu zamówienia bez zastrzeżeń.</w:t>
      </w:r>
    </w:p>
    <w:p w:rsidR="00DC490C" w:rsidRPr="00D42B0D" w:rsidRDefault="00DC490C" w:rsidP="00E203B8">
      <w:pPr>
        <w:pStyle w:val="Tekstpodstawowy1"/>
        <w:numPr>
          <w:ilvl w:val="0"/>
          <w:numId w:val="10"/>
        </w:numPr>
        <w:ind w:left="567" w:hanging="567"/>
        <w:jc w:val="both"/>
        <w:rPr>
          <w:rFonts w:ascii="Arial Narrow" w:hAnsi="Arial Narrow"/>
        </w:rPr>
      </w:pPr>
      <w:r w:rsidRPr="00D42B0D">
        <w:rPr>
          <w:rFonts w:ascii="Arial Narrow" w:hAnsi="Arial Narrow"/>
        </w:rPr>
        <w:t>W tym kryterium można uzyskać maksymalnie 40 punktów. Przyznane punkty zostaną zaokrąglone do dwóch miejsc po przecinku.</w:t>
      </w:r>
    </w:p>
    <w:p w:rsidR="00DC490C" w:rsidRPr="00D42B0D" w:rsidRDefault="00DC490C" w:rsidP="00E203B8">
      <w:pPr>
        <w:pStyle w:val="Tekstpodstawowy1"/>
        <w:numPr>
          <w:ilvl w:val="0"/>
          <w:numId w:val="10"/>
        </w:numPr>
        <w:ind w:left="567" w:hanging="567"/>
        <w:jc w:val="both"/>
        <w:rPr>
          <w:rFonts w:ascii="Arial Narrow" w:hAnsi="Arial Narrow"/>
        </w:rPr>
      </w:pPr>
      <w:r w:rsidRPr="00D42B0D">
        <w:rPr>
          <w:rFonts w:ascii="Arial Narrow" w:hAnsi="Arial Narrow"/>
        </w:rPr>
        <w:t>Wykonawca może zaproponować okres gwarancji jakości tylko w pełnych latach, tj. 2 lub 3 lub 4 lub 5 lat.</w:t>
      </w:r>
    </w:p>
    <w:p w:rsidR="00DC490C" w:rsidRPr="00D42B0D" w:rsidRDefault="00DC490C" w:rsidP="00E203B8">
      <w:pPr>
        <w:pStyle w:val="Akapitzlist"/>
        <w:widowControl w:val="0"/>
        <w:numPr>
          <w:ilvl w:val="0"/>
          <w:numId w:val="10"/>
        </w:numPr>
        <w:tabs>
          <w:tab w:val="left" w:pos="0"/>
        </w:tabs>
        <w:suppressAutoHyphens/>
        <w:ind w:left="567" w:hanging="567"/>
        <w:contextualSpacing w:val="0"/>
        <w:jc w:val="both"/>
        <w:rPr>
          <w:rFonts w:ascii="Arial Narrow" w:hAnsi="Arial Narrow"/>
          <w:lang w:val="pl-PL"/>
        </w:rPr>
      </w:pPr>
      <w:r w:rsidRPr="00D42B0D">
        <w:rPr>
          <w:rFonts w:ascii="Arial Narrow" w:hAnsi="Arial Narrow"/>
          <w:lang w:val="pl-PL"/>
        </w:rPr>
        <w:t>Jeżeli Wykonawca nie poda w formularzu oferty okresu gwarancji lub gdy błędnie wypełni ofertę w zakresie tego kryterium (niezgodnie z zaleceniami Zamawiającego) Zamawiający przyzna ofercie zero (0) pkt w tym kryterium, a do oceny ofert a do umowy zostanie przyjęty 2 letni okres gwarancji, z zastrzeżeniem sytuacji opisanej w lit. f).</w:t>
      </w:r>
    </w:p>
    <w:p w:rsidR="00DC490C" w:rsidRPr="00D42B0D" w:rsidRDefault="00DC490C" w:rsidP="00E203B8">
      <w:pPr>
        <w:pStyle w:val="Akapitzlist"/>
        <w:widowControl w:val="0"/>
        <w:numPr>
          <w:ilvl w:val="0"/>
          <w:numId w:val="10"/>
        </w:numPr>
        <w:tabs>
          <w:tab w:val="left" w:pos="0"/>
        </w:tabs>
        <w:suppressAutoHyphens/>
        <w:ind w:left="567" w:hanging="567"/>
        <w:contextualSpacing w:val="0"/>
        <w:jc w:val="both"/>
        <w:rPr>
          <w:rFonts w:ascii="Arial Narrow" w:hAnsi="Arial Narrow"/>
          <w:lang w:val="pl-PL"/>
        </w:rPr>
      </w:pPr>
      <w:r w:rsidRPr="00D42B0D">
        <w:rPr>
          <w:rFonts w:ascii="Arial Narrow" w:hAnsi="Arial Narrow"/>
          <w:lang w:val="pl-PL"/>
        </w:rPr>
        <w:t xml:space="preserve">Jeżeli Wykonawca poda w formularzu oferty okres gwarancji poniżej 2 lat Zamawiający odrzuci </w:t>
      </w:r>
      <w:r w:rsidRPr="00D42B0D">
        <w:rPr>
          <w:rFonts w:ascii="Arial Narrow" w:hAnsi="Arial Narrow"/>
          <w:lang w:val="pl-PL"/>
        </w:rPr>
        <w:lastRenderedPageBreak/>
        <w:t xml:space="preserve">taką ofertę jako niezgodną z SIWZ. </w:t>
      </w:r>
    </w:p>
    <w:p w:rsidR="00DC490C" w:rsidRPr="00D42B0D" w:rsidRDefault="00DC490C" w:rsidP="00E203B8">
      <w:pPr>
        <w:pStyle w:val="Akapitzlist"/>
        <w:widowControl w:val="0"/>
        <w:numPr>
          <w:ilvl w:val="0"/>
          <w:numId w:val="10"/>
        </w:numPr>
        <w:tabs>
          <w:tab w:val="left" w:pos="0"/>
        </w:tabs>
        <w:suppressAutoHyphens/>
        <w:ind w:left="567" w:hanging="567"/>
        <w:contextualSpacing w:val="0"/>
        <w:jc w:val="both"/>
        <w:rPr>
          <w:rFonts w:ascii="Arial Narrow" w:hAnsi="Arial Narrow"/>
          <w:lang w:val="pl-PL"/>
        </w:rPr>
      </w:pPr>
      <w:r w:rsidRPr="00D42B0D">
        <w:rPr>
          <w:rFonts w:ascii="Arial Narrow" w:hAnsi="Arial Narrow"/>
          <w:lang w:val="pl-PL"/>
        </w:rPr>
        <w:t>Jeżeli Wykonawca poda okres gwarancji powyżej 5 lat, Zamawiający przyzna ofercie Wykonawcy 40 pkt, a do Umowy zostanie przyjęty okres gwarancji zaproponowany przez Wykonawcę.</w:t>
      </w:r>
    </w:p>
    <w:p w:rsidR="00DC490C" w:rsidRPr="00D42B0D" w:rsidRDefault="00DC490C" w:rsidP="00E203B8">
      <w:pPr>
        <w:pStyle w:val="Tekstpodstawowy1"/>
        <w:numPr>
          <w:ilvl w:val="0"/>
          <w:numId w:val="10"/>
        </w:numPr>
        <w:ind w:left="567" w:hanging="567"/>
        <w:jc w:val="both"/>
        <w:rPr>
          <w:rFonts w:ascii="Arial Narrow" w:hAnsi="Arial Narrow"/>
        </w:rPr>
      </w:pPr>
      <w:r w:rsidRPr="00D42B0D">
        <w:rPr>
          <w:rFonts w:ascii="Arial Narrow" w:hAnsi="Arial Narrow"/>
        </w:rPr>
        <w:t xml:space="preserve">Bez względu na powyższe, jeżeli warunki gwarancji jakości udzielonej przez producenta materiałów i urządzeń przewidują dłuższy okres gwarancji jakości niż gwarancja udzielona przez Gwaranta – obowiązuje okres gwarancji w wymiarze równym okresowi gwarancji producenta. </w:t>
      </w:r>
    </w:p>
    <w:p w:rsidR="00DC490C" w:rsidRPr="00D42B0D" w:rsidRDefault="00DC490C" w:rsidP="00A66B2D">
      <w:pPr>
        <w:pStyle w:val="Tekstpodstawowy1"/>
        <w:ind w:left="708"/>
        <w:jc w:val="both"/>
        <w:rPr>
          <w:rFonts w:ascii="Arial Narrow" w:hAnsi="Arial Narrow"/>
        </w:rPr>
      </w:pPr>
    </w:p>
    <w:p w:rsidR="00DC490C" w:rsidRPr="00D42B0D" w:rsidRDefault="00DC490C" w:rsidP="00A66B2D">
      <w:pPr>
        <w:pStyle w:val="Tekstpodstawowy1"/>
        <w:jc w:val="both"/>
        <w:rPr>
          <w:rFonts w:ascii="Arial Narrow" w:hAnsi="Arial Narrow"/>
          <w:b/>
        </w:rPr>
      </w:pPr>
      <w:r w:rsidRPr="00D42B0D">
        <w:rPr>
          <w:rFonts w:ascii="Arial Narrow" w:hAnsi="Arial Narrow"/>
          <w:b/>
        </w:rPr>
        <w:t>Punktacja:</w:t>
      </w:r>
    </w:p>
    <w:p w:rsidR="00DC490C" w:rsidRPr="00D42B0D" w:rsidRDefault="00DC490C" w:rsidP="00E203B8">
      <w:pPr>
        <w:pStyle w:val="Tekstpodstawowy1"/>
        <w:numPr>
          <w:ilvl w:val="0"/>
          <w:numId w:val="11"/>
        </w:numPr>
        <w:ind w:left="426"/>
        <w:jc w:val="both"/>
        <w:rPr>
          <w:rFonts w:ascii="Arial Narrow" w:hAnsi="Arial Narrow"/>
        </w:rPr>
      </w:pPr>
      <w:r w:rsidRPr="00D42B0D">
        <w:rPr>
          <w:rFonts w:ascii="Arial Narrow" w:hAnsi="Arial Narrow"/>
        </w:rPr>
        <w:t>2 letni okres gwarancji jakości – 0 pkt</w:t>
      </w:r>
    </w:p>
    <w:p w:rsidR="00DC490C" w:rsidRPr="00D42B0D" w:rsidRDefault="00DC490C" w:rsidP="00E203B8">
      <w:pPr>
        <w:pStyle w:val="Tekstpodstawowy1"/>
        <w:numPr>
          <w:ilvl w:val="0"/>
          <w:numId w:val="11"/>
        </w:numPr>
        <w:ind w:left="426"/>
        <w:jc w:val="both"/>
        <w:rPr>
          <w:rFonts w:ascii="Arial Narrow" w:hAnsi="Arial Narrow"/>
        </w:rPr>
      </w:pPr>
      <w:r w:rsidRPr="00D42B0D">
        <w:rPr>
          <w:rFonts w:ascii="Arial Narrow" w:hAnsi="Arial Narrow"/>
        </w:rPr>
        <w:t>3 letni okres gwarancji jakości – 20 pkt</w:t>
      </w:r>
    </w:p>
    <w:p w:rsidR="00DC490C" w:rsidRPr="00D42B0D" w:rsidRDefault="00DC490C" w:rsidP="00E203B8">
      <w:pPr>
        <w:pStyle w:val="Tekstpodstawowy1"/>
        <w:numPr>
          <w:ilvl w:val="0"/>
          <w:numId w:val="11"/>
        </w:numPr>
        <w:ind w:left="426"/>
        <w:jc w:val="both"/>
        <w:rPr>
          <w:rFonts w:ascii="Arial Narrow" w:hAnsi="Arial Narrow"/>
        </w:rPr>
      </w:pPr>
      <w:r w:rsidRPr="00D42B0D">
        <w:rPr>
          <w:rFonts w:ascii="Arial Narrow" w:hAnsi="Arial Narrow"/>
        </w:rPr>
        <w:t>4 letni okres gwarancji jakości – 30 pkt</w:t>
      </w:r>
    </w:p>
    <w:p w:rsidR="00DC490C" w:rsidRPr="00D42B0D" w:rsidRDefault="00DC490C" w:rsidP="00E203B8">
      <w:pPr>
        <w:pStyle w:val="Tekstpodstawowy1"/>
        <w:numPr>
          <w:ilvl w:val="0"/>
          <w:numId w:val="11"/>
        </w:numPr>
        <w:ind w:left="426"/>
        <w:jc w:val="both"/>
        <w:rPr>
          <w:rFonts w:ascii="Arial Narrow" w:hAnsi="Arial Narrow"/>
        </w:rPr>
      </w:pPr>
      <w:r w:rsidRPr="00D42B0D">
        <w:rPr>
          <w:rFonts w:ascii="Arial Narrow" w:hAnsi="Arial Narrow"/>
        </w:rPr>
        <w:t>5 letni okres gwarancji jakości – 40 pkt</w:t>
      </w:r>
    </w:p>
    <w:p w:rsidR="00DC490C" w:rsidRPr="00D42B0D" w:rsidRDefault="00DC490C" w:rsidP="00A66B2D">
      <w:pPr>
        <w:pStyle w:val="Tekstpodstawowy1"/>
        <w:ind w:left="708"/>
        <w:jc w:val="both"/>
        <w:rPr>
          <w:rFonts w:ascii="Arial Narrow" w:hAnsi="Arial Narrow"/>
        </w:rPr>
      </w:pPr>
    </w:p>
    <w:p w:rsidR="00DC490C" w:rsidRPr="00D42B0D" w:rsidRDefault="00DC490C" w:rsidP="00A66B2D">
      <w:pPr>
        <w:suppressAutoHyphens/>
        <w:ind w:left="709" w:hanging="709"/>
        <w:jc w:val="both"/>
        <w:rPr>
          <w:rFonts w:ascii="Arial Narrow" w:hAnsi="Arial Narrow" w:cs="Arial"/>
          <w:color w:val="000000"/>
          <w:spacing w:val="4"/>
          <w:lang w:val="pl-PL" w:eastAsia="ar-SA"/>
        </w:rPr>
      </w:pPr>
      <w:r w:rsidRPr="00D42B0D">
        <w:rPr>
          <w:rFonts w:ascii="Arial Narrow" w:hAnsi="Arial Narrow" w:cs="Arial"/>
          <w:color w:val="000000"/>
          <w:spacing w:val="4"/>
          <w:lang w:val="pl-PL" w:eastAsia="ar-SA"/>
        </w:rPr>
        <w:t>19.2.</w:t>
      </w:r>
      <w:r w:rsidRPr="00D42B0D">
        <w:rPr>
          <w:rFonts w:ascii="Arial Narrow" w:hAnsi="Arial Narrow" w:cs="Arial"/>
          <w:color w:val="000000"/>
          <w:spacing w:val="4"/>
          <w:lang w:val="pl-PL" w:eastAsia="ar-SA"/>
        </w:rPr>
        <w:tab/>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DC490C" w:rsidRPr="00D42B0D" w:rsidRDefault="00DC490C" w:rsidP="00A66B2D">
      <w:pPr>
        <w:suppressAutoHyphens/>
        <w:ind w:left="709"/>
        <w:rPr>
          <w:rFonts w:ascii="Arial Narrow" w:hAnsi="Arial Narrow" w:cs="Arial"/>
          <w:b/>
          <w:color w:val="000000"/>
          <w:spacing w:val="4"/>
          <w:lang w:val="pl-PL" w:eastAsia="ar-SA"/>
        </w:rPr>
      </w:pPr>
    </w:p>
    <w:p w:rsidR="00DC490C" w:rsidRPr="00D42B0D" w:rsidRDefault="00DC490C" w:rsidP="00A66B2D">
      <w:pPr>
        <w:ind w:left="-142" w:hanging="426"/>
        <w:jc w:val="center"/>
        <w:rPr>
          <w:rFonts w:ascii="Arial Narrow" w:eastAsia="Calibri" w:hAnsi="Arial Narrow" w:cs="Arial"/>
          <w:b/>
          <w:lang w:val="pl-PL" w:eastAsia="en-US"/>
        </w:rPr>
      </w:pPr>
      <w:r w:rsidRPr="00D42B0D">
        <w:rPr>
          <w:rFonts w:ascii="Arial Narrow" w:eastAsia="Calibri" w:hAnsi="Arial Narrow" w:cs="Arial"/>
          <w:b/>
          <w:lang w:val="pl-PL" w:eastAsia="en-US"/>
        </w:rPr>
        <w:t xml:space="preserve">P = C + G </w:t>
      </w:r>
    </w:p>
    <w:p w:rsidR="00DC490C" w:rsidRPr="00D42B0D" w:rsidRDefault="00DC490C" w:rsidP="00A66B2D">
      <w:pPr>
        <w:ind w:left="567" w:firstLine="142"/>
        <w:jc w:val="both"/>
        <w:rPr>
          <w:rFonts w:ascii="Arial Narrow" w:eastAsia="Calibri" w:hAnsi="Arial Narrow" w:cs="Arial"/>
          <w:b/>
          <w:lang w:val="pl-PL" w:eastAsia="en-US"/>
        </w:rPr>
      </w:pPr>
      <w:r w:rsidRPr="00D42B0D">
        <w:rPr>
          <w:rFonts w:ascii="Arial Narrow" w:eastAsia="Calibri" w:hAnsi="Arial Narrow" w:cs="Arial"/>
          <w:b/>
          <w:lang w:val="pl-PL" w:eastAsia="en-US"/>
        </w:rPr>
        <w:t xml:space="preserve">gdzie: </w:t>
      </w:r>
      <w:r w:rsidRPr="00D42B0D">
        <w:rPr>
          <w:rFonts w:ascii="Arial Narrow" w:eastAsia="Calibri" w:hAnsi="Arial Narrow" w:cs="Arial"/>
          <w:b/>
          <w:lang w:val="pl-PL" w:eastAsia="en-US"/>
        </w:rPr>
        <w:tab/>
        <w:t xml:space="preserve"> </w:t>
      </w:r>
    </w:p>
    <w:p w:rsidR="00DC490C" w:rsidRPr="00D42B0D" w:rsidRDefault="00DC490C" w:rsidP="00A66B2D">
      <w:pPr>
        <w:ind w:left="709"/>
        <w:jc w:val="both"/>
        <w:rPr>
          <w:rFonts w:ascii="Arial Narrow" w:eastAsia="Calibri" w:hAnsi="Arial Narrow" w:cs="Arial"/>
          <w:b/>
          <w:lang w:val="pl-PL" w:eastAsia="en-US"/>
        </w:rPr>
      </w:pPr>
      <w:r w:rsidRPr="00D42B0D">
        <w:rPr>
          <w:rFonts w:ascii="Arial Narrow" w:eastAsia="Calibri" w:hAnsi="Arial Narrow" w:cs="Arial"/>
          <w:b/>
          <w:lang w:val="pl-PL" w:eastAsia="en-US"/>
        </w:rPr>
        <w:t>P – liczba punktów przyznana w ofercie ocenianej</w:t>
      </w:r>
    </w:p>
    <w:p w:rsidR="00DC490C" w:rsidRPr="00D42B0D" w:rsidRDefault="00DC490C" w:rsidP="00A66B2D">
      <w:pPr>
        <w:ind w:left="709"/>
        <w:jc w:val="both"/>
        <w:rPr>
          <w:rFonts w:ascii="Arial Narrow" w:eastAsia="Calibri" w:hAnsi="Arial Narrow" w:cs="Arial"/>
          <w:b/>
          <w:lang w:val="pl-PL" w:eastAsia="en-US"/>
        </w:rPr>
      </w:pPr>
      <w:r w:rsidRPr="00D42B0D">
        <w:rPr>
          <w:rFonts w:ascii="Arial Narrow" w:eastAsia="Calibri" w:hAnsi="Arial Narrow" w:cs="Arial"/>
          <w:b/>
          <w:lang w:val="pl-PL" w:eastAsia="en-US"/>
        </w:rPr>
        <w:t>C - liczba punktów przyznana ofercie ocenianej w kryterium „Cena”</w:t>
      </w:r>
    </w:p>
    <w:p w:rsidR="00DC490C" w:rsidRPr="00D42B0D" w:rsidRDefault="00DC490C" w:rsidP="00A66B2D">
      <w:pPr>
        <w:ind w:left="709"/>
        <w:jc w:val="both"/>
        <w:rPr>
          <w:rFonts w:ascii="Arial Narrow" w:eastAsia="Calibri" w:hAnsi="Arial Narrow" w:cs="Arial"/>
          <w:b/>
          <w:lang w:val="pl-PL" w:eastAsia="en-US"/>
        </w:rPr>
      </w:pPr>
      <w:r w:rsidRPr="00D42B0D">
        <w:rPr>
          <w:rFonts w:ascii="Arial Narrow" w:eastAsia="Calibri" w:hAnsi="Arial Narrow" w:cs="Arial"/>
          <w:b/>
          <w:lang w:val="pl-PL" w:eastAsia="en-US"/>
        </w:rPr>
        <w:t>G - liczba punktów przyznana ofercie ocenianej w kryterium „Okres gwarancji jakości”</w:t>
      </w:r>
    </w:p>
    <w:p w:rsidR="00DC490C" w:rsidRPr="00D42B0D" w:rsidRDefault="00DC490C" w:rsidP="00A66B2D">
      <w:pPr>
        <w:ind w:left="2694" w:hanging="1417"/>
        <w:jc w:val="both"/>
        <w:rPr>
          <w:rFonts w:ascii="Arial Narrow" w:eastAsia="Calibri" w:hAnsi="Arial Narrow" w:cs="Arial"/>
          <w:b/>
          <w:lang w:val="pl-PL" w:eastAsia="en-US"/>
        </w:rPr>
      </w:pPr>
    </w:p>
    <w:p w:rsidR="00DC490C" w:rsidRPr="00D42B0D" w:rsidRDefault="00DC490C" w:rsidP="00A66B2D">
      <w:pPr>
        <w:suppressAutoHyphens/>
        <w:ind w:left="709" w:hanging="709"/>
        <w:jc w:val="both"/>
        <w:rPr>
          <w:rFonts w:ascii="Arial Narrow" w:eastAsia="Times New Roman" w:hAnsi="Arial Narrow" w:cs="Arial"/>
          <w:lang w:val="pl-PL"/>
        </w:rPr>
      </w:pPr>
      <w:r w:rsidRPr="00D42B0D">
        <w:rPr>
          <w:rFonts w:ascii="Arial Narrow" w:hAnsi="Arial Narrow" w:cs="Arial"/>
          <w:spacing w:val="4"/>
          <w:lang w:val="pl-PL" w:eastAsia="ar-SA"/>
        </w:rPr>
        <w:t>19.3.</w:t>
      </w:r>
      <w:r w:rsidRPr="00D42B0D">
        <w:rPr>
          <w:rFonts w:ascii="Arial Narrow" w:hAnsi="Arial Narrow" w:cs="Arial"/>
          <w:spacing w:val="4"/>
          <w:lang w:val="pl-PL" w:eastAsia="ar-SA"/>
        </w:rPr>
        <w:tab/>
      </w:r>
      <w:r w:rsidRPr="00D42B0D">
        <w:rPr>
          <w:rFonts w:ascii="Arial Narrow" w:hAnsi="Arial Narrow" w:cs="Arial"/>
          <w:lang w:val="pl-PL"/>
        </w:rPr>
        <w:t>Zamawiający nie przewiduje aukcji elektronicznej.</w:t>
      </w:r>
    </w:p>
    <w:p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spacing w:val="4"/>
          <w:lang w:val="pl-PL" w:eastAsia="ar-SA"/>
        </w:rPr>
        <w:t>19.4.</w:t>
      </w:r>
      <w:r w:rsidRPr="00D42B0D">
        <w:rPr>
          <w:rFonts w:ascii="Arial Narrow" w:hAnsi="Arial Narrow" w:cs="Arial"/>
          <w:spacing w:val="4"/>
          <w:lang w:val="pl-PL" w:eastAsia="ar-SA"/>
        </w:rPr>
        <w:tab/>
      </w:r>
      <w:r w:rsidRPr="00D42B0D">
        <w:rPr>
          <w:rFonts w:ascii="Arial Narrow" w:hAnsi="Arial Narrow" w:cs="Arial"/>
          <w:lang w:val="pl-PL"/>
        </w:rPr>
        <w:t>Zamawiający poinformuje niezwłocznie wszystkich Wykonawców o:</w:t>
      </w:r>
    </w:p>
    <w:p w:rsidR="00DC490C" w:rsidRPr="00D42B0D" w:rsidRDefault="00DC490C" w:rsidP="00A66B2D">
      <w:pPr>
        <w:pStyle w:val="Tekstpodstawowy2"/>
        <w:tabs>
          <w:tab w:val="left" w:pos="851"/>
        </w:tabs>
        <w:spacing w:before="0"/>
        <w:ind w:left="851" w:hanging="425"/>
        <w:rPr>
          <w:rFonts w:ascii="Arial Narrow" w:hAnsi="Arial Narrow" w:cs="Arial"/>
          <w:b w:val="0"/>
          <w:sz w:val="24"/>
          <w:szCs w:val="24"/>
          <w:lang w:eastAsia="ar-SA"/>
        </w:rPr>
      </w:pPr>
      <w:r w:rsidRPr="00D42B0D">
        <w:rPr>
          <w:rFonts w:ascii="Arial Narrow" w:hAnsi="Arial Narrow" w:cs="Arial"/>
          <w:b w:val="0"/>
          <w:bCs w:val="0"/>
          <w:sz w:val="24"/>
          <w:szCs w:val="24"/>
        </w:rPr>
        <w:t xml:space="preserve">1) </w:t>
      </w:r>
      <w:r w:rsidRPr="00D42B0D">
        <w:rPr>
          <w:rFonts w:ascii="Arial Narrow" w:hAnsi="Arial Narrow" w:cs="Arial"/>
          <w:b w:val="0"/>
          <w:bCs w:val="0"/>
          <w:sz w:val="24"/>
          <w:szCs w:val="24"/>
        </w:rPr>
        <w:tab/>
      </w:r>
      <w:r w:rsidRPr="00D42B0D">
        <w:rPr>
          <w:rFonts w:ascii="Arial Narrow" w:hAnsi="Arial Narrow" w:cs="Arial"/>
          <w:b w:val="0"/>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C490C" w:rsidRPr="00D42B0D" w:rsidRDefault="00DC490C" w:rsidP="00A66B2D">
      <w:pPr>
        <w:pStyle w:val="Tekstpodstawowy2"/>
        <w:tabs>
          <w:tab w:val="left" w:pos="851"/>
        </w:tabs>
        <w:spacing w:before="0"/>
        <w:ind w:left="851" w:hanging="425"/>
        <w:rPr>
          <w:rFonts w:ascii="Arial Narrow" w:hAnsi="Arial Narrow" w:cs="Arial"/>
          <w:b w:val="0"/>
          <w:bCs w:val="0"/>
          <w:sz w:val="24"/>
          <w:szCs w:val="24"/>
        </w:rPr>
      </w:pPr>
      <w:r w:rsidRPr="00D42B0D">
        <w:rPr>
          <w:rFonts w:ascii="Arial Narrow" w:hAnsi="Arial Narrow" w:cs="Arial"/>
          <w:b w:val="0"/>
          <w:bCs w:val="0"/>
          <w:sz w:val="24"/>
          <w:szCs w:val="24"/>
        </w:rPr>
        <w:t xml:space="preserve">2) </w:t>
      </w:r>
      <w:r w:rsidRPr="00D42B0D">
        <w:rPr>
          <w:rFonts w:ascii="Arial Narrow" w:hAnsi="Arial Narrow" w:cs="Arial"/>
          <w:b w:val="0"/>
          <w:bCs w:val="0"/>
          <w:sz w:val="24"/>
          <w:szCs w:val="24"/>
        </w:rPr>
        <w:tab/>
      </w:r>
      <w:r w:rsidRPr="00D42B0D">
        <w:rPr>
          <w:rFonts w:ascii="Arial Narrow" w:hAnsi="Arial Narrow" w:cs="Arial"/>
          <w:b w:val="0"/>
          <w:sz w:val="24"/>
          <w:szCs w:val="24"/>
        </w:rPr>
        <w:t>Wykonawcach, którzy zostali wykluczeni,</w:t>
      </w:r>
    </w:p>
    <w:p w:rsidR="00DC490C" w:rsidRPr="00D42B0D" w:rsidRDefault="00DC490C" w:rsidP="00A66B2D">
      <w:pPr>
        <w:pStyle w:val="Tekstpodstawowy2"/>
        <w:tabs>
          <w:tab w:val="left" w:pos="851"/>
        </w:tabs>
        <w:spacing w:before="0"/>
        <w:ind w:left="851" w:hanging="425"/>
        <w:rPr>
          <w:rFonts w:ascii="Arial Narrow" w:hAnsi="Arial Narrow" w:cs="Arial"/>
          <w:b w:val="0"/>
          <w:sz w:val="24"/>
          <w:szCs w:val="24"/>
        </w:rPr>
      </w:pPr>
      <w:r w:rsidRPr="00D42B0D">
        <w:rPr>
          <w:rFonts w:ascii="Arial Narrow" w:hAnsi="Arial Narrow" w:cs="Arial"/>
          <w:b w:val="0"/>
          <w:bCs w:val="0"/>
          <w:sz w:val="24"/>
          <w:szCs w:val="24"/>
        </w:rPr>
        <w:t xml:space="preserve">3) </w:t>
      </w:r>
      <w:r w:rsidRPr="00D42B0D">
        <w:rPr>
          <w:rFonts w:ascii="Arial Narrow" w:hAnsi="Arial Narrow" w:cs="Arial"/>
          <w:b w:val="0"/>
          <w:bCs w:val="0"/>
          <w:sz w:val="24"/>
          <w:szCs w:val="24"/>
        </w:rPr>
        <w:tab/>
      </w:r>
      <w:r w:rsidRPr="00D42B0D">
        <w:rPr>
          <w:rFonts w:ascii="Arial Narrow" w:hAnsi="Arial Narrow" w:cs="Arial"/>
          <w:b w:val="0"/>
          <w:sz w:val="24"/>
          <w:szCs w:val="24"/>
        </w:rPr>
        <w:t>Wykonawcach, których oferty zostały odrzucone, powodach odrzucenia oferty, a w przypadkach, o których mowa w art. 89 ust. 4 i 5</w:t>
      </w:r>
      <w:r w:rsidRPr="00D42B0D">
        <w:rPr>
          <w:rFonts w:ascii="Arial Narrow" w:hAnsi="Arial Narrow" w:cs="Arial"/>
          <w:sz w:val="24"/>
          <w:szCs w:val="24"/>
        </w:rPr>
        <w:t xml:space="preserve"> </w:t>
      </w:r>
      <w:r w:rsidRPr="00D42B0D">
        <w:rPr>
          <w:rFonts w:ascii="Arial Narrow" w:hAnsi="Arial Narrow" w:cs="Arial"/>
          <w:b w:val="0"/>
          <w:sz w:val="24"/>
          <w:szCs w:val="24"/>
        </w:rPr>
        <w:t>ustawy Pzp, braku równoważności lub braku spełniania wymagań dotyczących wydajności lub funkcjonalności,</w:t>
      </w:r>
    </w:p>
    <w:p w:rsidR="00DC490C" w:rsidRPr="00D42B0D" w:rsidRDefault="00DC490C" w:rsidP="00A66B2D">
      <w:pPr>
        <w:pStyle w:val="Tekstpodstawowy2"/>
        <w:tabs>
          <w:tab w:val="left" w:pos="851"/>
        </w:tabs>
        <w:spacing w:before="0"/>
        <w:ind w:left="851" w:hanging="425"/>
        <w:rPr>
          <w:rFonts w:ascii="Arial Narrow" w:hAnsi="Arial Narrow" w:cs="Arial"/>
          <w:b w:val="0"/>
          <w:sz w:val="24"/>
          <w:szCs w:val="24"/>
        </w:rPr>
      </w:pPr>
      <w:r w:rsidRPr="00D42B0D">
        <w:rPr>
          <w:rFonts w:ascii="Arial Narrow" w:hAnsi="Arial Narrow" w:cs="Arial"/>
          <w:b w:val="0"/>
          <w:sz w:val="24"/>
          <w:szCs w:val="24"/>
        </w:rPr>
        <w:t xml:space="preserve">4) </w:t>
      </w:r>
      <w:r w:rsidRPr="00D42B0D">
        <w:rPr>
          <w:rFonts w:ascii="Arial Narrow" w:hAnsi="Arial Narrow" w:cs="Arial"/>
          <w:b w:val="0"/>
          <w:sz w:val="24"/>
          <w:szCs w:val="24"/>
        </w:rPr>
        <w:tab/>
        <w:t>unieważnieniu postępowania</w:t>
      </w:r>
    </w:p>
    <w:p w:rsidR="00DC490C" w:rsidRPr="00D42B0D" w:rsidRDefault="00DC490C" w:rsidP="00A66B2D">
      <w:pPr>
        <w:pStyle w:val="Tekstpodstawowy2"/>
        <w:tabs>
          <w:tab w:val="left" w:pos="851"/>
        </w:tabs>
        <w:spacing w:before="0"/>
        <w:ind w:left="851" w:hanging="425"/>
        <w:rPr>
          <w:rFonts w:ascii="Arial Narrow" w:hAnsi="Arial Narrow" w:cs="Arial"/>
          <w:b w:val="0"/>
          <w:sz w:val="24"/>
          <w:szCs w:val="24"/>
        </w:rPr>
      </w:pPr>
      <w:r w:rsidRPr="00D42B0D">
        <w:rPr>
          <w:rFonts w:ascii="Arial Narrow" w:hAnsi="Arial Narrow" w:cs="Arial"/>
          <w:b w:val="0"/>
          <w:sz w:val="24"/>
          <w:szCs w:val="24"/>
        </w:rPr>
        <w:t>– podając uzasadnienie faktyczne i prawne.</w:t>
      </w:r>
    </w:p>
    <w:p w:rsidR="00DC490C" w:rsidRPr="00D42B0D" w:rsidRDefault="00DC490C" w:rsidP="00A66B2D">
      <w:pPr>
        <w:suppressAutoHyphens/>
        <w:ind w:left="709" w:hanging="709"/>
        <w:jc w:val="both"/>
        <w:rPr>
          <w:rFonts w:ascii="Arial Narrow" w:hAnsi="Arial Narrow" w:cs="Arial"/>
          <w:spacing w:val="4"/>
          <w:lang w:val="pl-PL" w:eastAsia="ar-SA"/>
        </w:rPr>
      </w:pPr>
      <w:r w:rsidRPr="00D42B0D">
        <w:rPr>
          <w:rFonts w:ascii="Arial Narrow" w:hAnsi="Arial Narrow" w:cs="Arial"/>
          <w:spacing w:val="4"/>
          <w:lang w:val="pl-PL" w:eastAsia="ar-SA"/>
        </w:rPr>
        <w:t>19.5.</w:t>
      </w:r>
      <w:r w:rsidRPr="00D42B0D">
        <w:rPr>
          <w:rFonts w:ascii="Arial Narrow" w:hAnsi="Arial Narrow" w:cs="Arial"/>
          <w:spacing w:val="4"/>
          <w:lang w:val="pl-PL" w:eastAsia="ar-SA"/>
        </w:rPr>
        <w:tab/>
        <w:t>W przypadkach, o których mowa w art. 24 ust. 8 ustawy Pzp, informacja, o której mowa w pkt. 19.4.2 IDW, zawiera wyjaśnienie powodów, dla których dowody przedstawione przez Wykonawcę, Zamawiający uznał za niewystarczające.</w:t>
      </w:r>
    </w:p>
    <w:p w:rsidR="00DC490C" w:rsidRPr="00D42B0D" w:rsidRDefault="00DC490C" w:rsidP="00A66B2D">
      <w:pPr>
        <w:suppressAutoHyphens/>
        <w:ind w:left="709" w:hanging="709"/>
        <w:jc w:val="both"/>
        <w:rPr>
          <w:rFonts w:ascii="Arial Narrow" w:hAnsi="Arial Narrow" w:cs="Arial"/>
          <w:lang w:val="pl-PL"/>
        </w:rPr>
      </w:pPr>
      <w:r w:rsidRPr="00D42B0D">
        <w:rPr>
          <w:rFonts w:ascii="Arial Narrow" w:hAnsi="Arial Narrow" w:cs="Arial"/>
          <w:lang w:val="pl-PL"/>
        </w:rPr>
        <w:t xml:space="preserve">19.6. </w:t>
      </w:r>
      <w:r w:rsidRPr="00D42B0D">
        <w:rPr>
          <w:rFonts w:ascii="Arial Narrow" w:hAnsi="Arial Narrow" w:cs="Arial"/>
          <w:lang w:val="pl-PL"/>
        </w:rPr>
        <w:tab/>
        <w:t>Zamawiający udostępni informacje, o których mowa w pkt 19.4.1 i 19.4.4. IDW, na stronie internetowej.</w:t>
      </w:r>
    </w:p>
    <w:p w:rsidR="00DC490C" w:rsidRPr="00D42B0D" w:rsidRDefault="00DC490C" w:rsidP="00A66B2D">
      <w:pPr>
        <w:suppressAutoHyphens/>
        <w:ind w:left="709" w:hanging="709"/>
        <w:jc w:val="both"/>
        <w:rPr>
          <w:rFonts w:ascii="Arial Narrow" w:hAnsi="Arial Narrow" w:cs="Arial"/>
          <w:lang w:val="pl-PL"/>
        </w:rPr>
      </w:pPr>
    </w:p>
    <w:p w:rsidR="00DC490C" w:rsidRPr="00D42B0D" w:rsidRDefault="00DC490C" w:rsidP="00A66B2D">
      <w:pPr>
        <w:pStyle w:val="Tekstpodstawowy1"/>
        <w:tabs>
          <w:tab w:val="left" w:pos="709"/>
          <w:tab w:val="left" w:pos="9354"/>
        </w:tabs>
        <w:ind w:left="709" w:right="-2" w:hanging="709"/>
        <w:jc w:val="both"/>
        <w:rPr>
          <w:rFonts w:ascii="Arial Narrow" w:hAnsi="Arial Narrow"/>
        </w:rPr>
      </w:pPr>
      <w:r w:rsidRPr="00D42B0D">
        <w:rPr>
          <w:rFonts w:ascii="Arial Narrow" w:hAnsi="Arial Narrow" w:cs="Verdana"/>
          <w:b/>
          <w:bCs/>
          <w:spacing w:val="2"/>
          <w:position w:val="2"/>
        </w:rPr>
        <w:lastRenderedPageBreak/>
        <w:t>20.</w:t>
      </w:r>
      <w:r w:rsidRPr="00D42B0D">
        <w:rPr>
          <w:rFonts w:ascii="Arial Narrow" w:hAnsi="Arial Narrow" w:cs="Verdana"/>
          <w:b/>
          <w:bCs/>
          <w:spacing w:val="2"/>
          <w:position w:val="2"/>
        </w:rPr>
        <w:tab/>
        <w:t>INFORMACJE O FORMALNOŚCIACH, JAKIE POWINNY ZOSTAĆ DOPEŁNIONE PO WYBORZE OFERTY W CELU ZAWARCIA UMOWY</w:t>
      </w:r>
    </w:p>
    <w:p w:rsidR="00DC490C" w:rsidRPr="00D42B0D" w:rsidRDefault="00DC490C" w:rsidP="00A66B2D">
      <w:pPr>
        <w:ind w:left="709" w:hanging="709"/>
        <w:jc w:val="both"/>
        <w:rPr>
          <w:rFonts w:ascii="Arial Narrow" w:hAnsi="Arial Narrow" w:cs="Verdana"/>
          <w:bCs/>
          <w:spacing w:val="2"/>
          <w:position w:val="2"/>
          <w:lang w:val="pl-PL"/>
        </w:rPr>
      </w:pPr>
      <w:r w:rsidRPr="00D42B0D">
        <w:rPr>
          <w:rFonts w:ascii="Arial Narrow" w:hAnsi="Arial Narrow" w:cs="Verdana"/>
          <w:bCs/>
          <w:spacing w:val="2"/>
          <w:position w:val="2"/>
          <w:lang w:val="pl-PL"/>
        </w:rPr>
        <w:t>20.1.</w:t>
      </w:r>
      <w:r w:rsidRPr="00D42B0D">
        <w:rPr>
          <w:rFonts w:ascii="Arial Narrow" w:hAnsi="Arial Narrow" w:cs="Verdana"/>
          <w:bCs/>
          <w:spacing w:val="2"/>
          <w:position w:val="2"/>
          <w:lang w:val="pl-PL"/>
        </w:rPr>
        <w:tab/>
        <w:t>Wykonawca przed zawarciem umowy na wezwanie Zamawiającego poda wszelkie informacje niezbędne do wypełnienia treści umowy.</w:t>
      </w:r>
    </w:p>
    <w:p w:rsidR="00DC490C" w:rsidRPr="00D42B0D" w:rsidRDefault="00DC490C" w:rsidP="00A66B2D">
      <w:pPr>
        <w:ind w:left="709" w:hanging="709"/>
        <w:jc w:val="both"/>
        <w:rPr>
          <w:rFonts w:ascii="Arial Narrow" w:hAnsi="Arial Narrow" w:cs="Verdana"/>
          <w:bCs/>
          <w:spacing w:val="2"/>
          <w:position w:val="2"/>
          <w:lang w:val="pl-PL"/>
        </w:rPr>
      </w:pPr>
      <w:r w:rsidRPr="00D42B0D">
        <w:rPr>
          <w:rFonts w:ascii="Arial Narrow" w:hAnsi="Arial Narrow" w:cs="Verdana"/>
          <w:bCs/>
          <w:spacing w:val="2"/>
          <w:position w:val="2"/>
          <w:lang w:val="pl-PL"/>
        </w:rPr>
        <w:t>20.2.</w:t>
      </w:r>
      <w:r w:rsidRPr="00D42B0D">
        <w:rPr>
          <w:rFonts w:ascii="Arial Narrow" w:hAnsi="Arial Narrow" w:cs="Verdana"/>
          <w:bCs/>
          <w:spacing w:val="2"/>
          <w:position w:val="2"/>
          <w:lang w:val="pl-PL"/>
        </w:rPr>
        <w:tab/>
        <w:t>W przypadku gdy Wykonawca wybrany w postępowaniu wnosi zabezpieczenie należytego wykonania umowy w formie gwarancji lub poręczenia, musi uzyskać przed zawarciem umowy akceptację treści gwarancji lub poręczenia przez Zamawiającego. Z treści gwarancji lub poręczenia musi w szczególności jednoznacznie wynikać, że dotyczy zabezpieczenia należytego wykonania umowy i służy pokryciu roszczeń z tytułu niewykonania lub nienależytego wykonania umowy oraz, że jest ona bezwarunkowa/-e, nieodwołalna/-e, a wnioskowana kwota zostanie wypłacona przez gwaranta na każde żądanie Zamawiającego.</w:t>
      </w:r>
    </w:p>
    <w:p w:rsidR="00DC490C" w:rsidRPr="00D42B0D" w:rsidRDefault="00DC490C" w:rsidP="00A66B2D">
      <w:pPr>
        <w:ind w:left="709" w:hanging="709"/>
        <w:jc w:val="both"/>
        <w:rPr>
          <w:rFonts w:ascii="Arial Narrow" w:hAnsi="Arial Narrow" w:cs="Verdana"/>
          <w:bCs/>
          <w:spacing w:val="2"/>
          <w:position w:val="2"/>
          <w:lang w:val="pl-PL"/>
        </w:rPr>
      </w:pPr>
      <w:r w:rsidRPr="00D42B0D">
        <w:rPr>
          <w:rFonts w:ascii="Arial Narrow" w:hAnsi="Arial Narrow" w:cs="Verdana"/>
          <w:bCs/>
          <w:spacing w:val="2"/>
          <w:position w:val="2"/>
          <w:lang w:val="pl-PL"/>
        </w:rPr>
        <w:t>20.3.</w:t>
      </w:r>
      <w:r w:rsidRPr="00D42B0D">
        <w:rPr>
          <w:rFonts w:ascii="Arial Narrow" w:hAnsi="Arial Narrow" w:cs="Verdana"/>
          <w:bCs/>
          <w:spacing w:val="2"/>
          <w:position w:val="2"/>
          <w:lang w:val="pl-PL"/>
        </w:rPr>
        <w:tab/>
        <w:t>W przypadku kiedy za najkorzystniejszą zostanie uznana oferta Wykonawców wspólnie ubiegających się o udzielenie zamówienia, zobowiązani oni będą, po uprawomocnieniu się decyzji o wyborze, a przed podpisaniem umowy przedłożyć do wglądu Zamawiającemu umowę regulującą współpracę tych Wykonawców (umowę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p>
    <w:p w:rsidR="00DC490C" w:rsidRPr="00D42B0D" w:rsidRDefault="00DC490C" w:rsidP="00A66B2D">
      <w:pPr>
        <w:ind w:left="709" w:hanging="709"/>
        <w:jc w:val="both"/>
        <w:rPr>
          <w:rFonts w:ascii="Arial Narrow" w:hAnsi="Arial Narrow" w:cs="Verdana"/>
          <w:bCs/>
          <w:spacing w:val="2"/>
          <w:position w:val="2"/>
          <w:lang w:val="pl-PL"/>
        </w:rPr>
      </w:pPr>
      <w:r w:rsidRPr="00D42B0D">
        <w:rPr>
          <w:rFonts w:ascii="Arial Narrow" w:hAnsi="Arial Narrow" w:cs="Verdana"/>
          <w:bCs/>
          <w:spacing w:val="2"/>
          <w:position w:val="2"/>
          <w:lang w:val="pl-PL"/>
        </w:rPr>
        <w:t>20.4.</w:t>
      </w:r>
      <w:r w:rsidRPr="00D42B0D">
        <w:rPr>
          <w:rFonts w:ascii="Arial Narrow" w:hAnsi="Arial Narrow" w:cs="Verdana"/>
          <w:bCs/>
          <w:spacing w:val="2"/>
          <w:position w:val="2"/>
          <w:lang w:val="pl-PL"/>
        </w:rPr>
        <w:tab/>
        <w:t>O terminie na przedłożenie powyższych dokumentów Wykonawca zostanie powiadomiony przez Zamawiającego w odrębny sposób.</w:t>
      </w:r>
    </w:p>
    <w:p w:rsidR="00DC490C" w:rsidRPr="00D42B0D" w:rsidRDefault="00DC490C" w:rsidP="00A66B2D">
      <w:pPr>
        <w:ind w:left="709" w:hanging="709"/>
        <w:jc w:val="both"/>
        <w:rPr>
          <w:rFonts w:ascii="Arial Narrow" w:eastAsia="Calibri" w:hAnsi="Arial Narrow" w:cs="Times New Roman"/>
          <w:bCs/>
          <w:lang w:val="pl-PL"/>
        </w:rPr>
      </w:pPr>
      <w:r w:rsidRPr="00D42B0D">
        <w:rPr>
          <w:rFonts w:ascii="Arial Narrow" w:eastAsia="Calibri" w:hAnsi="Arial Narrow"/>
          <w:bCs/>
          <w:lang w:val="pl-PL"/>
        </w:rPr>
        <w:t>20.5.</w:t>
      </w:r>
      <w:r w:rsidRPr="00D42B0D">
        <w:rPr>
          <w:rFonts w:ascii="Arial Narrow" w:eastAsia="Calibri" w:hAnsi="Arial Narrow"/>
          <w:bCs/>
          <w:lang w:val="pl-PL"/>
        </w:rPr>
        <w:tab/>
        <w:t xml:space="preserve">Wykonawca </w:t>
      </w:r>
      <w:r w:rsidRPr="00D42B0D">
        <w:rPr>
          <w:rFonts w:ascii="Arial Narrow" w:hAnsi="Arial Narrow"/>
          <w:lang w:val="pl-PL"/>
        </w:rPr>
        <w:t>zobowiązany</w:t>
      </w:r>
      <w:r w:rsidRPr="00D42B0D">
        <w:rPr>
          <w:rFonts w:ascii="Arial Narrow" w:eastAsia="Calibri" w:hAnsi="Arial Narrow"/>
          <w:bCs/>
          <w:lang w:val="pl-PL"/>
        </w:rPr>
        <w:t xml:space="preserve"> jest do wniesienia zabezpieczenia należytego wykonania umowy na warunkach określonych w pkt 21.</w:t>
      </w:r>
    </w:p>
    <w:p w:rsidR="00DC490C" w:rsidRPr="00D42B0D" w:rsidRDefault="00DC490C" w:rsidP="00A66B2D">
      <w:pPr>
        <w:ind w:left="709" w:hanging="709"/>
        <w:jc w:val="both"/>
        <w:rPr>
          <w:rFonts w:ascii="Arial Narrow" w:eastAsia="Calibri" w:hAnsi="Arial Narrow"/>
          <w:bCs/>
          <w:lang w:val="pl-PL"/>
        </w:rPr>
      </w:pPr>
      <w:r w:rsidRPr="00D42B0D">
        <w:rPr>
          <w:rFonts w:ascii="Arial Narrow" w:eastAsia="Calibri" w:hAnsi="Arial Narrow"/>
          <w:bCs/>
          <w:lang w:val="pl-PL"/>
        </w:rPr>
        <w:t>20.6.</w:t>
      </w:r>
      <w:r w:rsidRPr="00D42B0D">
        <w:rPr>
          <w:rFonts w:ascii="Arial Narrow" w:eastAsia="Calibri" w:hAnsi="Arial Narrow"/>
          <w:bCs/>
          <w:lang w:val="pl-PL"/>
        </w:rPr>
        <w:tab/>
      </w:r>
      <w:r w:rsidRPr="00D42B0D">
        <w:rPr>
          <w:rFonts w:ascii="Arial Narrow" w:eastAsia="Calibri" w:hAnsi="Arial Narrow"/>
          <w:b/>
          <w:bCs/>
          <w:lang w:val="pl-PL"/>
        </w:rPr>
        <w:t xml:space="preserve">Warunkiem zawarcia umowy jest zawarcie i przedstawienie przez Wykonawcę przed podpisaniem Umowy, ubezpieczenia od odpowiedzialności cywilnej, zgodnie z postanowieniami par. 2 ust. 5 Części 2 SIWZ (IPU). </w:t>
      </w:r>
    </w:p>
    <w:p w:rsidR="00DC490C" w:rsidRPr="00D42B0D" w:rsidRDefault="00DC490C" w:rsidP="00A66B2D">
      <w:pPr>
        <w:ind w:left="709" w:hanging="709"/>
        <w:jc w:val="both"/>
        <w:rPr>
          <w:rFonts w:ascii="Arial Narrow" w:eastAsia="Calibri" w:hAnsi="Arial Narrow"/>
          <w:bCs/>
          <w:lang w:val="pl-PL"/>
        </w:rPr>
      </w:pPr>
    </w:p>
    <w:p w:rsidR="00DC490C" w:rsidRPr="00D42B0D" w:rsidRDefault="00DC490C" w:rsidP="00A66B2D">
      <w:pPr>
        <w:pStyle w:val="Tekstpodstawowy1"/>
        <w:tabs>
          <w:tab w:val="left" w:pos="9354"/>
        </w:tabs>
        <w:ind w:left="709" w:right="-2" w:hanging="709"/>
        <w:jc w:val="both"/>
        <w:rPr>
          <w:rFonts w:ascii="Arial Narrow" w:hAnsi="Arial Narrow"/>
          <w:b/>
          <w:spacing w:val="4"/>
        </w:rPr>
      </w:pPr>
      <w:r w:rsidRPr="00D42B0D">
        <w:rPr>
          <w:rFonts w:ascii="Arial Narrow" w:hAnsi="Arial Narrow"/>
          <w:b/>
          <w:spacing w:val="4"/>
        </w:rPr>
        <w:t>21.</w:t>
      </w:r>
      <w:r w:rsidRPr="00D42B0D">
        <w:rPr>
          <w:rFonts w:ascii="Arial Narrow" w:hAnsi="Arial Narrow"/>
          <w:b/>
          <w:spacing w:val="4"/>
        </w:rPr>
        <w:tab/>
        <w:t>WYMAGANIA DOTYCZĄCE ZABEZPIECZENIA NALEŻYTEGO WYKONANIA UMOWY.</w:t>
      </w:r>
    </w:p>
    <w:p w:rsidR="00DC490C" w:rsidRPr="00D42B0D" w:rsidRDefault="00DC490C" w:rsidP="00E203B8">
      <w:pPr>
        <w:pStyle w:val="Akapitzlist"/>
        <w:numPr>
          <w:ilvl w:val="1"/>
          <w:numId w:val="12"/>
        </w:numPr>
        <w:tabs>
          <w:tab w:val="left" w:pos="709"/>
        </w:tabs>
        <w:ind w:left="709" w:hanging="709"/>
        <w:contextualSpacing w:val="0"/>
        <w:jc w:val="both"/>
        <w:rPr>
          <w:rFonts w:ascii="Arial Narrow" w:hAnsi="Arial Narrow" w:cs="Times New Roman"/>
          <w:lang w:val="pl-PL"/>
        </w:rPr>
      </w:pPr>
      <w:r w:rsidRPr="00D42B0D">
        <w:rPr>
          <w:rFonts w:ascii="Arial Narrow" w:hAnsi="Arial Narrow" w:cs="Times New Roman"/>
          <w:lang w:val="pl-PL"/>
        </w:rPr>
        <w:t xml:space="preserve">Wykonawca zobowiązany jest do wniesienia zabezpieczenia należytego wykonania umowy najpóźniej w dniu podpisania Umowy. </w:t>
      </w:r>
    </w:p>
    <w:p w:rsidR="00DC490C" w:rsidRPr="00D42B0D" w:rsidRDefault="00DC490C" w:rsidP="00E203B8">
      <w:pPr>
        <w:pStyle w:val="Akapitzlist"/>
        <w:numPr>
          <w:ilvl w:val="1"/>
          <w:numId w:val="12"/>
        </w:numPr>
        <w:tabs>
          <w:tab w:val="left" w:pos="709"/>
        </w:tabs>
        <w:ind w:left="709" w:hanging="709"/>
        <w:contextualSpacing w:val="0"/>
        <w:jc w:val="both"/>
        <w:rPr>
          <w:rFonts w:ascii="Arial Narrow" w:hAnsi="Arial Narrow" w:cs="Times New Roman"/>
          <w:lang w:val="pl-PL"/>
        </w:rPr>
      </w:pPr>
      <w:r w:rsidRPr="00D42B0D">
        <w:rPr>
          <w:rFonts w:ascii="Arial Narrow" w:hAnsi="Arial Narrow" w:cs="Times New Roman"/>
          <w:lang w:val="pl-PL"/>
        </w:rPr>
        <w:t>Wartość zabezpieczenia wynosi 2 % ceny całkowitej brutto podanej w ofercie.</w:t>
      </w:r>
    </w:p>
    <w:p w:rsidR="00DC490C" w:rsidRPr="00D42B0D" w:rsidRDefault="00DC490C" w:rsidP="00E203B8">
      <w:pPr>
        <w:pStyle w:val="Akapitzlist"/>
        <w:numPr>
          <w:ilvl w:val="1"/>
          <w:numId w:val="12"/>
        </w:numPr>
        <w:tabs>
          <w:tab w:val="left" w:pos="709"/>
        </w:tabs>
        <w:ind w:left="709" w:hanging="709"/>
        <w:contextualSpacing w:val="0"/>
        <w:jc w:val="both"/>
        <w:rPr>
          <w:rFonts w:ascii="Arial Narrow" w:hAnsi="Arial Narrow" w:cs="Times New Roman"/>
          <w:lang w:val="pl-PL"/>
        </w:rPr>
      </w:pPr>
      <w:r w:rsidRPr="00D42B0D">
        <w:rPr>
          <w:rFonts w:ascii="Arial Narrow" w:hAnsi="Arial Narrow" w:cs="Times New Roman"/>
          <w:lang w:val="pl-PL"/>
        </w:rPr>
        <w:t xml:space="preserve">Zabezpieczenie należytego wykonania umowy może być wniesione w jednej lub kilku formach przewidzianych w art. 148 ust. 1 ustawy Pzp. </w:t>
      </w:r>
    </w:p>
    <w:p w:rsidR="00DC490C" w:rsidRPr="00D42B0D" w:rsidRDefault="00DC490C" w:rsidP="00E203B8">
      <w:pPr>
        <w:pStyle w:val="Akapitzlist"/>
        <w:numPr>
          <w:ilvl w:val="1"/>
          <w:numId w:val="12"/>
        </w:numPr>
        <w:tabs>
          <w:tab w:val="left" w:pos="709"/>
        </w:tabs>
        <w:ind w:left="709" w:hanging="709"/>
        <w:contextualSpacing w:val="0"/>
        <w:jc w:val="both"/>
        <w:rPr>
          <w:rFonts w:ascii="Arial Narrow" w:hAnsi="Arial Narrow" w:cs="Times New Roman"/>
          <w:lang w:val="pl-PL"/>
        </w:rPr>
      </w:pPr>
      <w:r w:rsidRPr="00D42B0D">
        <w:rPr>
          <w:rFonts w:ascii="Arial Narrow" w:hAnsi="Arial Narrow" w:cs="Times New Roman"/>
          <w:lang w:val="pl-PL"/>
        </w:rPr>
        <w:t>W przypadku wniesienia wadium w pieniądzu Wykonawca może wyrazić zgodę na zaliczenie kwoty wadium na poczet zabezpieczenia.</w:t>
      </w:r>
    </w:p>
    <w:p w:rsidR="00DC490C" w:rsidRPr="00D42B0D" w:rsidRDefault="00DC490C" w:rsidP="00E203B8">
      <w:pPr>
        <w:pStyle w:val="Akapitzlist"/>
        <w:numPr>
          <w:ilvl w:val="1"/>
          <w:numId w:val="12"/>
        </w:numPr>
        <w:tabs>
          <w:tab w:val="left" w:pos="709"/>
        </w:tabs>
        <w:ind w:left="709" w:hanging="709"/>
        <w:contextualSpacing w:val="0"/>
        <w:jc w:val="both"/>
        <w:rPr>
          <w:rFonts w:ascii="Arial Narrow" w:hAnsi="Arial Narrow" w:cs="Times New Roman"/>
          <w:lang w:val="pl-PL"/>
        </w:rPr>
      </w:pPr>
      <w:r w:rsidRPr="00D42B0D">
        <w:rPr>
          <w:rFonts w:ascii="Arial Narrow" w:hAnsi="Arial Narrow" w:cs="Times New Roman"/>
          <w:lang w:val="pl-PL"/>
        </w:rPr>
        <w:t>W przypadku wniesienia zabezpieczenia należytego wykonania umowy w formie innej niż w pieniądzu:</w:t>
      </w:r>
    </w:p>
    <w:p w:rsidR="00DC490C" w:rsidRPr="00D42B0D" w:rsidRDefault="00DC490C" w:rsidP="00E203B8">
      <w:pPr>
        <w:numPr>
          <w:ilvl w:val="0"/>
          <w:numId w:val="13"/>
        </w:numPr>
        <w:tabs>
          <w:tab w:val="left" w:pos="709"/>
        </w:tabs>
        <w:ind w:left="1134" w:hanging="425"/>
        <w:jc w:val="both"/>
        <w:rPr>
          <w:rFonts w:ascii="Arial Narrow" w:hAnsi="Arial Narrow" w:cs="Times New Roman"/>
          <w:lang w:val="pl-PL"/>
        </w:rPr>
      </w:pPr>
      <w:r w:rsidRPr="00D42B0D">
        <w:rPr>
          <w:rFonts w:ascii="Arial Narrow" w:hAnsi="Arial Narrow"/>
          <w:lang w:val="pl-PL"/>
        </w:rPr>
        <w:t>przed podpisaniem umowy Wykonawca jest zobowiązany przedstawić do akceptacji Zamawiającemu treść dokumentu gwarancji (bankowej lub ubezpieczeniowej) lub poręczenia.</w:t>
      </w:r>
    </w:p>
    <w:p w:rsidR="00DC490C" w:rsidRPr="00D42B0D" w:rsidRDefault="00DC490C" w:rsidP="00E203B8">
      <w:pPr>
        <w:numPr>
          <w:ilvl w:val="0"/>
          <w:numId w:val="13"/>
        </w:numPr>
        <w:tabs>
          <w:tab w:val="left" w:pos="709"/>
        </w:tabs>
        <w:ind w:left="1134" w:hanging="425"/>
        <w:jc w:val="both"/>
        <w:rPr>
          <w:rFonts w:ascii="Arial Narrow" w:hAnsi="Arial Narrow"/>
          <w:lang w:val="pl-PL"/>
        </w:rPr>
      </w:pPr>
      <w:r w:rsidRPr="00D42B0D">
        <w:rPr>
          <w:rFonts w:ascii="Arial Narrow" w:hAnsi="Arial Narrow"/>
          <w:lang w:val="pl-PL"/>
        </w:rPr>
        <w:t>jako beneficjenta gwarancji lub poręczenia należy wskazać: Akademię Teatralną.</w:t>
      </w:r>
    </w:p>
    <w:p w:rsidR="00DC490C" w:rsidRPr="00D42B0D" w:rsidRDefault="00DC490C" w:rsidP="00E203B8">
      <w:pPr>
        <w:numPr>
          <w:ilvl w:val="0"/>
          <w:numId w:val="13"/>
        </w:numPr>
        <w:tabs>
          <w:tab w:val="left" w:pos="709"/>
        </w:tabs>
        <w:ind w:left="1134" w:hanging="425"/>
        <w:jc w:val="both"/>
        <w:rPr>
          <w:rFonts w:ascii="Arial Narrow" w:hAnsi="Arial Narrow"/>
          <w:lang w:val="pl-PL"/>
        </w:rPr>
      </w:pPr>
      <w:r w:rsidRPr="00D42B0D">
        <w:rPr>
          <w:rFonts w:ascii="Arial Narrow" w:hAnsi="Arial Narrow"/>
          <w:lang w:val="pl-PL"/>
        </w:rPr>
        <w:t>dokument gwarancji (bankowej lub ubezpieczeniowej) musi reprezentować nieodwołalną i bezwarunkową gwarancję płatną na pierwsze pisemne żądanie Zamawiającego.</w:t>
      </w:r>
    </w:p>
    <w:p w:rsidR="00DC490C" w:rsidRPr="00D42B0D" w:rsidRDefault="00DC490C" w:rsidP="00E203B8">
      <w:pPr>
        <w:pStyle w:val="Akapitzlist"/>
        <w:numPr>
          <w:ilvl w:val="1"/>
          <w:numId w:val="14"/>
        </w:numPr>
        <w:tabs>
          <w:tab w:val="left" w:pos="709"/>
        </w:tabs>
        <w:ind w:left="709" w:hanging="709"/>
        <w:contextualSpacing w:val="0"/>
        <w:jc w:val="both"/>
        <w:rPr>
          <w:rFonts w:ascii="Arial Narrow" w:hAnsi="Arial Narrow" w:cs="Times New Roman"/>
          <w:lang w:val="pl-PL"/>
        </w:rPr>
      </w:pPr>
      <w:r w:rsidRPr="00D42B0D">
        <w:rPr>
          <w:rFonts w:ascii="Arial Narrow" w:hAnsi="Arial Narrow" w:cs="Times New Roman"/>
          <w:lang w:val="pl-PL"/>
        </w:rPr>
        <w:lastRenderedPageBreak/>
        <w:t xml:space="preserve">Zamawiający zwróci zabezpieczenie należytego wykonania umowy w terminie i na warunkach określonych w Części 2 SIWZ. </w:t>
      </w:r>
    </w:p>
    <w:p w:rsidR="00DC490C" w:rsidRPr="00D42B0D" w:rsidRDefault="00DC490C" w:rsidP="00A66B2D">
      <w:pPr>
        <w:jc w:val="both"/>
        <w:rPr>
          <w:rFonts w:ascii="Arial Narrow" w:hAnsi="Arial Narrow" w:cs="Arial"/>
          <w:lang w:val="pl-PL"/>
        </w:rPr>
      </w:pPr>
    </w:p>
    <w:p w:rsidR="00DC490C" w:rsidRPr="00D42B0D" w:rsidRDefault="00DC490C" w:rsidP="00A66B2D">
      <w:pPr>
        <w:suppressAutoHyphens/>
        <w:ind w:left="709" w:right="-567" w:hanging="709"/>
        <w:rPr>
          <w:rFonts w:ascii="Arial Narrow" w:hAnsi="Arial Narrow" w:cs="Arial"/>
          <w:b/>
          <w:lang w:val="pl-PL" w:eastAsia="ar-SA"/>
        </w:rPr>
      </w:pPr>
      <w:r w:rsidRPr="00D42B0D">
        <w:rPr>
          <w:rFonts w:ascii="Arial Narrow" w:hAnsi="Arial Narrow" w:cs="Arial"/>
          <w:b/>
          <w:lang w:val="pl-PL" w:eastAsia="ar-SA"/>
        </w:rPr>
        <w:t>22.</w:t>
      </w:r>
      <w:r w:rsidRPr="00D42B0D">
        <w:rPr>
          <w:rFonts w:ascii="Arial Narrow" w:hAnsi="Arial Narrow" w:cs="Arial"/>
          <w:b/>
          <w:lang w:val="pl-PL" w:eastAsia="ar-SA"/>
        </w:rPr>
        <w:tab/>
      </w:r>
      <w:r w:rsidRPr="00D42B0D">
        <w:rPr>
          <w:rFonts w:ascii="Arial Narrow" w:hAnsi="Arial Narrow" w:cs="Arial"/>
          <w:b/>
          <w:bCs/>
          <w:spacing w:val="4"/>
          <w:lang w:val="pl-PL"/>
        </w:rPr>
        <w:t>POUCZENIE O ŚRODKACH OCHRONY PRAWNEJ</w:t>
      </w:r>
    </w:p>
    <w:p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22.1.</w:t>
      </w:r>
      <w:r w:rsidRPr="00D42B0D">
        <w:rPr>
          <w:rFonts w:ascii="Arial Narrow" w:hAnsi="Arial Narrow" w:cs="Arial"/>
          <w:spacing w:val="4"/>
          <w:lang w:val="pl-PL"/>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22.2.</w:t>
      </w:r>
      <w:r w:rsidRPr="00D42B0D">
        <w:rPr>
          <w:rFonts w:ascii="Arial Narrow" w:hAnsi="Arial Narrow" w:cs="Arial"/>
          <w:spacing w:val="4"/>
          <w:lang w:val="pl-PL"/>
        </w:rPr>
        <w:tab/>
        <w:t>Odwołanie przysługuje wyłącznie od niezgodnej z przepisami ustawy Pzp czynności Zamawiającego podjętej w postępowaniu o udzielenie zamówienia lub zaniechania czynności, do której Zamawiający jest zobowiązany na podstawie ustawy Pzp.</w:t>
      </w:r>
    </w:p>
    <w:p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22.3.</w:t>
      </w:r>
      <w:r w:rsidRPr="00D42B0D">
        <w:rPr>
          <w:rFonts w:ascii="Arial Narrow" w:hAnsi="Arial Narrow" w:cs="Arial"/>
          <w:spacing w:val="4"/>
          <w:lang w:val="pl-PL"/>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22.4.</w:t>
      </w:r>
      <w:r w:rsidRPr="00D42B0D">
        <w:rPr>
          <w:rFonts w:ascii="Arial Narrow" w:hAnsi="Arial Narrow" w:cs="Arial"/>
          <w:spacing w:val="4"/>
          <w:lang w:val="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C490C" w:rsidRPr="00D42B0D" w:rsidRDefault="00DC490C" w:rsidP="00A66B2D">
      <w:pPr>
        <w:ind w:left="720" w:hanging="12"/>
        <w:jc w:val="both"/>
        <w:rPr>
          <w:rFonts w:ascii="Arial Narrow" w:hAnsi="Arial Narrow" w:cs="Arial"/>
          <w:spacing w:val="4"/>
          <w:lang w:val="pl-PL"/>
        </w:rPr>
      </w:pPr>
      <w:r w:rsidRPr="00D42B0D">
        <w:rPr>
          <w:rFonts w:ascii="Arial Narrow" w:hAnsi="Arial Narrow" w:cs="Arial"/>
          <w:spacing w:val="4"/>
          <w:lang w:val="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22.5.</w:t>
      </w:r>
      <w:r w:rsidRPr="00D42B0D">
        <w:rPr>
          <w:rFonts w:ascii="Arial Narrow" w:hAnsi="Arial Narrow" w:cs="Arial"/>
          <w:spacing w:val="4"/>
          <w:lang w:val="pl-PL"/>
        </w:rPr>
        <w:tab/>
        <w:t>Terminy wniesienia odwołania:</w:t>
      </w:r>
    </w:p>
    <w:p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22.5.1.</w:t>
      </w:r>
      <w:r w:rsidRPr="00D42B0D">
        <w:rPr>
          <w:rFonts w:ascii="Arial Narrow" w:hAnsi="Arial Narrow" w:cs="Arial"/>
          <w:lang w:val="pl-PL"/>
        </w:rPr>
        <w:tab/>
      </w:r>
      <w:r w:rsidRPr="00D42B0D">
        <w:rPr>
          <w:rFonts w:ascii="Arial Narrow" w:hAnsi="Arial Narrow" w:cs="Arial"/>
          <w:spacing w:val="4"/>
          <w:lang w:val="pl-PL"/>
        </w:rPr>
        <w:t>Odwołanie wnosi się w terminie 10 dni od dnia przesłania informacji o czynności zamawiającego stanowiącej podstawę jego wniesienia – jeżeli zostały przesłane w sposób określony w art. 180 ust. 5 ustawy Pzp zdanie drugie albo w terminie 15 dni – jeżeli zostały przesłane w inny sposób.</w:t>
      </w:r>
    </w:p>
    <w:p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22.5.2.</w:t>
      </w:r>
      <w:r w:rsidRPr="00D42B0D">
        <w:rPr>
          <w:rFonts w:ascii="Arial Narrow" w:hAnsi="Arial Narrow" w:cs="Arial"/>
          <w:spacing w:val="4"/>
          <w:lang w:val="pl-PL"/>
        </w:rPr>
        <w:tab/>
        <w:t>Odwołanie wobec treści ogłoszenia o zamówieniu, a także wobec postanowień specyfikacji istotnych warunków zamówienia, wnosi się w terminie 10 dni od dnia publikacji ogłoszenia w Dzienniku Urzędowym Unii Europejskiej lub specyfikacji istotnych warunków zamówienia na stronie internetowej.</w:t>
      </w:r>
    </w:p>
    <w:p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22.5.3.</w:t>
      </w:r>
      <w:r w:rsidRPr="00D42B0D">
        <w:rPr>
          <w:rFonts w:ascii="Arial Narrow" w:hAnsi="Arial Narrow" w:cs="Arial"/>
          <w:spacing w:val="4"/>
          <w:lang w:val="pl-PL"/>
        </w:rPr>
        <w:tab/>
        <w:t>Odwołanie wobec czynności innych niż określone w pkt. 22.5.1. i 22.5.2. IDW wnosi się w terminie 10 dni od dnia, w którym powzięto lub przy zachowaniu należytej staranności można było powziąć wiadomość o okolicznościach stanowiących podstawę jego wniesienia.</w:t>
      </w:r>
    </w:p>
    <w:p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22.5.4. Jeżeli Zamawiający nie przesłał Wykonawcy zawiadomienia o wyborze oferty najkorzystniejszej odwołanie wnosi się nie później niż w terminie:</w:t>
      </w:r>
    </w:p>
    <w:p w:rsidR="00DC490C" w:rsidRPr="00D42B0D" w:rsidRDefault="00DC490C" w:rsidP="00A66B2D">
      <w:pPr>
        <w:ind w:left="993" w:hanging="295"/>
        <w:jc w:val="both"/>
        <w:rPr>
          <w:rFonts w:ascii="Arial Narrow" w:hAnsi="Arial Narrow" w:cs="Arial"/>
          <w:spacing w:val="4"/>
          <w:lang w:val="pl-PL"/>
        </w:rPr>
      </w:pPr>
      <w:r w:rsidRPr="00D42B0D">
        <w:rPr>
          <w:rFonts w:ascii="Arial Narrow" w:hAnsi="Arial Narrow" w:cs="Arial"/>
          <w:spacing w:val="4"/>
          <w:lang w:val="pl-PL"/>
        </w:rPr>
        <w:t>1)</w:t>
      </w:r>
      <w:r w:rsidRPr="00D42B0D">
        <w:rPr>
          <w:rFonts w:ascii="Arial Narrow" w:hAnsi="Arial Narrow" w:cs="Arial"/>
          <w:spacing w:val="4"/>
          <w:lang w:val="pl-PL"/>
        </w:rPr>
        <w:tab/>
        <w:t>30 dni od dnia publikacji w Dzienniku Urzędowym Unii Europejskiej ogłoszenia o udzieleniu zamówienia;</w:t>
      </w:r>
    </w:p>
    <w:p w:rsidR="00DC490C" w:rsidRPr="00D42B0D" w:rsidRDefault="00DC490C" w:rsidP="00A66B2D">
      <w:pPr>
        <w:ind w:left="993" w:hanging="295"/>
        <w:jc w:val="both"/>
        <w:rPr>
          <w:rFonts w:ascii="Arial Narrow" w:hAnsi="Arial Narrow" w:cs="Arial"/>
          <w:spacing w:val="4"/>
          <w:lang w:val="pl-PL"/>
        </w:rPr>
      </w:pPr>
      <w:r w:rsidRPr="00D42B0D">
        <w:rPr>
          <w:rFonts w:ascii="Arial Narrow" w:hAnsi="Arial Narrow" w:cs="Arial"/>
          <w:spacing w:val="4"/>
          <w:lang w:val="pl-PL"/>
        </w:rPr>
        <w:t>2)</w:t>
      </w:r>
      <w:r w:rsidRPr="00D42B0D">
        <w:rPr>
          <w:rFonts w:ascii="Arial Narrow" w:hAnsi="Arial Narrow" w:cs="Arial"/>
          <w:spacing w:val="4"/>
          <w:lang w:val="pl-PL"/>
        </w:rPr>
        <w:tab/>
        <w:t xml:space="preserve">6 miesięcy od dnia zawarcia umowy, jeżeli Zamawiający nie opublikował </w:t>
      </w:r>
      <w:r w:rsidRPr="00D42B0D">
        <w:rPr>
          <w:rFonts w:ascii="Arial Narrow" w:hAnsi="Arial Narrow" w:cs="Arial"/>
          <w:spacing w:val="4"/>
          <w:lang w:val="pl-PL"/>
        </w:rPr>
        <w:br/>
        <w:t>w Dzienniku Urzędowym Unii Europejskiej ogłoszenia o udzieleniu zamówienia.</w:t>
      </w:r>
    </w:p>
    <w:p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lastRenderedPageBreak/>
        <w:t>22.6.</w:t>
      </w:r>
      <w:r w:rsidRPr="00D42B0D">
        <w:rPr>
          <w:rFonts w:ascii="Arial Narrow" w:hAnsi="Arial Narrow" w:cs="Arial"/>
          <w:spacing w:val="4"/>
          <w:lang w:val="pl-PL"/>
        </w:rPr>
        <w:tab/>
        <w:t>Szczegółowe zasady postępowania po wniesieniu odwołania, określają stosowne przepisy Działu VI ustawy Pzp.</w:t>
      </w:r>
    </w:p>
    <w:p w:rsidR="00DC490C" w:rsidRPr="00D42B0D" w:rsidRDefault="00DC490C" w:rsidP="00A66B2D">
      <w:pPr>
        <w:ind w:left="720" w:hanging="720"/>
        <w:jc w:val="both"/>
        <w:rPr>
          <w:rFonts w:ascii="Arial Narrow" w:hAnsi="Arial Narrow" w:cs="Arial"/>
          <w:spacing w:val="4"/>
          <w:lang w:val="pl-PL"/>
        </w:rPr>
      </w:pPr>
      <w:r w:rsidRPr="00D42B0D">
        <w:rPr>
          <w:rFonts w:ascii="Arial Narrow" w:hAnsi="Arial Narrow" w:cs="Arial"/>
          <w:spacing w:val="4"/>
          <w:lang w:val="pl-PL"/>
        </w:rPr>
        <w:t>22.7.</w:t>
      </w:r>
      <w:r w:rsidRPr="00D42B0D">
        <w:rPr>
          <w:rFonts w:ascii="Arial Narrow" w:hAnsi="Arial Narrow" w:cs="Arial"/>
          <w:spacing w:val="4"/>
          <w:lang w:val="pl-PL"/>
        </w:rPr>
        <w:tab/>
        <w:t>Na orzeczenie Krajowej Izby Odwoławczej, stronom oraz uczestnikom postępowania odwoławczego przysługuje skarga do sądu.</w:t>
      </w:r>
    </w:p>
    <w:p w:rsidR="00DC490C" w:rsidRPr="00D42B0D" w:rsidRDefault="00DC490C" w:rsidP="00A66B2D">
      <w:pPr>
        <w:ind w:left="720" w:hanging="720"/>
        <w:jc w:val="both"/>
        <w:rPr>
          <w:rFonts w:ascii="Arial Narrow" w:hAnsi="Arial Narrow" w:cs="Arial"/>
          <w:lang w:val="pl-PL"/>
        </w:rPr>
      </w:pPr>
      <w:r w:rsidRPr="00D42B0D">
        <w:rPr>
          <w:rFonts w:ascii="Arial Narrow" w:hAnsi="Arial Narrow" w:cs="Arial"/>
          <w:spacing w:val="4"/>
          <w:lang w:val="pl-PL"/>
        </w:rPr>
        <w:t>22.8.</w:t>
      </w:r>
      <w:r w:rsidRPr="00D42B0D">
        <w:rPr>
          <w:rFonts w:ascii="Arial Narrow" w:hAnsi="Arial Narrow" w:cs="Arial"/>
          <w:spacing w:val="4"/>
          <w:lang w:val="pl-PL"/>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DC490C" w:rsidRPr="00D42B0D" w:rsidRDefault="00DC490C" w:rsidP="00AD7CD4">
      <w:pPr>
        <w:pStyle w:val="Nagwek6"/>
        <w:numPr>
          <w:ilvl w:val="0"/>
          <w:numId w:val="0"/>
        </w:numPr>
        <w:spacing w:after="0" w:line="240" w:lineRule="auto"/>
        <w:rPr>
          <w:rFonts w:ascii="Arial Narrow" w:hAnsi="Arial Narrow"/>
          <w:b/>
          <w:bCs/>
          <w:lang w:val="pl-PL"/>
        </w:rPr>
      </w:pP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r w:rsidRPr="00D42B0D">
        <w:rPr>
          <w:rFonts w:ascii="Arial Narrow" w:hAnsi="Arial Narrow" w:cs="Arial"/>
          <w:lang w:val="pl-PL"/>
        </w:rPr>
        <w:br w:type="page"/>
      </w: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p>
    <w:p w:rsidR="00DC490C" w:rsidRPr="00FE04D1" w:rsidRDefault="00DC490C" w:rsidP="004B6C9B">
      <w:pPr>
        <w:pStyle w:val="Nagwek6"/>
        <w:numPr>
          <w:ilvl w:val="0"/>
          <w:numId w:val="0"/>
        </w:numPr>
        <w:spacing w:after="0" w:line="240" w:lineRule="auto"/>
        <w:ind w:left="3540" w:firstLine="708"/>
        <w:rPr>
          <w:rFonts w:ascii="Arial Narrow" w:hAnsi="Arial Narrow"/>
          <w:b/>
          <w:sz w:val="24"/>
          <w:szCs w:val="24"/>
          <w:lang w:val="pl-PL"/>
        </w:rPr>
      </w:pPr>
      <w:r w:rsidRPr="00FE04D1">
        <w:rPr>
          <w:rFonts w:ascii="Arial Narrow" w:hAnsi="Arial Narrow"/>
          <w:b/>
          <w:sz w:val="24"/>
          <w:szCs w:val="24"/>
          <w:lang w:val="pl-PL"/>
        </w:rPr>
        <w:t>Rozdział 2</w:t>
      </w:r>
    </w:p>
    <w:p w:rsidR="00DC490C" w:rsidRPr="00D42B0D" w:rsidRDefault="00DC490C" w:rsidP="00A66B2D">
      <w:pPr>
        <w:jc w:val="center"/>
        <w:outlineLvl w:val="0"/>
        <w:rPr>
          <w:rFonts w:ascii="Arial Narrow" w:hAnsi="Arial Narrow" w:cs="Arial"/>
          <w:b/>
          <w:bCs/>
          <w:lang w:val="pl-PL"/>
        </w:rPr>
      </w:pPr>
    </w:p>
    <w:p w:rsidR="00DC490C" w:rsidRPr="00D42B0D" w:rsidRDefault="00FE04D1" w:rsidP="00A66B2D">
      <w:pPr>
        <w:jc w:val="center"/>
        <w:outlineLvl w:val="0"/>
        <w:rPr>
          <w:rFonts w:ascii="Arial Narrow" w:hAnsi="Arial Narrow" w:cs="Arial"/>
          <w:b/>
          <w:bCs/>
          <w:lang w:val="pl-PL"/>
        </w:rPr>
      </w:pPr>
      <w:r>
        <w:rPr>
          <w:rFonts w:ascii="Arial Narrow" w:hAnsi="Arial Narrow" w:cs="Arial"/>
          <w:b/>
          <w:bCs/>
          <w:lang w:val="pl-PL"/>
        </w:rPr>
        <w:t xml:space="preserve">        </w:t>
      </w:r>
      <w:r w:rsidR="00DC490C" w:rsidRPr="00D42B0D">
        <w:rPr>
          <w:rFonts w:ascii="Arial Narrow" w:hAnsi="Arial Narrow" w:cs="Arial"/>
          <w:b/>
          <w:bCs/>
          <w:lang w:val="pl-PL"/>
        </w:rPr>
        <w:t>Formularz Oferty</w:t>
      </w:r>
    </w:p>
    <w:p w:rsidR="00DC490C" w:rsidRPr="00D42B0D" w:rsidRDefault="00DC490C" w:rsidP="00A66B2D">
      <w:pPr>
        <w:jc w:val="center"/>
        <w:outlineLvl w:val="0"/>
        <w:rPr>
          <w:rFonts w:ascii="Arial Narrow" w:hAnsi="Arial Narrow" w:cs="Arial"/>
          <w:b/>
          <w:bCs/>
          <w:lang w:val="pl-PL"/>
        </w:rPr>
      </w:pPr>
    </w:p>
    <w:p w:rsidR="00DC490C" w:rsidRPr="00D42B0D" w:rsidRDefault="00DC490C" w:rsidP="00A66B2D">
      <w:pPr>
        <w:jc w:val="center"/>
        <w:outlineLvl w:val="0"/>
        <w:rPr>
          <w:rFonts w:ascii="Arial Narrow" w:hAnsi="Arial Narrow" w:cs="Arial"/>
          <w:b/>
          <w:bCs/>
          <w:lang w:val="pl-PL"/>
        </w:rPr>
      </w:pPr>
    </w:p>
    <w:p w:rsidR="00DC490C" w:rsidRPr="00D42B0D" w:rsidRDefault="00DC490C" w:rsidP="00A66B2D">
      <w:pPr>
        <w:pStyle w:val="Zwykytekst"/>
        <w:jc w:val="both"/>
        <w:rPr>
          <w:rFonts w:ascii="Arial Narrow" w:hAnsi="Arial Narrow" w:cs="Arial"/>
          <w:sz w:val="24"/>
          <w:szCs w:val="24"/>
        </w:rPr>
      </w:pPr>
      <w:r w:rsidRPr="00D42B0D">
        <w:rPr>
          <w:rFonts w:ascii="Arial Narrow" w:hAnsi="Arial Narrow" w:cs="Arial"/>
        </w:rPr>
        <w:br w:type="page"/>
      </w:r>
    </w:p>
    <w:tbl>
      <w:tblPr>
        <w:tblpPr w:leftFromText="141" w:rightFromText="141" w:bottomFromText="160" w:vertAnchor="page" w:horzAnchor="margin" w:tblpY="2386"/>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C51A00" w:rsidRPr="00D42B0D" w:rsidTr="00C51A00">
        <w:trPr>
          <w:trHeight w:val="1100"/>
        </w:trPr>
        <w:tc>
          <w:tcPr>
            <w:tcW w:w="3119" w:type="dxa"/>
            <w:tcBorders>
              <w:top w:val="single" w:sz="4" w:space="0" w:color="auto"/>
              <w:left w:val="single" w:sz="4" w:space="0" w:color="auto"/>
              <w:bottom w:val="single" w:sz="4" w:space="0" w:color="auto"/>
              <w:right w:val="single" w:sz="4" w:space="0" w:color="auto"/>
            </w:tcBorders>
            <w:vAlign w:val="bottom"/>
            <w:hideMark/>
          </w:tcPr>
          <w:p w:rsidR="00C51A00" w:rsidRPr="00D42B0D" w:rsidRDefault="00C51A00" w:rsidP="00C51A00">
            <w:pPr>
              <w:jc w:val="center"/>
              <w:rPr>
                <w:rFonts w:ascii="Arial Narrow" w:hAnsi="Arial Narrow" w:cs="Arial"/>
                <w:i/>
                <w:iCs/>
                <w:lang w:val="pl-PL" w:eastAsia="en-US"/>
              </w:rPr>
            </w:pPr>
            <w:r w:rsidRPr="00D42B0D">
              <w:rPr>
                <w:rFonts w:ascii="Arial Narrow" w:hAnsi="Arial Narrow" w:cs="Arial"/>
                <w:i/>
                <w:iCs/>
                <w:lang w:val="pl-PL" w:eastAsia="en-US"/>
              </w:rPr>
              <w:lastRenderedPageBreak/>
              <w:t>(nazwa Wykonawcy/Wykonawców)</w:t>
            </w:r>
          </w:p>
        </w:tc>
        <w:tc>
          <w:tcPr>
            <w:tcW w:w="6071" w:type="dxa"/>
            <w:tcBorders>
              <w:top w:val="single" w:sz="4" w:space="0" w:color="auto"/>
              <w:left w:val="single" w:sz="4" w:space="0" w:color="auto"/>
              <w:bottom w:val="single" w:sz="4" w:space="0" w:color="auto"/>
              <w:right w:val="single" w:sz="4" w:space="0" w:color="auto"/>
            </w:tcBorders>
            <w:vAlign w:val="center"/>
            <w:hideMark/>
          </w:tcPr>
          <w:p w:rsidR="00C51A00" w:rsidRPr="00D42B0D" w:rsidRDefault="00C51A00" w:rsidP="00C51A00">
            <w:pPr>
              <w:pStyle w:val="Nagwek6"/>
              <w:numPr>
                <w:ilvl w:val="0"/>
                <w:numId w:val="0"/>
              </w:numPr>
              <w:spacing w:after="0" w:line="240" w:lineRule="auto"/>
              <w:rPr>
                <w:rFonts w:ascii="Arial Narrow" w:hAnsi="Arial Narrow"/>
                <w:spacing w:val="30"/>
                <w:lang w:val="pl-PL" w:eastAsia="en-US"/>
              </w:rPr>
            </w:pPr>
            <w:r>
              <w:rPr>
                <w:rFonts w:ascii="Arial Narrow" w:hAnsi="Arial Narrow"/>
                <w:spacing w:val="30"/>
                <w:lang w:val="pl-PL" w:eastAsia="en-US"/>
              </w:rPr>
              <w:t xml:space="preserve">                    </w:t>
            </w:r>
            <w:r w:rsidRPr="00D42B0D">
              <w:rPr>
                <w:rFonts w:ascii="Arial Narrow" w:hAnsi="Arial Narrow"/>
                <w:spacing w:val="30"/>
                <w:lang w:val="pl-PL" w:eastAsia="en-US"/>
              </w:rPr>
              <w:t>OFERTA</w:t>
            </w:r>
          </w:p>
        </w:tc>
      </w:tr>
    </w:tbl>
    <w:p w:rsidR="00DC490C" w:rsidRPr="00D42B0D" w:rsidRDefault="00DC490C" w:rsidP="00A66B2D">
      <w:pPr>
        <w:pStyle w:val="Zwykytekst"/>
        <w:tabs>
          <w:tab w:val="left" w:leader="dot" w:pos="9360"/>
        </w:tabs>
        <w:ind w:left="5580" w:right="23"/>
        <w:rPr>
          <w:rFonts w:ascii="Arial Narrow" w:hAnsi="Arial Narrow" w:cs="Arial"/>
          <w:b/>
          <w:bCs/>
          <w:sz w:val="24"/>
          <w:szCs w:val="24"/>
        </w:rPr>
      </w:pPr>
    </w:p>
    <w:p w:rsidR="00DC490C" w:rsidRPr="00D42B0D" w:rsidRDefault="004B6C9B" w:rsidP="00A66B2D">
      <w:pPr>
        <w:pStyle w:val="Zwykytekst"/>
        <w:tabs>
          <w:tab w:val="left" w:leader="dot" w:pos="9360"/>
        </w:tabs>
        <w:ind w:left="4820" w:right="23"/>
        <w:rPr>
          <w:rFonts w:ascii="Arial Narrow" w:hAnsi="Arial Narrow" w:cs="Arial"/>
          <w:b/>
          <w:bCs/>
          <w:sz w:val="24"/>
          <w:szCs w:val="24"/>
        </w:rPr>
      </w:pPr>
      <w:r>
        <w:rPr>
          <w:rFonts w:ascii="Arial Narrow" w:hAnsi="Arial Narrow" w:cs="Arial"/>
          <w:b/>
          <w:bCs/>
          <w:sz w:val="24"/>
          <w:szCs w:val="24"/>
        </w:rPr>
        <w:t>Do</w:t>
      </w:r>
    </w:p>
    <w:p w:rsidR="00DC490C" w:rsidRPr="00D42B0D" w:rsidRDefault="00DC490C" w:rsidP="00A66B2D">
      <w:pPr>
        <w:pStyle w:val="Zwykytekst1"/>
        <w:tabs>
          <w:tab w:val="left" w:leader="dot" w:pos="9360"/>
        </w:tabs>
        <w:ind w:left="4820"/>
        <w:jc w:val="both"/>
        <w:rPr>
          <w:rFonts w:ascii="Arial Narrow" w:hAnsi="Arial Narrow" w:cs="Arial"/>
          <w:b/>
          <w:bCs/>
          <w:sz w:val="24"/>
          <w:szCs w:val="24"/>
          <w:lang w:eastAsia="pl-PL"/>
        </w:rPr>
      </w:pPr>
      <w:r w:rsidRPr="00D42B0D">
        <w:rPr>
          <w:rFonts w:ascii="Arial Narrow" w:hAnsi="Arial Narrow" w:cs="Arial"/>
          <w:b/>
          <w:bCs/>
          <w:sz w:val="24"/>
          <w:szCs w:val="24"/>
          <w:lang w:eastAsia="pl-PL"/>
        </w:rPr>
        <w:t xml:space="preserve">AKADEMIA TEATRALNA </w:t>
      </w:r>
    </w:p>
    <w:p w:rsidR="00DC490C" w:rsidRPr="00D42B0D" w:rsidRDefault="00DC490C" w:rsidP="00A66B2D">
      <w:pPr>
        <w:pStyle w:val="Zwykytekst1"/>
        <w:tabs>
          <w:tab w:val="left" w:leader="dot" w:pos="9360"/>
        </w:tabs>
        <w:ind w:left="4820"/>
        <w:jc w:val="both"/>
        <w:rPr>
          <w:rFonts w:ascii="Arial Narrow" w:hAnsi="Arial Narrow" w:cs="Arial"/>
          <w:b/>
          <w:bCs/>
          <w:sz w:val="24"/>
          <w:szCs w:val="24"/>
          <w:lang w:eastAsia="pl-PL"/>
        </w:rPr>
      </w:pPr>
      <w:r w:rsidRPr="00D42B0D">
        <w:rPr>
          <w:rFonts w:ascii="Arial Narrow" w:hAnsi="Arial Narrow" w:cs="Arial"/>
          <w:b/>
          <w:bCs/>
          <w:sz w:val="24"/>
          <w:szCs w:val="24"/>
          <w:lang w:eastAsia="pl-PL"/>
        </w:rPr>
        <w:t>IM. ALEKSANDRA ZELWEROWICZA</w:t>
      </w:r>
    </w:p>
    <w:p w:rsidR="00DC490C" w:rsidRPr="00D42B0D" w:rsidRDefault="00DC490C" w:rsidP="00A66B2D">
      <w:pPr>
        <w:pStyle w:val="Zwykytekst1"/>
        <w:tabs>
          <w:tab w:val="left" w:leader="dot" w:pos="9360"/>
        </w:tabs>
        <w:ind w:left="4820"/>
        <w:jc w:val="both"/>
        <w:rPr>
          <w:rFonts w:ascii="Arial Narrow" w:hAnsi="Arial Narrow" w:cs="Arial"/>
          <w:b/>
          <w:bCs/>
          <w:sz w:val="24"/>
          <w:szCs w:val="24"/>
          <w:lang w:eastAsia="pl-PL"/>
        </w:rPr>
      </w:pPr>
      <w:r w:rsidRPr="00D42B0D">
        <w:rPr>
          <w:rFonts w:ascii="Arial Narrow" w:hAnsi="Arial Narrow" w:cs="Arial"/>
          <w:b/>
          <w:bCs/>
          <w:sz w:val="24"/>
          <w:szCs w:val="24"/>
          <w:lang w:eastAsia="pl-PL"/>
        </w:rPr>
        <w:t>ul. Miodowa 22/24</w:t>
      </w:r>
    </w:p>
    <w:p w:rsidR="00DC490C" w:rsidRPr="00D42B0D" w:rsidRDefault="00DC490C" w:rsidP="00A66B2D">
      <w:pPr>
        <w:pStyle w:val="Zwykytekst1"/>
        <w:tabs>
          <w:tab w:val="left" w:leader="dot" w:pos="9360"/>
        </w:tabs>
        <w:ind w:left="4820"/>
        <w:jc w:val="both"/>
        <w:rPr>
          <w:rFonts w:ascii="Arial Narrow" w:hAnsi="Arial Narrow" w:cs="Arial"/>
          <w:b/>
          <w:bCs/>
          <w:sz w:val="24"/>
          <w:szCs w:val="24"/>
          <w:lang w:eastAsia="pl-PL"/>
        </w:rPr>
      </w:pPr>
      <w:r w:rsidRPr="00D42B0D">
        <w:rPr>
          <w:rFonts w:ascii="Arial Narrow" w:hAnsi="Arial Narrow" w:cs="Arial"/>
          <w:b/>
          <w:bCs/>
          <w:sz w:val="24"/>
          <w:szCs w:val="24"/>
          <w:lang w:eastAsia="pl-PL"/>
        </w:rPr>
        <w:t xml:space="preserve">00-246 Warszawa </w:t>
      </w:r>
    </w:p>
    <w:p w:rsidR="00DC490C" w:rsidRPr="00D42B0D" w:rsidRDefault="00DC490C" w:rsidP="00A66B2D">
      <w:pPr>
        <w:pStyle w:val="Zwykytekst1"/>
        <w:tabs>
          <w:tab w:val="left" w:leader="dot" w:pos="9360"/>
        </w:tabs>
        <w:ind w:left="4820"/>
        <w:jc w:val="both"/>
        <w:rPr>
          <w:rFonts w:ascii="Arial Narrow" w:hAnsi="Arial Narrow" w:cs="Arial"/>
          <w:b/>
          <w:bCs/>
          <w:sz w:val="24"/>
          <w:szCs w:val="24"/>
          <w:lang w:eastAsia="pl-PL"/>
        </w:rPr>
      </w:pPr>
    </w:p>
    <w:p w:rsidR="00DC490C" w:rsidRPr="00D42B0D" w:rsidRDefault="00DC490C" w:rsidP="00A66B2D">
      <w:pPr>
        <w:pStyle w:val="Zwykytekst1"/>
        <w:tabs>
          <w:tab w:val="left" w:leader="dot" w:pos="9360"/>
        </w:tabs>
        <w:jc w:val="both"/>
        <w:rPr>
          <w:rFonts w:ascii="Arial Narrow" w:hAnsi="Arial Narrow" w:cs="Arial"/>
          <w:b/>
          <w:sz w:val="24"/>
          <w:szCs w:val="24"/>
        </w:rPr>
      </w:pPr>
      <w:r w:rsidRPr="00D42B0D">
        <w:rPr>
          <w:rFonts w:ascii="Arial Narrow" w:hAnsi="Arial Narrow" w:cs="Arial"/>
          <w:b/>
          <w:sz w:val="24"/>
          <w:szCs w:val="24"/>
        </w:rPr>
        <w:t xml:space="preserve">Nawiązując do ogłoszenia o zamówieniu w postępowaniu o udzielenie zamówienia publicznego prowadzonym w trybie przetargu nieograniczonego na: </w:t>
      </w:r>
    </w:p>
    <w:p w:rsidR="00DC490C" w:rsidRPr="00D42B0D" w:rsidRDefault="00DC490C" w:rsidP="00A66B2D">
      <w:pPr>
        <w:pStyle w:val="Zwykytekst1"/>
        <w:tabs>
          <w:tab w:val="left" w:leader="dot" w:pos="9360"/>
        </w:tabs>
        <w:jc w:val="both"/>
        <w:rPr>
          <w:rFonts w:ascii="Arial Narrow" w:hAnsi="Arial Narrow" w:cs="Arial"/>
          <w:b/>
          <w:sz w:val="24"/>
          <w:szCs w:val="24"/>
        </w:rPr>
      </w:pPr>
      <w:r w:rsidRPr="00D42B0D">
        <w:rPr>
          <w:rFonts w:ascii="Arial Narrow" w:hAnsi="Arial Narrow" w:cs="Arial"/>
          <w:b/>
          <w:sz w:val="24"/>
          <w:szCs w:val="24"/>
        </w:rPr>
        <w:t xml:space="preserve">„Dostawę profesjonalnego wyposażenia oświetleniowego i efektów scenicznych”. </w:t>
      </w:r>
    </w:p>
    <w:p w:rsidR="00DC490C" w:rsidRPr="00D42B0D" w:rsidRDefault="00DC490C" w:rsidP="00A66B2D">
      <w:pPr>
        <w:jc w:val="both"/>
        <w:rPr>
          <w:rFonts w:ascii="Arial Narrow" w:hAnsi="Arial Narrow" w:cs="Arial"/>
          <w:spacing w:val="-2"/>
          <w:lang w:val="pl-PL"/>
        </w:rPr>
      </w:pPr>
    </w:p>
    <w:p w:rsidR="00DC490C" w:rsidRPr="00D42B0D" w:rsidRDefault="00DC490C" w:rsidP="00A66B2D">
      <w:pPr>
        <w:jc w:val="both"/>
        <w:rPr>
          <w:rFonts w:ascii="Arial Narrow" w:hAnsi="Arial Narrow" w:cs="Arial"/>
          <w:b/>
          <w:spacing w:val="-2"/>
          <w:lang w:val="pl-PL"/>
        </w:rPr>
      </w:pPr>
      <w:r w:rsidRPr="00D42B0D">
        <w:rPr>
          <w:rFonts w:ascii="Arial Narrow" w:hAnsi="Arial Narrow" w:cs="Arial"/>
          <w:spacing w:val="-2"/>
          <w:lang w:val="pl-PL"/>
        </w:rPr>
        <w:t>Nr ref: JRP.POIIS.26.1.2018</w:t>
      </w:r>
    </w:p>
    <w:p w:rsidR="00DC490C" w:rsidRPr="00D42B0D" w:rsidRDefault="00DC490C" w:rsidP="00A66B2D">
      <w:pPr>
        <w:pStyle w:val="Zwykytekst1"/>
        <w:tabs>
          <w:tab w:val="left" w:leader="dot" w:pos="9360"/>
        </w:tabs>
        <w:jc w:val="both"/>
        <w:rPr>
          <w:rFonts w:ascii="Arial Narrow" w:hAnsi="Arial Narrow" w:cs="Arial"/>
          <w:b/>
          <w:sz w:val="24"/>
          <w:szCs w:val="24"/>
        </w:rPr>
      </w:pPr>
    </w:p>
    <w:p w:rsidR="00DC490C" w:rsidRPr="00D42B0D" w:rsidRDefault="00DC490C" w:rsidP="00A66B2D">
      <w:pPr>
        <w:pStyle w:val="Zwykytekst1"/>
        <w:tabs>
          <w:tab w:val="left" w:leader="dot" w:pos="9360"/>
        </w:tabs>
        <w:jc w:val="both"/>
        <w:rPr>
          <w:rFonts w:ascii="Arial Narrow" w:hAnsi="Arial Narrow" w:cs="Arial"/>
          <w:sz w:val="24"/>
          <w:szCs w:val="24"/>
        </w:rPr>
      </w:pPr>
      <w:r w:rsidRPr="00D42B0D">
        <w:rPr>
          <w:rFonts w:ascii="Arial Narrow" w:hAnsi="Arial Narrow" w:cs="Arial"/>
          <w:b/>
          <w:sz w:val="24"/>
          <w:szCs w:val="24"/>
        </w:rPr>
        <w:t>MY NIŻEJ PODPISANI</w:t>
      </w:r>
      <w:r w:rsidRPr="00D42B0D">
        <w:rPr>
          <w:rFonts w:ascii="Arial Narrow" w:hAnsi="Arial Narrow" w:cs="Arial"/>
          <w:sz w:val="24"/>
          <w:szCs w:val="24"/>
        </w:rPr>
        <w:t xml:space="preserve"> </w:t>
      </w:r>
    </w:p>
    <w:p w:rsidR="00DC490C" w:rsidRPr="00D42B0D" w:rsidRDefault="00DC490C" w:rsidP="00A66B2D">
      <w:pPr>
        <w:pStyle w:val="Zwykytekst1"/>
        <w:tabs>
          <w:tab w:val="left" w:leader="underscore" w:pos="9000"/>
        </w:tabs>
        <w:jc w:val="both"/>
        <w:rPr>
          <w:rFonts w:ascii="Arial Narrow" w:hAnsi="Arial Narrow" w:cs="Arial"/>
          <w:sz w:val="24"/>
          <w:szCs w:val="24"/>
        </w:rPr>
      </w:pPr>
      <w:r w:rsidRPr="00D42B0D">
        <w:rPr>
          <w:rFonts w:ascii="Arial Narrow" w:hAnsi="Arial Narrow" w:cs="Arial"/>
          <w:sz w:val="24"/>
          <w:szCs w:val="24"/>
        </w:rPr>
        <w:t xml:space="preserve">___________________________________________________________________ </w:t>
      </w:r>
    </w:p>
    <w:p w:rsidR="00DC490C" w:rsidRPr="00D42B0D" w:rsidRDefault="00DC490C" w:rsidP="00A66B2D">
      <w:pPr>
        <w:pStyle w:val="Zwykytekst1"/>
        <w:tabs>
          <w:tab w:val="left" w:leader="underscore" w:pos="9000"/>
        </w:tabs>
        <w:jc w:val="both"/>
        <w:rPr>
          <w:rFonts w:ascii="Arial Narrow" w:hAnsi="Arial Narrow" w:cs="Arial"/>
          <w:sz w:val="24"/>
          <w:szCs w:val="24"/>
        </w:rPr>
      </w:pPr>
      <w:r w:rsidRPr="00D42B0D">
        <w:rPr>
          <w:rFonts w:ascii="Arial Narrow" w:hAnsi="Arial Narrow" w:cs="Arial"/>
          <w:sz w:val="24"/>
          <w:szCs w:val="24"/>
        </w:rPr>
        <w:t xml:space="preserve">___________________________________________________________________ </w:t>
      </w:r>
    </w:p>
    <w:p w:rsidR="00DC490C" w:rsidRPr="00D42B0D" w:rsidRDefault="00DC490C" w:rsidP="00A66B2D">
      <w:pPr>
        <w:pStyle w:val="Zwykytekst1"/>
        <w:tabs>
          <w:tab w:val="left" w:leader="dot" w:pos="9360"/>
        </w:tabs>
        <w:jc w:val="both"/>
        <w:rPr>
          <w:rFonts w:ascii="Arial Narrow" w:hAnsi="Arial Narrow" w:cs="Arial"/>
          <w:sz w:val="24"/>
          <w:szCs w:val="24"/>
        </w:rPr>
      </w:pPr>
      <w:r w:rsidRPr="00D42B0D">
        <w:rPr>
          <w:rFonts w:ascii="Arial Narrow" w:hAnsi="Arial Narrow" w:cs="Arial"/>
          <w:sz w:val="24"/>
          <w:szCs w:val="24"/>
        </w:rPr>
        <w:t>działając w imieniu i na rzecz</w:t>
      </w:r>
    </w:p>
    <w:p w:rsidR="00DC490C" w:rsidRPr="00D42B0D" w:rsidRDefault="00DC490C" w:rsidP="00A66B2D">
      <w:pPr>
        <w:pStyle w:val="Zwykytekst1"/>
        <w:tabs>
          <w:tab w:val="left" w:leader="underscore" w:pos="9000"/>
        </w:tabs>
        <w:jc w:val="both"/>
        <w:rPr>
          <w:rFonts w:ascii="Arial Narrow" w:hAnsi="Arial Narrow" w:cs="Arial"/>
          <w:sz w:val="24"/>
          <w:szCs w:val="24"/>
        </w:rPr>
      </w:pPr>
      <w:r w:rsidRPr="00D42B0D">
        <w:rPr>
          <w:rFonts w:ascii="Arial Narrow" w:hAnsi="Arial Narrow" w:cs="Arial"/>
          <w:sz w:val="24"/>
          <w:szCs w:val="24"/>
        </w:rPr>
        <w:t xml:space="preserve">___________________________________________________________________ </w:t>
      </w:r>
    </w:p>
    <w:p w:rsidR="00DC490C" w:rsidRPr="00D42B0D" w:rsidRDefault="00DC490C" w:rsidP="00A66B2D">
      <w:pPr>
        <w:pStyle w:val="Zwykytekst1"/>
        <w:tabs>
          <w:tab w:val="left" w:leader="underscore" w:pos="9000"/>
        </w:tabs>
        <w:jc w:val="both"/>
        <w:rPr>
          <w:rFonts w:ascii="Arial Narrow" w:hAnsi="Arial Narrow" w:cs="Arial"/>
          <w:sz w:val="24"/>
          <w:szCs w:val="24"/>
        </w:rPr>
      </w:pPr>
      <w:r w:rsidRPr="00D42B0D">
        <w:rPr>
          <w:rFonts w:ascii="Arial Narrow" w:hAnsi="Arial Narrow" w:cs="Arial"/>
          <w:sz w:val="24"/>
          <w:szCs w:val="24"/>
        </w:rPr>
        <w:t xml:space="preserve">___________________________________________________________________ </w:t>
      </w:r>
    </w:p>
    <w:p w:rsidR="00DC490C" w:rsidRPr="00D42B0D" w:rsidRDefault="00DC490C" w:rsidP="00A66B2D">
      <w:pPr>
        <w:pStyle w:val="Zwykytekst1"/>
        <w:tabs>
          <w:tab w:val="left" w:leader="dot" w:pos="9072"/>
        </w:tabs>
        <w:jc w:val="center"/>
        <w:rPr>
          <w:rFonts w:ascii="Arial Narrow" w:hAnsi="Arial Narrow" w:cs="Arial"/>
          <w:i/>
          <w:sz w:val="24"/>
          <w:szCs w:val="24"/>
        </w:rPr>
      </w:pPr>
      <w:r w:rsidRPr="00D42B0D">
        <w:rPr>
          <w:rFonts w:ascii="Arial Narrow" w:hAnsi="Arial Narrow" w:cs="Arial"/>
          <w:i/>
          <w:sz w:val="24"/>
          <w:szCs w:val="24"/>
        </w:rPr>
        <w:t>(nazwa (firma) dokładny adres Wykonawcy/Wykonawców)</w:t>
      </w:r>
    </w:p>
    <w:p w:rsidR="00DC490C" w:rsidRPr="00D42B0D" w:rsidRDefault="00DC490C" w:rsidP="00A66B2D">
      <w:pPr>
        <w:pStyle w:val="Zwykytekst1"/>
        <w:tabs>
          <w:tab w:val="left" w:leader="dot" w:pos="9072"/>
        </w:tabs>
        <w:jc w:val="center"/>
        <w:rPr>
          <w:rFonts w:ascii="Arial Narrow" w:hAnsi="Arial Narrow" w:cs="Arial"/>
          <w:i/>
          <w:sz w:val="24"/>
          <w:szCs w:val="24"/>
        </w:rPr>
      </w:pPr>
      <w:r w:rsidRPr="00D42B0D">
        <w:rPr>
          <w:rFonts w:ascii="Arial Narrow" w:hAnsi="Arial Narrow" w:cs="Arial"/>
          <w:i/>
          <w:sz w:val="24"/>
          <w:szCs w:val="24"/>
        </w:rPr>
        <w:t>(w przypadku składania oferty przez podmioty występujące wspólnie podać nazwy(firmy) i dokładne adresy wszystkich wspólników spółki cywilnej lub członków konsorcjum)</w:t>
      </w:r>
    </w:p>
    <w:p w:rsidR="00DC490C" w:rsidRPr="00D42B0D" w:rsidRDefault="00DC490C" w:rsidP="00A66B2D">
      <w:pPr>
        <w:pStyle w:val="Zwykytekst1"/>
        <w:tabs>
          <w:tab w:val="left" w:leader="dot" w:pos="9072"/>
        </w:tabs>
        <w:jc w:val="center"/>
        <w:rPr>
          <w:rFonts w:ascii="Arial Narrow" w:hAnsi="Arial Narrow" w:cs="Arial"/>
          <w:i/>
          <w:sz w:val="24"/>
          <w:szCs w:val="24"/>
        </w:rPr>
      </w:pPr>
    </w:p>
    <w:p w:rsidR="00DC490C" w:rsidRPr="00C51A00" w:rsidRDefault="00DC490C" w:rsidP="00E203B8">
      <w:pPr>
        <w:pStyle w:val="Zwykytekst1"/>
        <w:numPr>
          <w:ilvl w:val="0"/>
          <w:numId w:val="15"/>
        </w:numPr>
        <w:tabs>
          <w:tab w:val="left" w:pos="284"/>
        </w:tabs>
        <w:ind w:left="284" w:hanging="284"/>
        <w:jc w:val="both"/>
        <w:rPr>
          <w:rFonts w:ascii="Arial Narrow" w:hAnsi="Arial Narrow" w:cs="Arial"/>
          <w:b/>
          <w:bCs/>
          <w:sz w:val="24"/>
          <w:szCs w:val="24"/>
        </w:rPr>
      </w:pPr>
      <w:r w:rsidRPr="00D42B0D">
        <w:rPr>
          <w:rFonts w:ascii="Arial Narrow" w:hAnsi="Arial Narrow" w:cs="Arial"/>
          <w:b/>
          <w:sz w:val="24"/>
          <w:szCs w:val="24"/>
        </w:rPr>
        <w:t>SKŁADAMY OFERTĘ</w:t>
      </w:r>
      <w:r w:rsidRPr="00D42B0D">
        <w:rPr>
          <w:rFonts w:ascii="Arial Narrow" w:hAnsi="Arial Narrow" w:cs="Arial"/>
          <w:sz w:val="24"/>
          <w:szCs w:val="24"/>
        </w:rPr>
        <w:t xml:space="preserve"> na wykonanie przedmiotu zamówienia zgodnie ze Specyfikacją Istotnych Warunków Zamówienia (SIWZ).</w:t>
      </w:r>
    </w:p>
    <w:p w:rsidR="00C51A00" w:rsidRPr="00D42B0D" w:rsidRDefault="00C51A00" w:rsidP="00C51A00">
      <w:pPr>
        <w:pStyle w:val="Zwykytekst1"/>
        <w:tabs>
          <w:tab w:val="left" w:pos="284"/>
        </w:tabs>
        <w:ind w:left="284"/>
        <w:jc w:val="both"/>
        <w:rPr>
          <w:rFonts w:ascii="Arial Narrow" w:hAnsi="Arial Narrow" w:cs="Arial"/>
          <w:b/>
          <w:bCs/>
          <w:sz w:val="24"/>
          <w:szCs w:val="24"/>
        </w:rPr>
      </w:pPr>
    </w:p>
    <w:p w:rsidR="00DC490C" w:rsidRDefault="00DC490C" w:rsidP="00E203B8">
      <w:pPr>
        <w:pStyle w:val="Zwykytekst1"/>
        <w:numPr>
          <w:ilvl w:val="0"/>
          <w:numId w:val="15"/>
        </w:numPr>
        <w:tabs>
          <w:tab w:val="left" w:pos="284"/>
        </w:tabs>
        <w:ind w:left="284" w:hanging="284"/>
        <w:jc w:val="both"/>
        <w:rPr>
          <w:rFonts w:ascii="Arial Narrow" w:hAnsi="Arial Narrow" w:cs="Arial"/>
          <w:sz w:val="24"/>
          <w:szCs w:val="24"/>
        </w:rPr>
      </w:pPr>
      <w:r w:rsidRPr="00D42B0D">
        <w:rPr>
          <w:rFonts w:ascii="Arial Narrow" w:hAnsi="Arial Narrow" w:cs="Arial"/>
          <w:b/>
          <w:sz w:val="24"/>
          <w:szCs w:val="24"/>
        </w:rPr>
        <w:t>OŚWIADCZAMY,</w:t>
      </w:r>
      <w:r w:rsidRPr="00D42B0D">
        <w:rPr>
          <w:rFonts w:ascii="Arial Narrow" w:hAnsi="Arial Narrow" w:cs="Arial"/>
          <w:sz w:val="24"/>
          <w:szCs w:val="24"/>
        </w:rPr>
        <w:t xml:space="preserve"> że zapoznaliśmy się z SIWZ oraz wyjaśnieniami i zmianami SIWZ przekazanymi przez Zamawiającego i uznajemy się za związanych określonymi w nich postanowieniami i zasadami postępowania.</w:t>
      </w:r>
    </w:p>
    <w:p w:rsidR="00C51A00" w:rsidRDefault="00C51A00" w:rsidP="00C51A00">
      <w:pPr>
        <w:pStyle w:val="Akapitzlist"/>
        <w:rPr>
          <w:rFonts w:ascii="Arial Narrow" w:hAnsi="Arial Narrow" w:cs="Arial"/>
        </w:rPr>
      </w:pPr>
    </w:p>
    <w:p w:rsidR="00DC490C" w:rsidRPr="00D42B0D" w:rsidRDefault="00DC490C" w:rsidP="00E203B8">
      <w:pPr>
        <w:pStyle w:val="Zwykytekst1"/>
        <w:numPr>
          <w:ilvl w:val="0"/>
          <w:numId w:val="15"/>
        </w:numPr>
        <w:tabs>
          <w:tab w:val="left" w:pos="284"/>
        </w:tabs>
        <w:jc w:val="both"/>
        <w:rPr>
          <w:rFonts w:ascii="Arial Narrow" w:hAnsi="Arial Narrow" w:cs="Arial"/>
          <w:b/>
          <w:sz w:val="24"/>
          <w:szCs w:val="24"/>
        </w:rPr>
      </w:pPr>
      <w:r w:rsidRPr="00D42B0D">
        <w:rPr>
          <w:rFonts w:ascii="Arial Narrow" w:hAnsi="Arial Narrow" w:cs="Arial"/>
          <w:b/>
          <w:sz w:val="24"/>
          <w:szCs w:val="24"/>
        </w:rPr>
        <w:t xml:space="preserve">OFERUJEMY </w:t>
      </w:r>
      <w:r w:rsidRPr="00D42B0D">
        <w:rPr>
          <w:rFonts w:ascii="Arial Narrow" w:hAnsi="Arial Narrow" w:cs="Arial"/>
          <w:sz w:val="24"/>
          <w:szCs w:val="24"/>
        </w:rPr>
        <w:t>wykonanie przedmiotu zamówienia</w:t>
      </w:r>
      <w:r w:rsidRPr="00D42B0D">
        <w:rPr>
          <w:rFonts w:ascii="Arial Narrow" w:hAnsi="Arial Narrow" w:cs="Arial"/>
          <w:b/>
          <w:sz w:val="24"/>
          <w:szCs w:val="24"/>
        </w:rPr>
        <w:t xml:space="preserve"> za cenę brutto:</w:t>
      </w:r>
    </w:p>
    <w:p w:rsidR="00DC490C" w:rsidRPr="00D42B0D" w:rsidRDefault="00DC490C" w:rsidP="00A66B2D">
      <w:pPr>
        <w:pStyle w:val="Zwykytekst1"/>
        <w:tabs>
          <w:tab w:val="left" w:pos="284"/>
        </w:tabs>
        <w:ind w:left="283"/>
        <w:jc w:val="both"/>
        <w:rPr>
          <w:rFonts w:ascii="Arial Narrow" w:hAnsi="Arial Narrow" w:cs="Arial"/>
          <w:b/>
          <w:sz w:val="24"/>
          <w:szCs w:val="24"/>
        </w:rPr>
      </w:pPr>
    </w:p>
    <w:p w:rsidR="00DC490C" w:rsidRPr="00D42B0D" w:rsidRDefault="00DC490C" w:rsidP="00A66B2D">
      <w:pPr>
        <w:pStyle w:val="Zwykytekst1"/>
        <w:tabs>
          <w:tab w:val="left" w:pos="284"/>
        </w:tabs>
        <w:ind w:left="283"/>
        <w:jc w:val="both"/>
        <w:rPr>
          <w:rFonts w:ascii="Arial Narrow" w:hAnsi="Arial Narrow" w:cs="Arial"/>
          <w:b/>
          <w:sz w:val="24"/>
          <w:szCs w:val="24"/>
        </w:rPr>
      </w:pPr>
      <w:r w:rsidRPr="00D42B0D">
        <w:rPr>
          <w:rFonts w:ascii="Arial Narrow" w:hAnsi="Arial Narrow" w:cs="Arial"/>
          <w:b/>
          <w:sz w:val="24"/>
          <w:szCs w:val="24"/>
        </w:rPr>
        <w:t xml:space="preserve">_________________________ zł </w:t>
      </w:r>
    </w:p>
    <w:p w:rsidR="00DC490C" w:rsidRPr="00D42B0D" w:rsidRDefault="00DC490C" w:rsidP="00A66B2D">
      <w:pPr>
        <w:pStyle w:val="Zwykytekst1"/>
        <w:tabs>
          <w:tab w:val="left" w:pos="284"/>
        </w:tabs>
        <w:ind w:left="283"/>
        <w:jc w:val="both"/>
        <w:rPr>
          <w:rFonts w:ascii="Arial Narrow" w:hAnsi="Arial Narrow" w:cs="Arial"/>
          <w:b/>
          <w:sz w:val="24"/>
          <w:szCs w:val="24"/>
        </w:rPr>
      </w:pPr>
      <w:r w:rsidRPr="00D42B0D">
        <w:rPr>
          <w:rFonts w:ascii="Arial Narrow" w:hAnsi="Arial Narrow" w:cs="Arial"/>
          <w:b/>
          <w:sz w:val="24"/>
          <w:szCs w:val="24"/>
        </w:rPr>
        <w:t xml:space="preserve">(słownie złotych:_______________________________________________ ) </w:t>
      </w:r>
    </w:p>
    <w:p w:rsidR="00DC490C" w:rsidRPr="00D42B0D" w:rsidRDefault="00DC490C" w:rsidP="00A66B2D">
      <w:pPr>
        <w:ind w:left="360"/>
        <w:rPr>
          <w:rFonts w:ascii="Arial Narrow" w:hAnsi="Arial Narrow" w:cs="Arial"/>
          <w:bCs/>
          <w:iCs/>
          <w:lang w:val="pl-PL"/>
        </w:rPr>
      </w:pPr>
    </w:p>
    <w:p w:rsidR="00DC490C" w:rsidRDefault="00DC490C" w:rsidP="00A66B2D">
      <w:pPr>
        <w:ind w:left="360"/>
        <w:rPr>
          <w:rFonts w:ascii="Arial Narrow" w:hAnsi="Arial Narrow" w:cs="Arial"/>
          <w:b/>
          <w:bCs/>
          <w:iCs/>
          <w:lang w:val="pl-PL"/>
        </w:rPr>
      </w:pPr>
      <w:r w:rsidRPr="00D42B0D">
        <w:rPr>
          <w:rFonts w:ascii="Arial Narrow" w:hAnsi="Arial Narrow" w:cs="Arial"/>
          <w:b/>
          <w:bCs/>
          <w:iCs/>
          <w:lang w:val="pl-PL"/>
        </w:rPr>
        <w:t xml:space="preserve">w cenach jednostkowych wynikających z załączonego formularza techniczno-cenowego. </w:t>
      </w:r>
    </w:p>
    <w:p w:rsidR="00C51A00" w:rsidRPr="00D42B0D" w:rsidRDefault="00C51A00" w:rsidP="00A66B2D">
      <w:pPr>
        <w:ind w:left="360"/>
        <w:rPr>
          <w:rFonts w:ascii="Arial Narrow" w:hAnsi="Arial Narrow" w:cs="Arial"/>
          <w:b/>
          <w:bCs/>
          <w:iCs/>
          <w:lang w:val="pl-PL"/>
        </w:rPr>
      </w:pPr>
    </w:p>
    <w:p w:rsidR="00DC490C" w:rsidRPr="00D42B0D" w:rsidRDefault="00DC490C" w:rsidP="00E203B8">
      <w:pPr>
        <w:pStyle w:val="Zwykytekst1"/>
        <w:numPr>
          <w:ilvl w:val="0"/>
          <w:numId w:val="15"/>
        </w:numPr>
        <w:tabs>
          <w:tab w:val="left" w:pos="284"/>
        </w:tabs>
        <w:jc w:val="both"/>
        <w:rPr>
          <w:rFonts w:ascii="Arial Narrow" w:hAnsi="Arial Narrow" w:cs="Arial"/>
          <w:iCs/>
          <w:sz w:val="24"/>
          <w:szCs w:val="24"/>
        </w:rPr>
      </w:pPr>
      <w:r w:rsidRPr="00D42B0D">
        <w:rPr>
          <w:rFonts w:ascii="Arial Narrow" w:hAnsi="Arial Narrow" w:cs="Arial"/>
          <w:b/>
          <w:iCs/>
          <w:sz w:val="24"/>
          <w:szCs w:val="24"/>
        </w:rPr>
        <w:t>INFORMUJEMY</w:t>
      </w:r>
      <w:r w:rsidRPr="00D42B0D">
        <w:rPr>
          <w:rFonts w:ascii="Arial Narrow" w:hAnsi="Arial Narrow" w:cs="Arial"/>
          <w:iCs/>
          <w:sz w:val="24"/>
          <w:szCs w:val="24"/>
        </w:rPr>
        <w:t>, że</w:t>
      </w:r>
      <w:r w:rsidRPr="00D42B0D">
        <w:rPr>
          <w:rFonts w:ascii="Arial Narrow" w:hAnsi="Arial Narrow" w:cs="Arial"/>
          <w:sz w:val="24"/>
          <w:szCs w:val="24"/>
        </w:rPr>
        <w:t xml:space="preserve"> </w:t>
      </w:r>
      <w:r w:rsidRPr="00D42B0D">
        <w:rPr>
          <w:rFonts w:ascii="Arial Narrow" w:hAnsi="Arial Narrow" w:cs="Arial"/>
          <w:i/>
          <w:iCs/>
          <w:sz w:val="24"/>
          <w:szCs w:val="24"/>
        </w:rPr>
        <w:t>(właściwe zakreślić)</w:t>
      </w:r>
      <w:r w:rsidRPr="00D42B0D">
        <w:rPr>
          <w:rFonts w:ascii="Arial Narrow" w:hAnsi="Arial Narrow" w:cs="Arial"/>
          <w:sz w:val="24"/>
          <w:szCs w:val="24"/>
        </w:rPr>
        <w:t>:</w:t>
      </w:r>
    </w:p>
    <w:p w:rsidR="00DC490C" w:rsidRPr="00D42B0D" w:rsidRDefault="00DC490C" w:rsidP="00E203B8">
      <w:pPr>
        <w:numPr>
          <w:ilvl w:val="0"/>
          <w:numId w:val="16"/>
        </w:numPr>
        <w:suppressAutoHyphens/>
        <w:ind w:right="23"/>
        <w:jc w:val="both"/>
        <w:rPr>
          <w:rFonts w:ascii="Arial Narrow" w:hAnsi="Arial Narrow" w:cs="Arial"/>
          <w:lang w:val="pl-PL" w:eastAsia="en-US"/>
        </w:rPr>
      </w:pPr>
      <w:r w:rsidRPr="00D42B0D">
        <w:rPr>
          <w:rFonts w:ascii="Arial Narrow" w:hAnsi="Arial Narrow" w:cs="Arial"/>
          <w:lang w:val="pl-PL"/>
        </w:rPr>
        <w:t xml:space="preserve">wybór oferty </w:t>
      </w:r>
      <w:r w:rsidRPr="00D42B0D">
        <w:rPr>
          <w:rFonts w:ascii="Arial Narrow" w:hAnsi="Arial Narrow" w:cs="Arial"/>
          <w:b/>
          <w:bCs/>
          <w:lang w:val="pl-PL"/>
        </w:rPr>
        <w:t xml:space="preserve">nie będzie </w:t>
      </w:r>
      <w:r w:rsidRPr="00D42B0D">
        <w:rPr>
          <w:rFonts w:ascii="Arial Narrow" w:hAnsi="Arial Narrow" w:cs="Arial"/>
          <w:lang w:val="pl-PL"/>
        </w:rPr>
        <w:t>prowadzić do powstania u Zamawiającego obowiązku podatkowego</w:t>
      </w:r>
      <w:r w:rsidRPr="00D42B0D">
        <w:rPr>
          <w:rFonts w:ascii="Arial Narrow" w:hAnsi="Arial Narrow" w:cs="Arial"/>
          <w:b/>
          <w:bCs/>
          <w:lang w:val="pl-PL"/>
        </w:rPr>
        <w:t>.</w:t>
      </w:r>
    </w:p>
    <w:p w:rsidR="00DC490C" w:rsidRPr="00D42B0D" w:rsidRDefault="00DC490C" w:rsidP="00E203B8">
      <w:pPr>
        <w:numPr>
          <w:ilvl w:val="0"/>
          <w:numId w:val="16"/>
        </w:numPr>
        <w:suppressAutoHyphens/>
        <w:ind w:right="23"/>
        <w:jc w:val="both"/>
        <w:rPr>
          <w:rFonts w:ascii="Arial Narrow" w:hAnsi="Arial Narrow" w:cs="Arial"/>
          <w:b/>
          <w:bCs/>
          <w:lang w:val="pl-PL"/>
        </w:rPr>
      </w:pPr>
      <w:r w:rsidRPr="00D42B0D">
        <w:rPr>
          <w:rFonts w:ascii="Arial Narrow" w:hAnsi="Arial Narrow" w:cs="Arial"/>
          <w:lang w:val="pl-PL"/>
        </w:rPr>
        <w:lastRenderedPageBreak/>
        <w:t xml:space="preserve">wybór oferty </w:t>
      </w:r>
      <w:r w:rsidRPr="00D42B0D">
        <w:rPr>
          <w:rFonts w:ascii="Arial Narrow" w:hAnsi="Arial Narrow" w:cs="Arial"/>
          <w:b/>
          <w:bCs/>
          <w:lang w:val="pl-PL"/>
        </w:rPr>
        <w:t>będzie</w:t>
      </w:r>
      <w:r w:rsidRPr="00D42B0D">
        <w:rPr>
          <w:rFonts w:ascii="Arial Narrow" w:hAnsi="Arial Narrow" w:cs="Arial"/>
          <w:lang w:val="pl-PL"/>
        </w:rPr>
        <w:t xml:space="preserve"> prowadzić do powstania u Zamawiającego obowiązku podatkowego w odniesieniu do następujących </w:t>
      </w:r>
      <w:r w:rsidRPr="00D42B0D">
        <w:rPr>
          <w:rFonts w:ascii="Arial Narrow" w:hAnsi="Arial Narrow" w:cs="Arial"/>
          <w:i/>
          <w:iCs/>
          <w:lang w:val="pl-PL"/>
        </w:rPr>
        <w:t>towarów/ usług (w zależności od przedmiotu zamówienia)</w:t>
      </w:r>
      <w:r w:rsidRPr="00D42B0D">
        <w:rPr>
          <w:rFonts w:ascii="Arial Narrow" w:hAnsi="Arial Narrow" w:cs="Arial"/>
          <w:lang w:val="pl-PL"/>
        </w:rPr>
        <w:t xml:space="preserve">: ____________________________________________. Wartość </w:t>
      </w:r>
      <w:r w:rsidRPr="00D42B0D">
        <w:rPr>
          <w:rFonts w:ascii="Arial Narrow" w:hAnsi="Arial Narrow" w:cs="Arial"/>
          <w:i/>
          <w:iCs/>
          <w:lang w:val="pl-PL"/>
        </w:rPr>
        <w:t>towaru/ usług</w:t>
      </w:r>
      <w:r w:rsidRPr="00D42B0D">
        <w:rPr>
          <w:rFonts w:ascii="Arial Narrow" w:hAnsi="Arial Narrow" w:cs="Arial"/>
          <w:lang w:val="pl-PL"/>
        </w:rPr>
        <w:t xml:space="preserve"> </w:t>
      </w:r>
      <w:r w:rsidRPr="00D42B0D">
        <w:rPr>
          <w:rFonts w:ascii="Arial Narrow" w:hAnsi="Arial Narrow" w:cs="Arial"/>
          <w:i/>
          <w:iCs/>
          <w:lang w:val="pl-PL"/>
        </w:rPr>
        <w:t>(w zależności od przedmiotu zamówienia)</w:t>
      </w:r>
      <w:r w:rsidRPr="00D42B0D">
        <w:rPr>
          <w:rFonts w:ascii="Arial Narrow" w:hAnsi="Arial Narrow" w:cs="Arial"/>
          <w:lang w:val="pl-PL"/>
        </w:rPr>
        <w:t xml:space="preserve"> powodująca obowiązek podatkowy u Zamawiającego to ___________ zł netto **</w:t>
      </w:r>
      <w:r w:rsidRPr="00D42B0D">
        <w:rPr>
          <w:rFonts w:ascii="Arial Narrow" w:hAnsi="Arial Narrow" w:cs="Arial"/>
          <w:b/>
          <w:bCs/>
          <w:lang w:val="pl-PL"/>
        </w:rPr>
        <w:t>.</w:t>
      </w:r>
    </w:p>
    <w:p w:rsidR="00DC490C" w:rsidRPr="00D42B0D" w:rsidRDefault="00DC490C" w:rsidP="00A66B2D">
      <w:pPr>
        <w:pStyle w:val="Zwykytekst1"/>
        <w:tabs>
          <w:tab w:val="left" w:pos="284"/>
        </w:tabs>
        <w:jc w:val="both"/>
        <w:rPr>
          <w:rFonts w:ascii="Arial Narrow" w:hAnsi="Arial Narrow" w:cs="Arial"/>
          <w:iCs/>
          <w:sz w:val="24"/>
          <w:szCs w:val="24"/>
        </w:rPr>
      </w:pPr>
    </w:p>
    <w:p w:rsidR="00DC490C" w:rsidRPr="00D42B0D" w:rsidRDefault="00DC490C" w:rsidP="00E203B8">
      <w:pPr>
        <w:pStyle w:val="Akapitzlist"/>
        <w:numPr>
          <w:ilvl w:val="0"/>
          <w:numId w:val="15"/>
        </w:numPr>
        <w:contextualSpacing w:val="0"/>
        <w:jc w:val="both"/>
        <w:rPr>
          <w:rFonts w:ascii="Arial Narrow" w:hAnsi="Arial Narrow" w:cs="Arial"/>
          <w:lang w:val="pl-PL"/>
        </w:rPr>
      </w:pPr>
      <w:r w:rsidRPr="00D42B0D">
        <w:rPr>
          <w:rFonts w:ascii="Arial Narrow" w:hAnsi="Arial Narrow"/>
          <w:b/>
          <w:lang w:val="pl-PL"/>
        </w:rPr>
        <w:t>ZAMIERZAMY</w:t>
      </w:r>
      <w:r w:rsidRPr="00D42B0D">
        <w:rPr>
          <w:rFonts w:ascii="Arial Narrow" w:hAnsi="Arial Narrow"/>
          <w:lang w:val="pl-PL"/>
        </w:rPr>
        <w:t xml:space="preserve"> powierzyć podwykonawcom wykonanie następujących części zamówienia:</w:t>
      </w:r>
    </w:p>
    <w:p w:rsidR="00DC490C" w:rsidRPr="00D42B0D" w:rsidRDefault="00DC490C" w:rsidP="00A66B2D">
      <w:pPr>
        <w:pStyle w:val="Akapitzlist"/>
        <w:ind w:left="283"/>
        <w:jc w:val="both"/>
        <w:rPr>
          <w:rFonts w:ascii="Arial Narrow" w:hAnsi="Arial Narrow"/>
          <w:lang w:val="pl-PL"/>
        </w:rPr>
      </w:pPr>
      <w:r w:rsidRPr="00D42B0D">
        <w:rPr>
          <w:rFonts w:ascii="Arial Narrow" w:hAnsi="Arial Narrow"/>
          <w:lang w:val="pl-PL"/>
        </w:rPr>
        <w:t>_________________________________________________________________</w:t>
      </w:r>
    </w:p>
    <w:p w:rsidR="00DC490C" w:rsidRPr="00D42B0D" w:rsidRDefault="00DC490C" w:rsidP="00A66B2D">
      <w:pPr>
        <w:pStyle w:val="Tekstpodstawowy2"/>
        <w:spacing w:before="0"/>
        <w:ind w:left="284"/>
        <w:rPr>
          <w:rFonts w:ascii="Arial Narrow" w:hAnsi="Arial Narrow" w:cs="Arial"/>
          <w:b w:val="0"/>
          <w:iCs/>
          <w:sz w:val="24"/>
          <w:szCs w:val="24"/>
        </w:rPr>
      </w:pPr>
      <w:r w:rsidRPr="00D42B0D">
        <w:rPr>
          <w:rFonts w:ascii="Arial Narrow" w:hAnsi="Arial Narrow" w:cs="Arial"/>
          <w:iCs/>
          <w:sz w:val="24"/>
          <w:szCs w:val="24"/>
        </w:rPr>
        <w:t>ZAMIERZAMY</w:t>
      </w:r>
      <w:r w:rsidRPr="00D42B0D">
        <w:rPr>
          <w:rFonts w:ascii="Arial Narrow" w:hAnsi="Arial Narrow" w:cs="Arial"/>
          <w:b w:val="0"/>
          <w:iCs/>
          <w:sz w:val="24"/>
          <w:szCs w:val="24"/>
        </w:rPr>
        <w:t xml:space="preserve"> powierzyć wykonanie części zamówienia następującym podwykonawcom (o ile jest to wiadome, podać firmy podwykonawców)*.</w:t>
      </w:r>
    </w:p>
    <w:p w:rsidR="00DC490C" w:rsidRPr="00D42B0D" w:rsidRDefault="00DC490C" w:rsidP="00A66B2D">
      <w:pPr>
        <w:pStyle w:val="Tekstpodstawowy2"/>
        <w:spacing w:before="0"/>
        <w:ind w:left="284"/>
        <w:rPr>
          <w:rFonts w:ascii="Arial Narrow" w:hAnsi="Arial Narrow" w:cs="Arial"/>
          <w:b w:val="0"/>
          <w:i/>
          <w:iCs/>
          <w:sz w:val="24"/>
          <w:szCs w:val="24"/>
        </w:rPr>
      </w:pPr>
      <w:r w:rsidRPr="00D42B0D">
        <w:rPr>
          <w:rFonts w:ascii="Arial Narrow" w:hAnsi="Arial Narrow" w:cs="Arial"/>
          <w:b w:val="0"/>
          <w:i/>
          <w:iCs/>
          <w:sz w:val="24"/>
          <w:szCs w:val="24"/>
        </w:rPr>
        <w:t>_________________________________________________________________</w:t>
      </w:r>
    </w:p>
    <w:p w:rsidR="00DC490C" w:rsidRPr="00D42B0D" w:rsidRDefault="00DC490C" w:rsidP="00A66B2D">
      <w:pPr>
        <w:pStyle w:val="Akapitzlist"/>
        <w:ind w:left="283"/>
        <w:rPr>
          <w:rFonts w:ascii="Arial Narrow" w:hAnsi="Arial Narrow" w:cs="Arial"/>
          <w:b/>
          <w:iCs/>
          <w:lang w:val="pl-PL"/>
        </w:rPr>
      </w:pPr>
    </w:p>
    <w:p w:rsidR="00DC490C" w:rsidRDefault="00DC490C" w:rsidP="00E203B8">
      <w:pPr>
        <w:pStyle w:val="Akapitzlist"/>
        <w:numPr>
          <w:ilvl w:val="0"/>
          <w:numId w:val="15"/>
        </w:numPr>
        <w:contextualSpacing w:val="0"/>
        <w:jc w:val="both"/>
        <w:rPr>
          <w:rFonts w:ascii="Arial Narrow" w:hAnsi="Arial Narrow"/>
          <w:iCs/>
          <w:lang w:val="pl-PL"/>
        </w:rPr>
      </w:pPr>
      <w:r w:rsidRPr="00D42B0D">
        <w:rPr>
          <w:rFonts w:ascii="Arial Narrow" w:hAnsi="Arial Narrow"/>
          <w:b/>
          <w:iCs/>
          <w:lang w:val="pl-PL"/>
        </w:rPr>
        <w:t>ZOBOWIĄZUJEMY SIĘ</w:t>
      </w:r>
      <w:r w:rsidRPr="00D42B0D">
        <w:rPr>
          <w:rFonts w:ascii="Arial Narrow" w:hAnsi="Arial Narrow"/>
          <w:iCs/>
          <w:lang w:val="pl-PL"/>
        </w:rPr>
        <w:t xml:space="preserve"> do wykonania zamówienia w terminie określonym w Specyfikacji Istotnych Warunków Zamówienia.</w:t>
      </w:r>
    </w:p>
    <w:p w:rsidR="00C51A00" w:rsidRPr="00D42B0D" w:rsidRDefault="00C51A00" w:rsidP="00C51A00">
      <w:pPr>
        <w:pStyle w:val="Akapitzlist"/>
        <w:ind w:left="283"/>
        <w:contextualSpacing w:val="0"/>
        <w:jc w:val="both"/>
        <w:rPr>
          <w:rFonts w:ascii="Arial Narrow" w:hAnsi="Arial Narrow"/>
          <w:iCs/>
          <w:lang w:val="pl-PL"/>
        </w:rPr>
      </w:pPr>
    </w:p>
    <w:p w:rsidR="00DC490C" w:rsidRDefault="00DC490C" w:rsidP="00E203B8">
      <w:pPr>
        <w:pStyle w:val="Zwykytekst1"/>
        <w:numPr>
          <w:ilvl w:val="0"/>
          <w:numId w:val="15"/>
        </w:numPr>
        <w:tabs>
          <w:tab w:val="left" w:pos="284"/>
        </w:tabs>
        <w:ind w:left="284" w:hanging="284"/>
        <w:jc w:val="both"/>
        <w:rPr>
          <w:rFonts w:ascii="Arial Narrow" w:hAnsi="Arial Narrow" w:cs="Arial"/>
          <w:sz w:val="24"/>
          <w:szCs w:val="24"/>
        </w:rPr>
      </w:pPr>
      <w:r w:rsidRPr="00D42B0D">
        <w:rPr>
          <w:rFonts w:ascii="Arial Narrow" w:hAnsi="Arial Narrow" w:cs="Arial"/>
          <w:b/>
          <w:sz w:val="24"/>
          <w:szCs w:val="24"/>
        </w:rPr>
        <w:t xml:space="preserve">AKCEPTUJEMY </w:t>
      </w:r>
      <w:r w:rsidRPr="00D42B0D">
        <w:rPr>
          <w:rFonts w:ascii="Arial Narrow" w:hAnsi="Arial Narrow" w:cs="Arial"/>
          <w:sz w:val="24"/>
          <w:szCs w:val="24"/>
        </w:rPr>
        <w:t>warunki płatności określone przez Zamawiającego w Specyfikacji Istotnych Warunków Zamówienia.</w:t>
      </w:r>
    </w:p>
    <w:p w:rsidR="00C51A00" w:rsidRDefault="00C51A00" w:rsidP="00C51A00">
      <w:pPr>
        <w:pStyle w:val="Akapitzlist"/>
        <w:rPr>
          <w:rFonts w:ascii="Arial Narrow" w:hAnsi="Arial Narrow" w:cs="Arial"/>
        </w:rPr>
      </w:pPr>
    </w:p>
    <w:p w:rsidR="00C51A00" w:rsidRPr="00D42B0D" w:rsidRDefault="00C51A00" w:rsidP="00C51A00">
      <w:pPr>
        <w:pStyle w:val="Zwykytekst1"/>
        <w:tabs>
          <w:tab w:val="left" w:pos="284"/>
        </w:tabs>
        <w:ind w:left="284"/>
        <w:jc w:val="both"/>
        <w:rPr>
          <w:rFonts w:ascii="Arial Narrow" w:hAnsi="Arial Narrow" w:cs="Arial"/>
          <w:sz w:val="24"/>
          <w:szCs w:val="24"/>
        </w:rPr>
      </w:pPr>
    </w:p>
    <w:p w:rsidR="00DC490C" w:rsidRPr="00D42B0D" w:rsidRDefault="00DC490C" w:rsidP="00E203B8">
      <w:pPr>
        <w:pStyle w:val="tekstost"/>
        <w:numPr>
          <w:ilvl w:val="0"/>
          <w:numId w:val="15"/>
        </w:numPr>
        <w:rPr>
          <w:rFonts w:ascii="Arial Narrow" w:hAnsi="Arial Narrow" w:cs="Arial"/>
          <w:sz w:val="24"/>
          <w:szCs w:val="24"/>
        </w:rPr>
      </w:pPr>
      <w:r w:rsidRPr="00D42B0D">
        <w:rPr>
          <w:rFonts w:ascii="Arial Narrow" w:hAnsi="Arial Narrow" w:cs="Arial"/>
          <w:b/>
          <w:bCs/>
          <w:sz w:val="24"/>
          <w:szCs w:val="24"/>
        </w:rPr>
        <w:t xml:space="preserve">ZOBOWIĄZUJEMY SIĘ </w:t>
      </w:r>
      <w:r w:rsidRPr="00D42B0D">
        <w:rPr>
          <w:rFonts w:ascii="Arial Narrow" w:hAnsi="Arial Narrow" w:cs="Arial"/>
          <w:sz w:val="24"/>
          <w:szCs w:val="24"/>
        </w:rPr>
        <w:t xml:space="preserve">do udzielenia pisemnej gwarancji jakości na okres </w:t>
      </w:r>
      <w:r w:rsidRPr="00D42B0D">
        <w:rPr>
          <w:rFonts w:ascii="Arial Narrow" w:hAnsi="Arial Narrow" w:cs="Arial"/>
          <w:b/>
          <w:bCs/>
          <w:sz w:val="24"/>
          <w:szCs w:val="24"/>
          <w:highlight w:val="lightGray"/>
          <w:u w:val="single"/>
        </w:rPr>
        <w:t>….. lat</w:t>
      </w:r>
      <w:r w:rsidRPr="00D42B0D">
        <w:rPr>
          <w:rFonts w:ascii="Arial Narrow" w:hAnsi="Arial Narrow" w:cs="Arial"/>
          <w:sz w:val="24"/>
          <w:szCs w:val="24"/>
        </w:rPr>
        <w:t xml:space="preserve"> liczony od daty podpisania przez Zamawiającego Protokołu odbioru końcowego bez zastrzeżeń.</w:t>
      </w:r>
      <w:r w:rsidRPr="00D42B0D">
        <w:rPr>
          <w:rFonts w:ascii="Arial Narrow" w:hAnsi="Arial Narrow" w:cs="Arial"/>
          <w:b/>
          <w:sz w:val="24"/>
          <w:szCs w:val="24"/>
        </w:rPr>
        <w:t xml:space="preserve"> </w:t>
      </w:r>
    </w:p>
    <w:p w:rsidR="00DC490C" w:rsidRPr="00D42B0D" w:rsidRDefault="00DC490C" w:rsidP="00A66B2D">
      <w:pPr>
        <w:pStyle w:val="tekstost"/>
        <w:ind w:left="283"/>
        <w:rPr>
          <w:rFonts w:ascii="Arial Narrow" w:hAnsi="Arial Narrow" w:cs="Arial"/>
          <w:b/>
          <w:bCs/>
          <w:sz w:val="24"/>
          <w:szCs w:val="24"/>
        </w:rPr>
      </w:pPr>
    </w:p>
    <w:p w:rsidR="00DC490C" w:rsidRPr="00D42B0D" w:rsidRDefault="00DC490C" w:rsidP="00A66B2D">
      <w:pPr>
        <w:pStyle w:val="tekstost"/>
        <w:ind w:left="283"/>
        <w:rPr>
          <w:rFonts w:ascii="Arial Narrow" w:hAnsi="Arial Narrow" w:cs="Arial"/>
          <w:i/>
          <w:sz w:val="24"/>
          <w:szCs w:val="24"/>
        </w:rPr>
      </w:pPr>
      <w:r w:rsidRPr="00D42B0D">
        <w:rPr>
          <w:rFonts w:ascii="Arial Narrow" w:hAnsi="Arial Narrow" w:cs="Arial"/>
          <w:i/>
          <w:sz w:val="24"/>
          <w:szCs w:val="24"/>
        </w:rPr>
        <w:t>UWAGA: Wykonawca może zaproponować okres gwarancji jakości tylko w pełnych latach, tj.  2 lub 3 lub 4 lub 5.</w:t>
      </w:r>
    </w:p>
    <w:p w:rsidR="00DC490C" w:rsidRPr="00D42B0D" w:rsidRDefault="00DC490C" w:rsidP="00A66B2D">
      <w:pPr>
        <w:pStyle w:val="tekstost"/>
        <w:ind w:left="284"/>
        <w:rPr>
          <w:rFonts w:ascii="Arial Narrow" w:hAnsi="Arial Narrow" w:cs="Arial"/>
          <w:i/>
          <w:sz w:val="24"/>
          <w:szCs w:val="24"/>
        </w:rPr>
      </w:pPr>
      <w:r w:rsidRPr="00D42B0D">
        <w:rPr>
          <w:rFonts w:ascii="Arial Narrow" w:hAnsi="Arial Narrow" w:cs="Arial"/>
          <w:i/>
          <w:sz w:val="24"/>
          <w:szCs w:val="24"/>
        </w:rPr>
        <w:t>Jeżeli warunki gwarancji jakości udzielonej przez producenta materiałów i urządzeń przewidują dłuższy okres gwarancji niż gwarancja udzielona przez Gwaranta, obowiązuje okres gwarancji w wymiarze równym okresowi gwarancji producenta.</w:t>
      </w:r>
    </w:p>
    <w:p w:rsidR="00DC490C" w:rsidRPr="00D42B0D" w:rsidRDefault="00DC490C" w:rsidP="00A66B2D">
      <w:pPr>
        <w:pStyle w:val="tekstost"/>
        <w:ind w:left="284"/>
        <w:rPr>
          <w:rFonts w:ascii="Arial Narrow" w:hAnsi="Arial Narrow" w:cs="Arial"/>
          <w:i/>
          <w:sz w:val="24"/>
          <w:szCs w:val="24"/>
        </w:rPr>
      </w:pPr>
    </w:p>
    <w:p w:rsidR="00DC490C" w:rsidRDefault="00C51A00" w:rsidP="00E203B8">
      <w:pPr>
        <w:pStyle w:val="Zwykytekst1"/>
        <w:numPr>
          <w:ilvl w:val="0"/>
          <w:numId w:val="15"/>
        </w:numPr>
        <w:tabs>
          <w:tab w:val="left" w:pos="284"/>
        </w:tabs>
        <w:ind w:left="284" w:hanging="284"/>
        <w:jc w:val="both"/>
        <w:rPr>
          <w:rFonts w:ascii="Arial Narrow" w:hAnsi="Arial Narrow" w:cs="Arial"/>
          <w:sz w:val="24"/>
          <w:szCs w:val="24"/>
        </w:rPr>
      </w:pPr>
      <w:r>
        <w:rPr>
          <w:rFonts w:ascii="Arial Narrow" w:hAnsi="Arial Narrow" w:cs="Arial"/>
          <w:b/>
          <w:sz w:val="24"/>
          <w:szCs w:val="24"/>
        </w:rPr>
        <w:t xml:space="preserve">  </w:t>
      </w:r>
      <w:r w:rsidR="00DC490C" w:rsidRPr="00D42B0D">
        <w:rPr>
          <w:rFonts w:ascii="Arial Narrow" w:hAnsi="Arial Narrow" w:cs="Arial"/>
          <w:b/>
          <w:sz w:val="24"/>
          <w:szCs w:val="24"/>
        </w:rPr>
        <w:t>JESTEŚMY</w:t>
      </w:r>
      <w:r w:rsidR="00DC490C" w:rsidRPr="00D42B0D">
        <w:rPr>
          <w:rFonts w:ascii="Arial Narrow" w:hAnsi="Arial Narrow" w:cs="Arial"/>
          <w:sz w:val="24"/>
          <w:szCs w:val="24"/>
        </w:rPr>
        <w:t xml:space="preserve"> związani ofertą przez okres wskazany w Specyfikacji Istotnych Warunków Zamówienia. </w:t>
      </w:r>
    </w:p>
    <w:p w:rsidR="00C51A00" w:rsidRPr="00D42B0D" w:rsidRDefault="00C51A00" w:rsidP="00C51A00">
      <w:pPr>
        <w:pStyle w:val="Zwykytekst1"/>
        <w:tabs>
          <w:tab w:val="left" w:pos="284"/>
        </w:tabs>
        <w:ind w:left="284"/>
        <w:jc w:val="both"/>
        <w:rPr>
          <w:rFonts w:ascii="Arial Narrow" w:hAnsi="Arial Narrow" w:cs="Arial"/>
          <w:sz w:val="24"/>
          <w:szCs w:val="24"/>
        </w:rPr>
      </w:pPr>
    </w:p>
    <w:p w:rsidR="00DC490C" w:rsidRDefault="00DC490C" w:rsidP="00E203B8">
      <w:pPr>
        <w:pStyle w:val="Zwykytekst1"/>
        <w:numPr>
          <w:ilvl w:val="0"/>
          <w:numId w:val="15"/>
        </w:numPr>
        <w:tabs>
          <w:tab w:val="left" w:pos="426"/>
        </w:tabs>
        <w:ind w:left="426" w:hanging="426"/>
        <w:jc w:val="both"/>
        <w:rPr>
          <w:rFonts w:ascii="Arial Narrow" w:hAnsi="Arial Narrow" w:cs="Arial"/>
          <w:sz w:val="24"/>
          <w:szCs w:val="24"/>
        </w:rPr>
      </w:pPr>
      <w:r w:rsidRPr="00D42B0D">
        <w:rPr>
          <w:rFonts w:ascii="Arial Narrow" w:hAnsi="Arial Narrow" w:cs="Arial"/>
          <w:b/>
          <w:sz w:val="24"/>
          <w:szCs w:val="24"/>
        </w:rPr>
        <w:t>OŚWIADCZAMY</w:t>
      </w:r>
      <w:r w:rsidRPr="00D42B0D">
        <w:rPr>
          <w:rFonts w:ascii="Arial Narrow" w:hAnsi="Arial Narrow" w:cs="Arial"/>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C51A00" w:rsidRDefault="00C51A00" w:rsidP="00C51A00">
      <w:pPr>
        <w:pStyle w:val="Akapitzlist"/>
        <w:rPr>
          <w:rFonts w:ascii="Arial Narrow" w:hAnsi="Arial Narrow" w:cs="Arial"/>
        </w:rPr>
      </w:pPr>
    </w:p>
    <w:p w:rsidR="00C51A00" w:rsidRPr="00D42B0D" w:rsidRDefault="00C51A00" w:rsidP="00C51A00">
      <w:pPr>
        <w:pStyle w:val="Zwykytekst1"/>
        <w:tabs>
          <w:tab w:val="left" w:pos="426"/>
        </w:tabs>
        <w:ind w:left="426"/>
        <w:jc w:val="both"/>
        <w:rPr>
          <w:rFonts w:ascii="Arial Narrow" w:hAnsi="Arial Narrow" w:cs="Arial"/>
          <w:sz w:val="24"/>
          <w:szCs w:val="24"/>
        </w:rPr>
      </w:pPr>
    </w:p>
    <w:p w:rsidR="00DC490C" w:rsidRDefault="00DC490C" w:rsidP="00E203B8">
      <w:pPr>
        <w:pStyle w:val="Zwykytekst1"/>
        <w:numPr>
          <w:ilvl w:val="0"/>
          <w:numId w:val="15"/>
        </w:numPr>
        <w:ind w:left="425" w:hanging="425"/>
        <w:jc w:val="both"/>
        <w:rPr>
          <w:rFonts w:ascii="Arial Narrow" w:hAnsi="Arial Narrow" w:cs="Arial"/>
          <w:sz w:val="24"/>
          <w:szCs w:val="24"/>
        </w:rPr>
      </w:pPr>
      <w:r w:rsidRPr="00D42B0D">
        <w:rPr>
          <w:rFonts w:ascii="Arial Narrow" w:hAnsi="Arial Narrow" w:cs="Arial"/>
          <w:b/>
          <w:sz w:val="24"/>
          <w:szCs w:val="24"/>
        </w:rPr>
        <w:t>OŚWIADCZAMY,</w:t>
      </w:r>
      <w:r w:rsidRPr="00D42B0D">
        <w:rPr>
          <w:rFonts w:ascii="Arial Narrow" w:hAnsi="Arial Narrow" w:cs="Arial"/>
          <w:sz w:val="24"/>
          <w:szCs w:val="24"/>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51A00" w:rsidRPr="00D42B0D" w:rsidRDefault="00C51A00" w:rsidP="00C51A00">
      <w:pPr>
        <w:pStyle w:val="Zwykytekst1"/>
        <w:ind w:left="425"/>
        <w:jc w:val="both"/>
        <w:rPr>
          <w:rFonts w:ascii="Arial Narrow" w:hAnsi="Arial Narrow" w:cs="Arial"/>
          <w:sz w:val="24"/>
          <w:szCs w:val="24"/>
        </w:rPr>
      </w:pPr>
    </w:p>
    <w:p w:rsidR="00DC490C" w:rsidRDefault="00DC490C" w:rsidP="00E203B8">
      <w:pPr>
        <w:pStyle w:val="Zwykytekst1"/>
        <w:numPr>
          <w:ilvl w:val="0"/>
          <w:numId w:val="15"/>
        </w:numPr>
        <w:tabs>
          <w:tab w:val="left" w:pos="426"/>
        </w:tabs>
        <w:ind w:left="425" w:hanging="425"/>
        <w:jc w:val="both"/>
        <w:rPr>
          <w:rFonts w:ascii="Arial Narrow" w:hAnsi="Arial Narrow" w:cs="Arial"/>
          <w:sz w:val="24"/>
          <w:szCs w:val="24"/>
        </w:rPr>
      </w:pPr>
      <w:r w:rsidRPr="00D42B0D">
        <w:rPr>
          <w:rFonts w:ascii="Arial Narrow" w:hAnsi="Arial Narrow" w:cs="Arial"/>
          <w:b/>
          <w:sz w:val="24"/>
          <w:szCs w:val="24"/>
        </w:rPr>
        <w:t xml:space="preserve">OFERTĘ </w:t>
      </w:r>
      <w:r w:rsidRPr="00D42B0D">
        <w:rPr>
          <w:rFonts w:ascii="Arial Narrow" w:hAnsi="Arial Narrow" w:cs="Arial"/>
          <w:sz w:val="24"/>
          <w:szCs w:val="24"/>
        </w:rPr>
        <w:t>składamy na _________ stronach.</w:t>
      </w:r>
    </w:p>
    <w:p w:rsidR="00C51A00" w:rsidRDefault="00C51A00" w:rsidP="00C51A00">
      <w:pPr>
        <w:pStyle w:val="Akapitzlist"/>
        <w:rPr>
          <w:rFonts w:ascii="Arial Narrow" w:hAnsi="Arial Narrow" w:cs="Arial"/>
        </w:rPr>
      </w:pPr>
    </w:p>
    <w:p w:rsidR="00C51A00" w:rsidRPr="00D42B0D" w:rsidRDefault="00C51A00" w:rsidP="00C51A00">
      <w:pPr>
        <w:pStyle w:val="Zwykytekst1"/>
        <w:tabs>
          <w:tab w:val="left" w:pos="426"/>
        </w:tabs>
        <w:ind w:left="425"/>
        <w:jc w:val="both"/>
        <w:rPr>
          <w:rFonts w:ascii="Arial Narrow" w:hAnsi="Arial Narrow" w:cs="Arial"/>
          <w:sz w:val="24"/>
          <w:szCs w:val="24"/>
        </w:rPr>
      </w:pPr>
    </w:p>
    <w:p w:rsidR="00DC490C" w:rsidRPr="00D42B0D" w:rsidRDefault="00DC490C" w:rsidP="00E203B8">
      <w:pPr>
        <w:pStyle w:val="Zwykytekst1"/>
        <w:numPr>
          <w:ilvl w:val="0"/>
          <w:numId w:val="15"/>
        </w:numPr>
        <w:tabs>
          <w:tab w:val="left" w:pos="426"/>
        </w:tabs>
        <w:jc w:val="both"/>
        <w:rPr>
          <w:rFonts w:ascii="Arial Narrow" w:hAnsi="Arial Narrow" w:cs="Arial"/>
          <w:sz w:val="24"/>
          <w:szCs w:val="24"/>
        </w:rPr>
      </w:pPr>
      <w:r w:rsidRPr="00D42B0D">
        <w:rPr>
          <w:rFonts w:ascii="Arial Narrow" w:hAnsi="Arial Narrow" w:cs="Arial"/>
          <w:sz w:val="24"/>
          <w:szCs w:val="24"/>
        </w:rPr>
        <w:t xml:space="preserve">  </w:t>
      </w:r>
      <w:r w:rsidRPr="00D42B0D">
        <w:rPr>
          <w:rFonts w:ascii="Arial Narrow" w:hAnsi="Arial Narrow" w:cs="Arial"/>
          <w:b/>
          <w:sz w:val="24"/>
          <w:szCs w:val="24"/>
        </w:rPr>
        <w:t>HASŁO DOSTĘPU</w:t>
      </w:r>
      <w:r w:rsidRPr="00D42B0D">
        <w:rPr>
          <w:rFonts w:ascii="Arial Narrow" w:hAnsi="Arial Narrow" w:cs="Arial"/>
          <w:sz w:val="24"/>
          <w:szCs w:val="24"/>
        </w:rPr>
        <w:t xml:space="preserve"> do pliku jednolitego dokumentu jest następujące ________________________</w:t>
      </w:r>
    </w:p>
    <w:p w:rsidR="00DC490C" w:rsidRDefault="00C51A00" w:rsidP="00E203B8">
      <w:pPr>
        <w:pStyle w:val="Zwykytekst1"/>
        <w:numPr>
          <w:ilvl w:val="0"/>
          <w:numId w:val="15"/>
        </w:numPr>
        <w:tabs>
          <w:tab w:val="left" w:pos="426"/>
        </w:tabs>
        <w:jc w:val="both"/>
        <w:rPr>
          <w:rFonts w:ascii="Arial Narrow" w:hAnsi="Arial Narrow" w:cs="Arial"/>
          <w:sz w:val="24"/>
          <w:szCs w:val="24"/>
        </w:rPr>
      </w:pPr>
      <w:r>
        <w:rPr>
          <w:rFonts w:ascii="Arial Narrow" w:hAnsi="Arial Narrow" w:cs="Arial"/>
          <w:sz w:val="24"/>
          <w:szCs w:val="24"/>
        </w:rPr>
        <w:lastRenderedPageBreak/>
        <w:t xml:space="preserve">  </w:t>
      </w:r>
      <w:r w:rsidR="00DC490C" w:rsidRPr="00D42B0D">
        <w:rPr>
          <w:rFonts w:ascii="Arial Narrow" w:hAnsi="Arial Narrow" w:cs="Arial"/>
          <w:sz w:val="24"/>
          <w:szCs w:val="24"/>
        </w:rPr>
        <w:t xml:space="preserve">Ewentualne </w:t>
      </w:r>
      <w:r w:rsidR="00DC490C" w:rsidRPr="00D42B0D">
        <w:rPr>
          <w:rFonts w:ascii="Arial Narrow" w:hAnsi="Arial Narrow" w:cs="Arial"/>
          <w:b/>
          <w:sz w:val="24"/>
          <w:szCs w:val="24"/>
        </w:rPr>
        <w:t>INNE INFORMACJE</w:t>
      </w:r>
      <w:r w:rsidR="00DC490C" w:rsidRPr="00D42B0D">
        <w:rPr>
          <w:rFonts w:ascii="Arial Narrow" w:hAnsi="Arial Narrow" w:cs="Arial"/>
          <w:sz w:val="24"/>
          <w:szCs w:val="24"/>
        </w:rPr>
        <w:t xml:space="preserve"> niezbędne dla  prawidłowego  dostępu  do jednolitego dokumentu,  w  szczególności  informacje  o  wykorzystanym programie szyfrującym lub procedurze odszyfrowania danych zawartych w jednolitego dokumentu ______________________________________________________________________________________________________________________________________________________________</w:t>
      </w:r>
    </w:p>
    <w:p w:rsidR="00C51A00" w:rsidRPr="00D42B0D" w:rsidRDefault="00C51A00" w:rsidP="00C51A00">
      <w:pPr>
        <w:pStyle w:val="Zwykytekst1"/>
        <w:tabs>
          <w:tab w:val="left" w:pos="426"/>
        </w:tabs>
        <w:ind w:left="283"/>
        <w:jc w:val="both"/>
        <w:rPr>
          <w:rFonts w:ascii="Arial Narrow" w:hAnsi="Arial Narrow" w:cs="Arial"/>
          <w:sz w:val="24"/>
          <w:szCs w:val="24"/>
        </w:rPr>
      </w:pPr>
    </w:p>
    <w:p w:rsidR="00DC490C" w:rsidRPr="00D42B0D" w:rsidRDefault="00DC490C" w:rsidP="00E203B8">
      <w:pPr>
        <w:pStyle w:val="Zwykytekst1"/>
        <w:numPr>
          <w:ilvl w:val="0"/>
          <w:numId w:val="15"/>
        </w:numPr>
        <w:tabs>
          <w:tab w:val="left" w:pos="426"/>
        </w:tabs>
        <w:ind w:left="426" w:hanging="426"/>
        <w:jc w:val="both"/>
        <w:rPr>
          <w:rFonts w:ascii="Arial Narrow" w:hAnsi="Arial Narrow" w:cs="Arial"/>
          <w:sz w:val="24"/>
          <w:szCs w:val="24"/>
        </w:rPr>
      </w:pPr>
      <w:r w:rsidRPr="00D42B0D">
        <w:rPr>
          <w:rFonts w:ascii="Arial Narrow" w:hAnsi="Arial Narrow" w:cs="Arial"/>
          <w:b/>
          <w:sz w:val="24"/>
          <w:szCs w:val="24"/>
        </w:rPr>
        <w:t xml:space="preserve">ZAŁĄCZNIKAMI </w:t>
      </w:r>
      <w:r w:rsidRPr="00D42B0D">
        <w:rPr>
          <w:rFonts w:ascii="Arial Narrow" w:hAnsi="Arial Narrow" w:cs="Arial"/>
          <w:sz w:val="24"/>
          <w:szCs w:val="24"/>
        </w:rPr>
        <w:t>do oferty, stanowiącymi jej integralną część są:</w:t>
      </w:r>
    </w:p>
    <w:p w:rsidR="00DC490C" w:rsidRDefault="00DC490C" w:rsidP="00A66B2D">
      <w:pPr>
        <w:pStyle w:val="Zwykytekst1"/>
        <w:tabs>
          <w:tab w:val="left" w:pos="1080"/>
        </w:tabs>
        <w:jc w:val="both"/>
        <w:rPr>
          <w:rFonts w:ascii="Arial Narrow" w:hAnsi="Arial Narrow" w:cs="Arial"/>
          <w:sz w:val="24"/>
          <w:szCs w:val="24"/>
        </w:rPr>
      </w:pPr>
      <w:r w:rsidRPr="00D42B0D">
        <w:rPr>
          <w:rFonts w:ascii="Arial Narrow" w:hAnsi="Arial Narrow" w:cs="Arial"/>
          <w:sz w:val="24"/>
          <w:szCs w:val="24"/>
        </w:rPr>
        <w:t>____________________________________________________________________________________________________________________________________________</w:t>
      </w:r>
    </w:p>
    <w:p w:rsidR="00C51A00" w:rsidRPr="00D42B0D" w:rsidRDefault="00C51A00" w:rsidP="00A66B2D">
      <w:pPr>
        <w:pStyle w:val="Zwykytekst1"/>
        <w:tabs>
          <w:tab w:val="left" w:pos="1080"/>
        </w:tabs>
        <w:jc w:val="both"/>
        <w:rPr>
          <w:rFonts w:ascii="Arial Narrow" w:hAnsi="Arial Narrow" w:cs="Arial"/>
          <w:sz w:val="24"/>
          <w:szCs w:val="24"/>
        </w:rPr>
      </w:pPr>
    </w:p>
    <w:p w:rsidR="00DC490C" w:rsidRPr="00D42B0D" w:rsidRDefault="00DC490C" w:rsidP="00E203B8">
      <w:pPr>
        <w:pStyle w:val="Zwykytekst1"/>
        <w:numPr>
          <w:ilvl w:val="0"/>
          <w:numId w:val="15"/>
        </w:numPr>
        <w:tabs>
          <w:tab w:val="left" w:pos="426"/>
        </w:tabs>
        <w:ind w:left="426" w:hanging="426"/>
        <w:jc w:val="both"/>
        <w:rPr>
          <w:rFonts w:ascii="Arial Narrow" w:hAnsi="Arial Narrow" w:cs="Arial"/>
          <w:sz w:val="24"/>
          <w:szCs w:val="24"/>
        </w:rPr>
      </w:pPr>
      <w:r w:rsidRPr="00D42B0D">
        <w:rPr>
          <w:rFonts w:ascii="Arial Narrow" w:hAnsi="Arial Narrow" w:cs="Arial"/>
          <w:b/>
          <w:sz w:val="24"/>
          <w:szCs w:val="24"/>
        </w:rPr>
        <w:t>WRAZ Z OFERTĄ</w:t>
      </w:r>
      <w:r w:rsidRPr="00D42B0D">
        <w:rPr>
          <w:rFonts w:ascii="Arial Narrow" w:hAnsi="Arial Narrow" w:cs="Arial"/>
          <w:sz w:val="24"/>
          <w:szCs w:val="24"/>
        </w:rPr>
        <w:t xml:space="preserve"> składamy następujące oświadczenia i dokumenty na ___ stronach:</w:t>
      </w:r>
    </w:p>
    <w:p w:rsidR="00DC490C" w:rsidRPr="00D42B0D" w:rsidRDefault="00DC490C" w:rsidP="00A66B2D">
      <w:pPr>
        <w:rPr>
          <w:rFonts w:ascii="Arial Narrow" w:hAnsi="Arial Narrow" w:cs="Arial"/>
          <w:lang w:val="pl-PL"/>
        </w:rPr>
      </w:pPr>
      <w:r w:rsidRPr="00D42B0D">
        <w:rPr>
          <w:rFonts w:ascii="Arial Narrow" w:hAnsi="Arial Narrow" w:cs="Arial"/>
          <w:lang w:val="pl-PL"/>
        </w:rPr>
        <w:t>- __________________________________________________________________</w:t>
      </w:r>
    </w:p>
    <w:p w:rsidR="00DC490C" w:rsidRPr="00D42B0D" w:rsidRDefault="00DC490C" w:rsidP="00A66B2D">
      <w:pPr>
        <w:pStyle w:val="Zwykytekst1"/>
        <w:jc w:val="both"/>
        <w:rPr>
          <w:rFonts w:ascii="Arial Narrow" w:hAnsi="Arial Narrow" w:cs="Arial"/>
          <w:sz w:val="24"/>
          <w:szCs w:val="24"/>
        </w:rPr>
      </w:pPr>
      <w:r w:rsidRPr="00D42B0D">
        <w:rPr>
          <w:rFonts w:ascii="Arial Narrow" w:hAnsi="Arial Narrow" w:cs="Arial"/>
          <w:sz w:val="24"/>
          <w:szCs w:val="24"/>
        </w:rPr>
        <w:t>- __________________________________________________________________</w:t>
      </w:r>
    </w:p>
    <w:p w:rsidR="00DC490C" w:rsidRPr="00D42B0D" w:rsidRDefault="00DC490C" w:rsidP="00A66B2D">
      <w:pPr>
        <w:pStyle w:val="Zwykytekst1"/>
        <w:jc w:val="both"/>
        <w:rPr>
          <w:rFonts w:ascii="Arial Narrow" w:hAnsi="Arial Narrow" w:cs="Arial"/>
          <w:sz w:val="24"/>
          <w:szCs w:val="24"/>
        </w:rPr>
      </w:pPr>
    </w:p>
    <w:p w:rsidR="00DC490C" w:rsidRPr="00D42B0D" w:rsidRDefault="00DC490C" w:rsidP="00A66B2D">
      <w:pPr>
        <w:pStyle w:val="Zwykytekst1"/>
        <w:jc w:val="both"/>
        <w:rPr>
          <w:rFonts w:ascii="Arial Narrow" w:hAnsi="Arial Narrow" w:cs="Arial"/>
          <w:sz w:val="24"/>
          <w:szCs w:val="24"/>
        </w:rPr>
      </w:pPr>
    </w:p>
    <w:p w:rsidR="00DC490C" w:rsidRPr="00D42B0D" w:rsidRDefault="00DC490C" w:rsidP="00A66B2D">
      <w:pPr>
        <w:pStyle w:val="Zwykytekst1"/>
        <w:rPr>
          <w:rFonts w:ascii="Arial Narrow" w:hAnsi="Arial Narrow" w:cs="Arial"/>
          <w:sz w:val="24"/>
          <w:szCs w:val="24"/>
        </w:rPr>
      </w:pPr>
      <w:r w:rsidRPr="00D42B0D">
        <w:rPr>
          <w:rFonts w:ascii="Arial Narrow" w:hAnsi="Arial Narrow" w:cs="Arial"/>
          <w:sz w:val="24"/>
          <w:szCs w:val="24"/>
        </w:rPr>
        <w:t>__________________ dnia __ __ ____ roku</w:t>
      </w:r>
    </w:p>
    <w:p w:rsidR="00DC490C" w:rsidRPr="00D42B0D" w:rsidRDefault="00DC490C" w:rsidP="00A66B2D">
      <w:pPr>
        <w:pStyle w:val="Zwykytekst1"/>
        <w:ind w:firstLine="3960"/>
        <w:jc w:val="center"/>
        <w:rPr>
          <w:rFonts w:ascii="Arial Narrow" w:hAnsi="Arial Narrow" w:cs="Arial"/>
          <w:i/>
          <w:sz w:val="24"/>
          <w:szCs w:val="24"/>
        </w:rPr>
      </w:pPr>
      <w:r w:rsidRPr="00D42B0D">
        <w:rPr>
          <w:rFonts w:ascii="Arial Narrow" w:hAnsi="Arial Narrow" w:cs="Arial"/>
          <w:i/>
          <w:sz w:val="24"/>
          <w:szCs w:val="24"/>
        </w:rPr>
        <w:t>_____________________________________</w:t>
      </w:r>
    </w:p>
    <w:p w:rsidR="00DC490C" w:rsidRPr="00D42B0D" w:rsidRDefault="00DC490C" w:rsidP="00A66B2D">
      <w:pPr>
        <w:pStyle w:val="Zwykytekst1"/>
        <w:ind w:firstLine="3960"/>
        <w:jc w:val="center"/>
        <w:rPr>
          <w:rFonts w:ascii="Arial Narrow" w:hAnsi="Arial Narrow" w:cs="Arial"/>
          <w:i/>
          <w:sz w:val="24"/>
          <w:szCs w:val="24"/>
        </w:rPr>
      </w:pPr>
      <w:r w:rsidRPr="00D42B0D">
        <w:rPr>
          <w:rFonts w:ascii="Arial Narrow" w:hAnsi="Arial Narrow" w:cs="Arial"/>
          <w:i/>
          <w:sz w:val="24"/>
          <w:szCs w:val="24"/>
        </w:rPr>
        <w:t>(podpis Wykonawcy/Pełnomocnika)</w:t>
      </w:r>
    </w:p>
    <w:p w:rsidR="00DC490C" w:rsidRPr="00D42B0D" w:rsidRDefault="00DC490C" w:rsidP="00A66B2D">
      <w:pPr>
        <w:pStyle w:val="Zwykytekst1"/>
        <w:jc w:val="both"/>
        <w:rPr>
          <w:rFonts w:ascii="Arial Narrow" w:hAnsi="Arial Narrow" w:cs="Arial"/>
          <w:sz w:val="24"/>
          <w:szCs w:val="24"/>
        </w:rPr>
      </w:pPr>
      <w:r w:rsidRPr="00D42B0D">
        <w:rPr>
          <w:rFonts w:ascii="Arial Narrow" w:hAnsi="Arial Narrow" w:cs="Arial"/>
          <w:sz w:val="24"/>
          <w:szCs w:val="24"/>
        </w:rPr>
        <w:t>* niepotrzebne skreślić</w:t>
      </w:r>
    </w:p>
    <w:p w:rsidR="00DC490C" w:rsidRPr="00D42B0D" w:rsidRDefault="00DC490C" w:rsidP="00A66B2D">
      <w:pPr>
        <w:pStyle w:val="Zwykytekst1"/>
        <w:jc w:val="both"/>
        <w:rPr>
          <w:rFonts w:ascii="Arial Narrow" w:hAnsi="Arial Narrow" w:cs="Arial"/>
          <w:sz w:val="24"/>
          <w:szCs w:val="24"/>
        </w:rPr>
      </w:pPr>
    </w:p>
    <w:p w:rsidR="00DC490C" w:rsidRPr="00D42B0D" w:rsidRDefault="00DC490C" w:rsidP="00A66B2D">
      <w:pPr>
        <w:ind w:left="142" w:hanging="142"/>
        <w:jc w:val="both"/>
        <w:rPr>
          <w:rFonts w:ascii="Arial Narrow" w:hAnsi="Arial Narrow" w:cs="Arial"/>
          <w:i/>
          <w:iCs/>
          <w:lang w:val="pl-PL"/>
        </w:rPr>
      </w:pPr>
      <w:r w:rsidRPr="00D42B0D">
        <w:rPr>
          <w:rFonts w:ascii="Arial Narrow" w:hAnsi="Arial Narrow" w:cs="Arial"/>
          <w:i/>
          <w:iCs/>
          <w:color w:val="000000"/>
          <w:lang w:val="pl-PL"/>
        </w:rPr>
        <w:t>** dotyczy Wykonawców</w:t>
      </w:r>
      <w:r w:rsidRPr="00D42B0D">
        <w:rPr>
          <w:rFonts w:ascii="Arial Narrow" w:hAnsi="Arial Narrow" w:cs="Arial"/>
          <w:lang w:val="pl-PL"/>
        </w:rPr>
        <w:t xml:space="preserve">, </w:t>
      </w:r>
      <w:r w:rsidRPr="00D42B0D">
        <w:rPr>
          <w:rFonts w:ascii="Arial Narrow" w:hAnsi="Arial Narrow" w:cs="Arial"/>
          <w:i/>
          <w:iCs/>
          <w:lang w:val="pl-PL"/>
        </w:rPr>
        <w:t>których oferty będą generować obowiązek doliczania wartości podatku VAT do wartości netto</w:t>
      </w:r>
      <w:r w:rsidRPr="00D42B0D">
        <w:rPr>
          <w:rFonts w:ascii="Arial Narrow" w:hAnsi="Arial Narrow" w:cs="Arial"/>
          <w:i/>
          <w:iCs/>
          <w:color w:val="1F497D"/>
          <w:lang w:val="pl-PL"/>
        </w:rPr>
        <w:t xml:space="preserve"> </w:t>
      </w:r>
      <w:r w:rsidRPr="00D42B0D">
        <w:rPr>
          <w:rFonts w:ascii="Arial Narrow" w:hAnsi="Arial Narrow" w:cs="Arial"/>
          <w:i/>
          <w:iCs/>
          <w:lang w:val="pl-PL"/>
        </w:rPr>
        <w:t>oferty, tj. w przypadku:</w:t>
      </w:r>
    </w:p>
    <w:p w:rsidR="00DC490C" w:rsidRPr="00D42B0D" w:rsidRDefault="00DC490C" w:rsidP="00E203B8">
      <w:pPr>
        <w:pStyle w:val="Akapitzlist"/>
        <w:numPr>
          <w:ilvl w:val="0"/>
          <w:numId w:val="17"/>
        </w:numPr>
        <w:contextualSpacing w:val="0"/>
        <w:jc w:val="both"/>
        <w:rPr>
          <w:rFonts w:ascii="Arial Narrow" w:hAnsi="Arial Narrow" w:cs="Arial"/>
          <w:i/>
          <w:iCs/>
          <w:lang w:val="pl-PL"/>
        </w:rPr>
      </w:pPr>
      <w:r w:rsidRPr="00D42B0D">
        <w:rPr>
          <w:rFonts w:ascii="Arial Narrow" w:hAnsi="Arial Narrow"/>
          <w:i/>
          <w:iCs/>
          <w:lang w:val="pl-PL"/>
        </w:rPr>
        <w:t>wewnątrzwspólnotowego nabycia towarów,</w:t>
      </w:r>
    </w:p>
    <w:p w:rsidR="00DC490C" w:rsidRPr="00D42B0D" w:rsidRDefault="00DC490C" w:rsidP="00E203B8">
      <w:pPr>
        <w:pStyle w:val="Akapitzlist"/>
        <w:numPr>
          <w:ilvl w:val="0"/>
          <w:numId w:val="17"/>
        </w:numPr>
        <w:contextualSpacing w:val="0"/>
        <w:jc w:val="both"/>
        <w:rPr>
          <w:rFonts w:ascii="Arial Narrow" w:hAnsi="Arial Narrow"/>
          <w:i/>
          <w:iCs/>
          <w:lang w:val="pl-PL"/>
        </w:rPr>
      </w:pPr>
      <w:r w:rsidRPr="00D42B0D">
        <w:rPr>
          <w:rFonts w:ascii="Arial Narrow" w:hAnsi="Arial Narrow"/>
          <w:i/>
          <w:iCs/>
          <w:lang w:val="pl-PL"/>
        </w:rPr>
        <w:t>mechanizmu odwróconego obciążenia, o którym mowa w art. 17 ust. 1 pkt 7 ustawy o podatku od towarów i usług,</w:t>
      </w:r>
    </w:p>
    <w:p w:rsidR="00DC490C" w:rsidRPr="00D42B0D" w:rsidRDefault="00DC490C" w:rsidP="00E203B8">
      <w:pPr>
        <w:pStyle w:val="Akapitzlist"/>
        <w:numPr>
          <w:ilvl w:val="0"/>
          <w:numId w:val="17"/>
        </w:numPr>
        <w:contextualSpacing w:val="0"/>
        <w:jc w:val="both"/>
        <w:rPr>
          <w:rFonts w:ascii="Arial Narrow" w:hAnsi="Arial Narrow"/>
          <w:i/>
          <w:iCs/>
          <w:lang w:val="pl-PL"/>
        </w:rPr>
      </w:pPr>
      <w:r w:rsidRPr="00D42B0D">
        <w:rPr>
          <w:rFonts w:ascii="Arial Narrow" w:hAnsi="Arial Narrow"/>
          <w:i/>
          <w:iCs/>
          <w:lang w:val="pl-PL"/>
        </w:rPr>
        <w:t>importu usług lub importu towarów, z którymi wiąże się obowiązek doliczenia przez zamawiającego przy porównywaniu cen ofertowych podatku VAT.</w:t>
      </w:r>
    </w:p>
    <w:p w:rsidR="00DC490C" w:rsidRPr="00D42B0D" w:rsidRDefault="00DC490C" w:rsidP="00A66B2D">
      <w:pPr>
        <w:jc w:val="center"/>
        <w:rPr>
          <w:rFonts w:ascii="Arial Narrow" w:hAnsi="Arial Narrow" w:cs="Arial"/>
          <w:b/>
          <w:color w:val="000000"/>
          <w:lang w:val="pl-PL" w:eastAsia="ar-SA"/>
        </w:rPr>
      </w:pPr>
    </w:p>
    <w:p w:rsidR="00DC490C" w:rsidRPr="00D42B0D" w:rsidRDefault="00DC490C" w:rsidP="00A66B2D">
      <w:pPr>
        <w:rPr>
          <w:rFonts w:ascii="Arial Narrow" w:hAnsi="Arial Narrow" w:cs="Arial"/>
          <w:b/>
          <w:color w:val="000000"/>
          <w:lang w:val="pl-PL" w:eastAsia="ar-SA"/>
        </w:rPr>
        <w:sectPr w:rsidR="00DC490C" w:rsidRPr="00D42B0D" w:rsidSect="00D42B0D">
          <w:headerReference w:type="default" r:id="rId13"/>
          <w:footerReference w:type="default" r:id="rId14"/>
          <w:pgSz w:w="11906" w:h="16838"/>
          <w:pgMar w:top="2269" w:right="1418" w:bottom="1276" w:left="1418" w:header="426" w:footer="626" w:gutter="0"/>
          <w:cols w:space="708"/>
        </w:sectPr>
      </w:pPr>
    </w:p>
    <w:p w:rsidR="00903227" w:rsidRDefault="00903227" w:rsidP="00A66B2D">
      <w:pPr>
        <w:jc w:val="center"/>
        <w:rPr>
          <w:rFonts w:ascii="Arial Narrow" w:hAnsi="Arial Narrow" w:cs="Arial"/>
          <w:b/>
          <w:color w:val="000000"/>
          <w:sz w:val="36"/>
          <w:szCs w:val="36"/>
          <w:lang w:val="pl-PL" w:eastAsia="ar-SA"/>
        </w:rPr>
      </w:pPr>
    </w:p>
    <w:p w:rsidR="00903227" w:rsidRDefault="00903227" w:rsidP="00A66B2D">
      <w:pPr>
        <w:jc w:val="center"/>
        <w:rPr>
          <w:rFonts w:ascii="Arial Narrow" w:hAnsi="Arial Narrow" w:cs="Arial"/>
          <w:b/>
          <w:color w:val="000000"/>
          <w:sz w:val="36"/>
          <w:szCs w:val="36"/>
          <w:lang w:val="pl-PL" w:eastAsia="ar-SA"/>
        </w:rPr>
      </w:pPr>
    </w:p>
    <w:p w:rsidR="00903227" w:rsidRDefault="00903227" w:rsidP="00A66B2D">
      <w:pPr>
        <w:jc w:val="center"/>
        <w:rPr>
          <w:rFonts w:ascii="Arial Narrow" w:hAnsi="Arial Narrow" w:cs="Arial"/>
          <w:b/>
          <w:color w:val="000000"/>
          <w:sz w:val="36"/>
          <w:szCs w:val="36"/>
          <w:lang w:val="pl-PL" w:eastAsia="ar-SA"/>
        </w:rPr>
      </w:pPr>
    </w:p>
    <w:p w:rsidR="00DC490C" w:rsidRPr="00D42B0D" w:rsidRDefault="00DC490C" w:rsidP="00A66B2D">
      <w:pPr>
        <w:jc w:val="center"/>
        <w:rPr>
          <w:rFonts w:ascii="Arial Narrow" w:hAnsi="Arial Narrow" w:cs="Arial"/>
          <w:b/>
          <w:color w:val="000000"/>
          <w:sz w:val="36"/>
          <w:szCs w:val="36"/>
          <w:lang w:val="pl-PL" w:eastAsia="ar-SA"/>
        </w:rPr>
      </w:pPr>
      <w:r w:rsidRPr="00D42B0D">
        <w:rPr>
          <w:rFonts w:ascii="Arial Narrow" w:hAnsi="Arial Narrow" w:cs="Arial"/>
          <w:b/>
          <w:color w:val="000000"/>
          <w:sz w:val="36"/>
          <w:szCs w:val="36"/>
          <w:lang w:val="pl-PL" w:eastAsia="ar-SA"/>
        </w:rPr>
        <w:t>Formularz techniczno-cenowy</w:t>
      </w:r>
    </w:p>
    <w:p w:rsidR="00DC490C" w:rsidRPr="00D42B0D" w:rsidRDefault="00DC490C" w:rsidP="00A66B2D">
      <w:pPr>
        <w:tabs>
          <w:tab w:val="left" w:pos="284"/>
        </w:tabs>
        <w:suppressAutoHyphens/>
        <w:jc w:val="both"/>
        <w:rPr>
          <w:rFonts w:ascii="Arial Narrow" w:hAnsi="Arial Narrow" w:cs="Arial"/>
          <w:color w:val="000000"/>
          <w:lang w:val="pl-PL" w:eastAsia="ar-SA"/>
        </w:rPr>
      </w:pPr>
      <w:r w:rsidRPr="00D42B0D">
        <w:rPr>
          <w:rFonts w:ascii="Arial Narrow" w:hAnsi="Arial Narrow" w:cs="Arial"/>
          <w:b/>
          <w:bCs/>
          <w:iCs/>
          <w:lang w:val="pl-PL"/>
        </w:rPr>
        <w:t xml:space="preserve">Dostawa profesjonalnego wyposażenia oświetleniowego i efektów scenicznych </w:t>
      </w:r>
    </w:p>
    <w:p w:rsidR="00DC490C" w:rsidRPr="00D42B0D" w:rsidRDefault="00DC490C" w:rsidP="00A66B2D">
      <w:pPr>
        <w:tabs>
          <w:tab w:val="left" w:pos="284"/>
        </w:tabs>
        <w:suppressAutoHyphens/>
        <w:jc w:val="both"/>
        <w:rPr>
          <w:rFonts w:ascii="Arial Narrow" w:hAnsi="Arial Narrow" w:cs="Arial"/>
          <w:b/>
          <w:color w:val="000000"/>
          <w:lang w:val="pl-PL" w:eastAsia="ar-SA"/>
        </w:rPr>
      </w:pPr>
    </w:p>
    <w:p w:rsidR="00DC490C" w:rsidRPr="00D42B0D" w:rsidRDefault="00DC490C" w:rsidP="00A66B2D">
      <w:pPr>
        <w:tabs>
          <w:tab w:val="left" w:pos="284"/>
        </w:tabs>
        <w:suppressAutoHyphens/>
        <w:jc w:val="both"/>
        <w:rPr>
          <w:rFonts w:ascii="Arial Narrow" w:hAnsi="Arial Narrow" w:cs="Arial"/>
          <w:color w:val="000000"/>
          <w:lang w:val="pl-PL" w:eastAsia="ar-SA"/>
        </w:rPr>
      </w:pPr>
      <w:r w:rsidRPr="00D42B0D">
        <w:rPr>
          <w:rFonts w:ascii="Arial Narrow" w:hAnsi="Arial Narrow" w:cs="Arial"/>
          <w:b/>
          <w:color w:val="000000"/>
          <w:lang w:val="pl-PL" w:eastAsia="ar-SA"/>
        </w:rPr>
        <w:t>Miejsce dostawy</w:t>
      </w:r>
      <w:r w:rsidRPr="00D42B0D">
        <w:rPr>
          <w:rFonts w:ascii="Arial Narrow" w:hAnsi="Arial Narrow" w:cs="Arial"/>
          <w:color w:val="000000"/>
          <w:lang w:val="pl-PL" w:eastAsia="ar-SA"/>
        </w:rPr>
        <w:t>: Akademia Teatralna, ul. Miodowa 22/24, 00-246 Warszawa</w:t>
      </w:r>
    </w:p>
    <w:p w:rsidR="00DC490C" w:rsidRPr="00D42B0D" w:rsidRDefault="00DC490C" w:rsidP="00A66B2D">
      <w:pPr>
        <w:tabs>
          <w:tab w:val="left" w:pos="284"/>
        </w:tabs>
        <w:suppressAutoHyphens/>
        <w:jc w:val="both"/>
        <w:rPr>
          <w:rFonts w:ascii="Arial Narrow" w:hAnsi="Arial Narrow" w:cs="Arial"/>
          <w:color w:val="000000"/>
          <w:lang w:val="pl-PL" w:eastAsia="ar-SA"/>
        </w:rPr>
      </w:pPr>
    </w:p>
    <w:p w:rsidR="00DC490C" w:rsidRPr="00D42B0D" w:rsidRDefault="00DC490C" w:rsidP="00A66B2D">
      <w:pPr>
        <w:jc w:val="both"/>
        <w:rPr>
          <w:rFonts w:ascii="Arial Narrow" w:hAnsi="Arial Narrow" w:cs="Arial"/>
          <w:color w:val="000000"/>
          <w:lang w:val="pl-PL" w:eastAsia="ar-SA"/>
        </w:rPr>
      </w:pPr>
      <w:r w:rsidRPr="00D42B0D">
        <w:rPr>
          <w:rFonts w:ascii="Arial Narrow" w:hAnsi="Arial Narrow" w:cs="Arial"/>
          <w:color w:val="000000"/>
          <w:lang w:val="pl-PL" w:eastAsia="ar-SA"/>
        </w:rPr>
        <w:t>Oświadczam, że oferuję dostawę następującego wyposażenia oświetleniowego i efektów scenicznych, za niżej wskazaną cenę brutto:</w:t>
      </w:r>
    </w:p>
    <w:tbl>
      <w:tblPr>
        <w:tblW w:w="14444" w:type="dxa"/>
        <w:jc w:val="center"/>
        <w:tblCellMar>
          <w:left w:w="70" w:type="dxa"/>
          <w:right w:w="70" w:type="dxa"/>
        </w:tblCellMar>
        <w:tblLook w:val="04A0" w:firstRow="1" w:lastRow="0" w:firstColumn="1" w:lastColumn="0" w:noHBand="0" w:noVBand="1"/>
      </w:tblPr>
      <w:tblGrid>
        <w:gridCol w:w="436"/>
        <w:gridCol w:w="4500"/>
        <w:gridCol w:w="989"/>
        <w:gridCol w:w="2147"/>
        <w:gridCol w:w="2119"/>
        <w:gridCol w:w="2154"/>
        <w:gridCol w:w="2099"/>
      </w:tblGrid>
      <w:tr w:rsidR="00DC490C" w:rsidRPr="0090395C" w:rsidTr="00DC490C">
        <w:trPr>
          <w:trHeight w:val="570"/>
          <w:jc w:val="center"/>
        </w:trPr>
        <w:tc>
          <w:tcPr>
            <w:tcW w:w="436" w:type="dxa"/>
            <w:tcBorders>
              <w:top w:val="single" w:sz="4" w:space="0" w:color="000000"/>
              <w:left w:val="single" w:sz="4" w:space="0" w:color="000000"/>
              <w:bottom w:val="single" w:sz="4" w:space="0" w:color="000000"/>
              <w:right w:val="single" w:sz="4" w:space="0" w:color="000000"/>
            </w:tcBorders>
            <w:noWrap/>
            <w:vAlign w:val="center"/>
            <w:hideMark/>
          </w:tcPr>
          <w:p w:rsidR="00DC490C" w:rsidRPr="00D42B0D" w:rsidRDefault="00DC490C" w:rsidP="00A66B2D">
            <w:pPr>
              <w:jc w:val="center"/>
              <w:rPr>
                <w:rFonts w:ascii="Arial Narrow" w:hAnsi="Arial Narrow" w:cs="Arial"/>
                <w:b/>
                <w:lang w:val="pl-PL" w:eastAsia="en-US"/>
              </w:rPr>
            </w:pPr>
            <w:r w:rsidRPr="00D42B0D">
              <w:rPr>
                <w:rFonts w:ascii="Arial Narrow" w:hAnsi="Arial Narrow" w:cs="Arial"/>
                <w:b/>
                <w:lang w:val="pl-PL" w:eastAsia="en-US"/>
              </w:rPr>
              <w:t>Lp.</w:t>
            </w:r>
          </w:p>
        </w:tc>
        <w:tc>
          <w:tcPr>
            <w:tcW w:w="4500" w:type="dxa"/>
            <w:tcBorders>
              <w:top w:val="single" w:sz="4" w:space="0" w:color="000000"/>
              <w:left w:val="nil"/>
              <w:bottom w:val="single" w:sz="4" w:space="0" w:color="000000"/>
              <w:right w:val="single" w:sz="4" w:space="0" w:color="000000"/>
            </w:tcBorders>
            <w:vAlign w:val="center"/>
            <w:hideMark/>
          </w:tcPr>
          <w:p w:rsidR="00DC490C" w:rsidRPr="00D42B0D" w:rsidRDefault="00DC490C" w:rsidP="00A66B2D">
            <w:pPr>
              <w:jc w:val="both"/>
              <w:rPr>
                <w:rFonts w:ascii="Arial Narrow" w:hAnsi="Arial Narrow" w:cs="Arial"/>
                <w:b/>
                <w:lang w:val="pl-PL" w:eastAsia="en-US"/>
              </w:rPr>
            </w:pPr>
            <w:r w:rsidRPr="00D42B0D">
              <w:rPr>
                <w:rFonts w:ascii="Arial Narrow" w:hAnsi="Arial Narrow" w:cs="Arial"/>
                <w:b/>
                <w:lang w:val="pl-PL" w:eastAsia="en-US"/>
              </w:rPr>
              <w:t>Nazwa towaru</w:t>
            </w:r>
          </w:p>
        </w:tc>
        <w:tc>
          <w:tcPr>
            <w:tcW w:w="989" w:type="dxa"/>
            <w:tcBorders>
              <w:top w:val="single" w:sz="4" w:space="0" w:color="000000"/>
              <w:left w:val="nil"/>
              <w:bottom w:val="single" w:sz="4" w:space="0" w:color="000000"/>
              <w:right w:val="single" w:sz="4" w:space="0" w:color="auto"/>
            </w:tcBorders>
            <w:vAlign w:val="center"/>
            <w:hideMark/>
          </w:tcPr>
          <w:p w:rsidR="00DC490C" w:rsidRPr="00D42B0D" w:rsidRDefault="00DC490C" w:rsidP="00A66B2D">
            <w:pPr>
              <w:jc w:val="center"/>
              <w:rPr>
                <w:rFonts w:ascii="Arial Narrow" w:hAnsi="Arial Narrow" w:cs="Arial"/>
                <w:b/>
                <w:lang w:val="pl-PL" w:eastAsia="en-US"/>
              </w:rPr>
            </w:pPr>
            <w:r w:rsidRPr="00D42B0D">
              <w:rPr>
                <w:rFonts w:ascii="Arial Narrow" w:hAnsi="Arial Narrow" w:cs="Arial"/>
                <w:b/>
                <w:lang w:val="pl-PL" w:eastAsia="en-US"/>
              </w:rPr>
              <w:t>Ilość sztuk</w:t>
            </w:r>
          </w:p>
        </w:tc>
        <w:tc>
          <w:tcPr>
            <w:tcW w:w="2147" w:type="dxa"/>
            <w:tcBorders>
              <w:top w:val="single" w:sz="4" w:space="0" w:color="auto"/>
              <w:left w:val="single" w:sz="4" w:space="0" w:color="auto"/>
              <w:bottom w:val="single" w:sz="4" w:space="0" w:color="auto"/>
              <w:right w:val="single" w:sz="4" w:space="0" w:color="auto"/>
            </w:tcBorders>
            <w:vAlign w:val="center"/>
            <w:hideMark/>
          </w:tcPr>
          <w:p w:rsidR="00DC490C" w:rsidRPr="00D42B0D" w:rsidRDefault="00DC490C" w:rsidP="00A66B2D">
            <w:pPr>
              <w:jc w:val="center"/>
              <w:rPr>
                <w:rFonts w:ascii="Arial Narrow" w:hAnsi="Arial Narrow" w:cs="Arial"/>
                <w:b/>
                <w:lang w:val="pl-PL" w:eastAsia="en-US"/>
              </w:rPr>
            </w:pPr>
            <w:r w:rsidRPr="00D42B0D">
              <w:rPr>
                <w:rFonts w:ascii="Arial Narrow" w:hAnsi="Arial Narrow" w:cs="Arial"/>
                <w:b/>
                <w:lang w:val="pl-PL" w:eastAsia="en-US"/>
              </w:rPr>
              <w:t>Nazwa producenta</w:t>
            </w:r>
          </w:p>
        </w:tc>
        <w:tc>
          <w:tcPr>
            <w:tcW w:w="2119" w:type="dxa"/>
            <w:tcBorders>
              <w:top w:val="single" w:sz="4" w:space="0" w:color="auto"/>
              <w:left w:val="single" w:sz="4" w:space="0" w:color="auto"/>
              <w:bottom w:val="single" w:sz="4" w:space="0" w:color="auto"/>
              <w:right w:val="single" w:sz="4" w:space="0" w:color="auto"/>
            </w:tcBorders>
            <w:vAlign w:val="center"/>
            <w:hideMark/>
          </w:tcPr>
          <w:p w:rsidR="00DC490C" w:rsidRPr="00D42B0D" w:rsidRDefault="00DC490C" w:rsidP="00A66B2D">
            <w:pPr>
              <w:jc w:val="center"/>
              <w:rPr>
                <w:rFonts w:ascii="Arial Narrow" w:hAnsi="Arial Narrow" w:cs="Arial"/>
                <w:b/>
                <w:lang w:val="pl-PL" w:eastAsia="en-US"/>
              </w:rPr>
            </w:pPr>
            <w:r w:rsidRPr="00D42B0D">
              <w:rPr>
                <w:rFonts w:ascii="Arial Narrow" w:hAnsi="Arial Narrow" w:cs="Arial"/>
                <w:b/>
                <w:lang w:val="pl-PL" w:eastAsia="en-US"/>
              </w:rPr>
              <w:t>Model</w:t>
            </w:r>
          </w:p>
        </w:tc>
        <w:tc>
          <w:tcPr>
            <w:tcW w:w="2154" w:type="dxa"/>
            <w:tcBorders>
              <w:top w:val="single" w:sz="4" w:space="0" w:color="auto"/>
              <w:left w:val="single" w:sz="4" w:space="0" w:color="auto"/>
              <w:bottom w:val="single" w:sz="4" w:space="0" w:color="auto"/>
              <w:right w:val="single" w:sz="4" w:space="0" w:color="auto"/>
            </w:tcBorders>
            <w:vAlign w:val="center"/>
            <w:hideMark/>
          </w:tcPr>
          <w:p w:rsidR="00DC490C" w:rsidRPr="00D42B0D" w:rsidRDefault="00DC490C" w:rsidP="00A66B2D">
            <w:pPr>
              <w:jc w:val="center"/>
              <w:rPr>
                <w:rFonts w:ascii="Arial Narrow" w:hAnsi="Arial Narrow" w:cs="Arial"/>
                <w:b/>
                <w:lang w:val="pl-PL" w:eastAsia="en-US"/>
              </w:rPr>
            </w:pPr>
            <w:r w:rsidRPr="00D42B0D">
              <w:rPr>
                <w:rFonts w:ascii="Arial Narrow" w:hAnsi="Arial Narrow" w:cs="Arial"/>
                <w:b/>
                <w:lang w:val="pl-PL" w:eastAsia="en-US"/>
              </w:rPr>
              <w:t>Cena jednostkowa brutto</w:t>
            </w:r>
          </w:p>
        </w:tc>
        <w:tc>
          <w:tcPr>
            <w:tcW w:w="2099" w:type="dxa"/>
            <w:tcBorders>
              <w:top w:val="single" w:sz="4" w:space="0" w:color="auto"/>
              <w:left w:val="single" w:sz="4" w:space="0" w:color="auto"/>
              <w:bottom w:val="single" w:sz="4" w:space="0" w:color="auto"/>
              <w:right w:val="single" w:sz="4" w:space="0" w:color="auto"/>
            </w:tcBorders>
            <w:vAlign w:val="center"/>
            <w:hideMark/>
          </w:tcPr>
          <w:p w:rsidR="00DC490C" w:rsidRPr="00D42B0D" w:rsidRDefault="00DC490C" w:rsidP="00A66B2D">
            <w:pPr>
              <w:jc w:val="center"/>
              <w:rPr>
                <w:rFonts w:ascii="Arial Narrow" w:hAnsi="Arial Narrow" w:cs="Arial"/>
                <w:b/>
                <w:lang w:val="pl-PL" w:eastAsia="en-US"/>
              </w:rPr>
            </w:pPr>
            <w:r w:rsidRPr="00D42B0D">
              <w:rPr>
                <w:rFonts w:ascii="Arial Narrow" w:hAnsi="Arial Narrow" w:cs="Arial"/>
                <w:b/>
                <w:lang w:val="pl-PL" w:eastAsia="en-US"/>
              </w:rPr>
              <w:t>Cena za przedmiot zamówienia</w:t>
            </w:r>
          </w:p>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(ilość szt. x cena jed. brutto)</w:t>
            </w:r>
          </w:p>
        </w:tc>
      </w:tr>
      <w:tr w:rsidR="00DC490C" w:rsidRPr="00D42B0D" w:rsidTr="00DC490C">
        <w:trPr>
          <w:trHeight w:val="570"/>
          <w:jc w:val="center"/>
        </w:trPr>
        <w:tc>
          <w:tcPr>
            <w:tcW w:w="436" w:type="dxa"/>
            <w:tcBorders>
              <w:top w:val="single" w:sz="4" w:space="0" w:color="000000"/>
              <w:left w:val="single" w:sz="4" w:space="0" w:color="000000"/>
              <w:bottom w:val="single" w:sz="4" w:space="0" w:color="000000"/>
              <w:right w:val="single" w:sz="4" w:space="0" w:color="000000"/>
            </w:tcBorders>
            <w:noWrap/>
            <w:vAlign w:val="center"/>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1</w:t>
            </w:r>
          </w:p>
        </w:tc>
        <w:tc>
          <w:tcPr>
            <w:tcW w:w="4500" w:type="dxa"/>
            <w:tcBorders>
              <w:top w:val="single" w:sz="4" w:space="0" w:color="000000"/>
              <w:left w:val="nil"/>
              <w:bottom w:val="single" w:sz="4" w:space="0" w:color="000000"/>
              <w:right w:val="single" w:sz="4" w:space="0" w:color="000000"/>
            </w:tcBorders>
            <w:vAlign w:val="center"/>
            <w:hideMark/>
          </w:tcPr>
          <w:p w:rsidR="00DC490C" w:rsidRPr="00D42B0D" w:rsidRDefault="00DC490C" w:rsidP="00A66B2D">
            <w:pPr>
              <w:jc w:val="both"/>
              <w:rPr>
                <w:rFonts w:ascii="Arial Narrow" w:hAnsi="Arial Narrow" w:cs="Arial"/>
                <w:lang w:val="pl-PL" w:eastAsia="en-US"/>
              </w:rPr>
            </w:pPr>
            <w:r w:rsidRPr="00D42B0D">
              <w:rPr>
                <w:rFonts w:ascii="Arial Narrow" w:hAnsi="Arial Narrow" w:cs="Arial"/>
                <w:lang w:val="pl-PL" w:eastAsia="en-US"/>
              </w:rPr>
              <w:t xml:space="preserve">Pulpit oświetleniowy + monitor + backup </w:t>
            </w:r>
          </w:p>
        </w:tc>
        <w:tc>
          <w:tcPr>
            <w:tcW w:w="989" w:type="dxa"/>
            <w:tcBorders>
              <w:top w:val="single" w:sz="4" w:space="0" w:color="000000"/>
              <w:left w:val="nil"/>
              <w:bottom w:val="single" w:sz="4" w:space="0" w:color="000000"/>
              <w:right w:val="single" w:sz="4" w:space="0" w:color="auto"/>
            </w:tcBorders>
            <w:vAlign w:val="center"/>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1</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r>
      <w:tr w:rsidR="00DC490C" w:rsidRPr="00D42B0D" w:rsidTr="00DC490C">
        <w:trPr>
          <w:trHeight w:val="570"/>
          <w:jc w:val="center"/>
        </w:trPr>
        <w:tc>
          <w:tcPr>
            <w:tcW w:w="436" w:type="dxa"/>
            <w:tcBorders>
              <w:top w:val="single" w:sz="4" w:space="0" w:color="000000"/>
              <w:left w:val="single" w:sz="4" w:space="0" w:color="000000"/>
              <w:bottom w:val="single" w:sz="4" w:space="0" w:color="000000"/>
              <w:right w:val="single" w:sz="4" w:space="0" w:color="000000"/>
            </w:tcBorders>
            <w:noWrap/>
            <w:vAlign w:val="center"/>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2</w:t>
            </w:r>
          </w:p>
        </w:tc>
        <w:tc>
          <w:tcPr>
            <w:tcW w:w="4500" w:type="dxa"/>
            <w:tcBorders>
              <w:top w:val="single" w:sz="4" w:space="0" w:color="000000"/>
              <w:left w:val="nil"/>
              <w:bottom w:val="single" w:sz="4" w:space="0" w:color="000000"/>
              <w:right w:val="single" w:sz="4" w:space="0" w:color="000000"/>
            </w:tcBorders>
            <w:vAlign w:val="center"/>
            <w:hideMark/>
          </w:tcPr>
          <w:p w:rsidR="00DC490C" w:rsidRPr="00D42B0D" w:rsidRDefault="00DC490C" w:rsidP="00A66B2D">
            <w:pPr>
              <w:rPr>
                <w:rFonts w:ascii="Arial Narrow" w:hAnsi="Arial Narrow" w:cs="Arial"/>
                <w:lang w:val="pl-PL" w:eastAsia="en-US"/>
              </w:rPr>
            </w:pPr>
            <w:r w:rsidRPr="00D42B0D">
              <w:rPr>
                <w:rFonts w:ascii="Arial Narrow" w:hAnsi="Arial Narrow" w:cs="Calibri"/>
                <w:color w:val="000000"/>
                <w:lang w:val="pl-PL" w:eastAsia="en-US"/>
              </w:rPr>
              <w:t>Urządzenia typu ruchoma głowa WASH RGBW</w:t>
            </w:r>
            <w:r w:rsidRPr="00D42B0D">
              <w:rPr>
                <w:rFonts w:ascii="Arial Narrow" w:hAnsi="Arial Narrow" w:cs="Arial"/>
                <w:lang w:val="pl-PL" w:eastAsia="en-US"/>
              </w:rPr>
              <w:t xml:space="preserve"> + haki </w:t>
            </w:r>
            <w:r w:rsidRPr="00D42B0D">
              <w:rPr>
                <w:rFonts w:ascii="Arial Narrow" w:hAnsi="Arial Narrow" w:cs="Arial"/>
                <w:color w:val="000000"/>
                <w:lang w:val="pl-PL" w:eastAsia="en-US"/>
              </w:rPr>
              <w:t xml:space="preserve">fi </w:t>
            </w:r>
            <w:r w:rsidRPr="00D42B0D">
              <w:rPr>
                <w:rFonts w:ascii="Arial Narrow" w:hAnsi="Arial Narrow" w:cs="Calibri"/>
                <w:color w:val="000000"/>
                <w:lang w:val="pl-PL" w:eastAsia="en-US"/>
              </w:rPr>
              <w:t>60 + linki zabezpieczające + przewód DMX 2 m</w:t>
            </w:r>
          </w:p>
        </w:tc>
        <w:tc>
          <w:tcPr>
            <w:tcW w:w="989" w:type="dxa"/>
            <w:tcBorders>
              <w:top w:val="single" w:sz="4" w:space="0" w:color="000000"/>
              <w:left w:val="nil"/>
              <w:bottom w:val="single" w:sz="4" w:space="0" w:color="000000"/>
              <w:right w:val="single" w:sz="4" w:space="0" w:color="auto"/>
            </w:tcBorders>
            <w:vAlign w:val="center"/>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26</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r>
      <w:tr w:rsidR="00DC490C" w:rsidRPr="00D42B0D" w:rsidTr="00DC490C">
        <w:trPr>
          <w:trHeight w:val="570"/>
          <w:jc w:val="center"/>
        </w:trPr>
        <w:tc>
          <w:tcPr>
            <w:tcW w:w="436" w:type="dxa"/>
            <w:tcBorders>
              <w:top w:val="single" w:sz="4" w:space="0" w:color="000000"/>
              <w:left w:val="single" w:sz="4" w:space="0" w:color="000000"/>
              <w:bottom w:val="single" w:sz="4" w:space="0" w:color="000000"/>
              <w:right w:val="single" w:sz="4" w:space="0" w:color="000000"/>
            </w:tcBorders>
            <w:noWrap/>
            <w:vAlign w:val="center"/>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3</w:t>
            </w:r>
          </w:p>
        </w:tc>
        <w:tc>
          <w:tcPr>
            <w:tcW w:w="4500" w:type="dxa"/>
            <w:tcBorders>
              <w:top w:val="single" w:sz="4" w:space="0" w:color="000000"/>
              <w:left w:val="nil"/>
              <w:bottom w:val="single" w:sz="4" w:space="0" w:color="000000"/>
              <w:right w:val="single" w:sz="4" w:space="0" w:color="000000"/>
            </w:tcBorders>
            <w:vAlign w:val="center"/>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Urządzenie typu ruchoma głowa profil z nożami kadrującymi RGBW + haki fi 60 + linki zabezpieczające + przewód DMX 2 m</w:t>
            </w:r>
          </w:p>
        </w:tc>
        <w:tc>
          <w:tcPr>
            <w:tcW w:w="989" w:type="dxa"/>
            <w:tcBorders>
              <w:top w:val="single" w:sz="4" w:space="0" w:color="000000"/>
              <w:left w:val="nil"/>
              <w:bottom w:val="single" w:sz="4" w:space="0" w:color="000000"/>
              <w:right w:val="single" w:sz="4" w:space="0" w:color="auto"/>
            </w:tcBorders>
            <w:vAlign w:val="center"/>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26</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r>
      <w:tr w:rsidR="00DC490C" w:rsidRPr="00D42B0D" w:rsidTr="00DC490C">
        <w:trPr>
          <w:trHeight w:val="570"/>
          <w:jc w:val="center"/>
        </w:trPr>
        <w:tc>
          <w:tcPr>
            <w:tcW w:w="436" w:type="dxa"/>
            <w:tcBorders>
              <w:top w:val="single" w:sz="4" w:space="0" w:color="000000"/>
              <w:left w:val="single" w:sz="4" w:space="0" w:color="000000"/>
              <w:bottom w:val="single" w:sz="4" w:space="0" w:color="000000"/>
              <w:right w:val="single" w:sz="4" w:space="0" w:color="000000"/>
            </w:tcBorders>
            <w:noWrap/>
            <w:vAlign w:val="center"/>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4</w:t>
            </w:r>
          </w:p>
        </w:tc>
        <w:tc>
          <w:tcPr>
            <w:tcW w:w="4500" w:type="dxa"/>
            <w:tcBorders>
              <w:top w:val="single" w:sz="4" w:space="0" w:color="000000"/>
              <w:left w:val="nil"/>
              <w:bottom w:val="single" w:sz="4" w:space="0" w:color="000000"/>
              <w:right w:val="single" w:sz="4" w:space="0" w:color="000000"/>
            </w:tcBorders>
            <w:vAlign w:val="center"/>
            <w:hideMark/>
          </w:tcPr>
          <w:p w:rsidR="00DC490C" w:rsidRPr="00D42B0D" w:rsidRDefault="00DC490C" w:rsidP="00A66B2D">
            <w:pPr>
              <w:rPr>
                <w:rFonts w:ascii="Arial Narrow" w:hAnsi="Arial Narrow" w:cs="Arial"/>
                <w:lang w:val="pl-PL" w:eastAsia="en-US"/>
              </w:rPr>
            </w:pPr>
            <w:r w:rsidRPr="00D42B0D">
              <w:rPr>
                <w:rFonts w:ascii="Arial Narrow" w:hAnsi="Arial Narrow" w:cs="Calibri"/>
                <w:lang w:val="pl-PL" w:eastAsia="en-US"/>
              </w:rPr>
              <w:t xml:space="preserve">Reflektor profilowy LED,  25-50 stopni z hakiem na rurę </w:t>
            </w:r>
            <w:r w:rsidRPr="00D42B0D">
              <w:rPr>
                <w:rFonts w:ascii="Arial Narrow" w:hAnsi="Arial Narrow" w:cs="Calibri"/>
                <w:color w:val="000000"/>
                <w:lang w:val="pl-PL" w:eastAsia="en-US"/>
              </w:rPr>
              <w:t xml:space="preserve">fi </w:t>
            </w:r>
            <w:r w:rsidRPr="00D42B0D">
              <w:rPr>
                <w:rFonts w:ascii="Arial Narrow" w:hAnsi="Arial Narrow" w:cs="Arial"/>
                <w:color w:val="000000"/>
                <w:lang w:val="pl-PL" w:eastAsia="en-US"/>
              </w:rPr>
              <w:t xml:space="preserve">60, linką, + przewód DMX 2 m + przysłona irys i gobo  </w:t>
            </w:r>
          </w:p>
        </w:tc>
        <w:tc>
          <w:tcPr>
            <w:tcW w:w="989" w:type="dxa"/>
            <w:tcBorders>
              <w:top w:val="single" w:sz="4" w:space="0" w:color="000000"/>
              <w:left w:val="nil"/>
              <w:bottom w:val="single" w:sz="4" w:space="0" w:color="000000"/>
              <w:right w:val="single" w:sz="4" w:space="0" w:color="auto"/>
            </w:tcBorders>
            <w:vAlign w:val="center"/>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20</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r>
      <w:tr w:rsidR="00DC490C" w:rsidRPr="00D42B0D" w:rsidTr="00DC490C">
        <w:trPr>
          <w:trHeight w:val="570"/>
          <w:jc w:val="center"/>
        </w:trPr>
        <w:tc>
          <w:tcPr>
            <w:tcW w:w="436" w:type="dxa"/>
            <w:tcBorders>
              <w:top w:val="single" w:sz="4" w:space="0" w:color="000000"/>
              <w:left w:val="single" w:sz="4" w:space="0" w:color="000000"/>
              <w:bottom w:val="single" w:sz="4" w:space="0" w:color="000000"/>
              <w:right w:val="single" w:sz="4" w:space="0" w:color="000000"/>
            </w:tcBorders>
            <w:noWrap/>
            <w:vAlign w:val="center"/>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5</w:t>
            </w:r>
          </w:p>
        </w:tc>
        <w:tc>
          <w:tcPr>
            <w:tcW w:w="4500" w:type="dxa"/>
            <w:tcBorders>
              <w:top w:val="single" w:sz="4" w:space="0" w:color="000000"/>
              <w:left w:val="nil"/>
              <w:bottom w:val="single" w:sz="4" w:space="0" w:color="000000"/>
              <w:right w:val="single" w:sz="4" w:space="0" w:color="000000"/>
            </w:tcBorders>
            <w:vAlign w:val="center"/>
            <w:hideMark/>
          </w:tcPr>
          <w:p w:rsidR="00DC490C" w:rsidRPr="00D42B0D" w:rsidRDefault="00DC490C" w:rsidP="00A66B2D">
            <w:pPr>
              <w:jc w:val="both"/>
              <w:rPr>
                <w:rFonts w:ascii="Arial Narrow" w:hAnsi="Arial Narrow" w:cs="Arial"/>
                <w:lang w:val="pl-PL" w:eastAsia="en-US"/>
              </w:rPr>
            </w:pPr>
            <w:r w:rsidRPr="00D42B0D">
              <w:rPr>
                <w:rFonts w:ascii="Arial Narrow" w:hAnsi="Arial Narrow" w:cs="Calibri"/>
                <w:lang w:val="pl-PL" w:eastAsia="en-US"/>
              </w:rPr>
              <w:t>Reflektor LED</w:t>
            </w:r>
            <w:r w:rsidRPr="00D42B0D">
              <w:rPr>
                <w:rFonts w:ascii="Arial Narrow" w:hAnsi="Arial Narrow" w:cs="Arial"/>
                <w:lang w:val="pl-PL" w:eastAsia="en-US"/>
              </w:rPr>
              <w:t xml:space="preserve"> par/pecet RGBW lub RGBA, + haki fi 60 + linki zabezpieczające + przewód DMX 2 m</w:t>
            </w:r>
          </w:p>
        </w:tc>
        <w:tc>
          <w:tcPr>
            <w:tcW w:w="989" w:type="dxa"/>
            <w:tcBorders>
              <w:top w:val="single" w:sz="4" w:space="0" w:color="000000"/>
              <w:left w:val="nil"/>
              <w:bottom w:val="single" w:sz="4" w:space="0" w:color="000000"/>
              <w:right w:val="single" w:sz="4" w:space="0" w:color="auto"/>
            </w:tcBorders>
            <w:vAlign w:val="center"/>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36</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A66B2D">
            <w:pPr>
              <w:jc w:val="center"/>
              <w:rPr>
                <w:rFonts w:ascii="Arial Narrow" w:hAnsi="Arial Narrow" w:cs="Arial"/>
                <w:lang w:val="pl-PL" w:eastAsia="en-US"/>
              </w:rPr>
            </w:pPr>
          </w:p>
        </w:tc>
      </w:tr>
    </w:tbl>
    <w:p w:rsidR="00B16A36" w:rsidRDefault="00B16A36" w:rsidP="00A66B2D">
      <w:pPr>
        <w:rPr>
          <w:rFonts w:ascii="Arial Narrow" w:hAnsi="Arial Narrow" w:cs="Arial"/>
          <w:lang w:val="pl-PL" w:eastAsia="en-US"/>
        </w:rPr>
        <w:sectPr w:rsidR="00B16A36" w:rsidSect="00B16A36">
          <w:pgSz w:w="16838" w:h="11906" w:orient="landscape"/>
          <w:pgMar w:top="1418" w:right="1259" w:bottom="1418" w:left="1276" w:header="709" w:footer="624" w:gutter="0"/>
          <w:cols w:space="708"/>
        </w:sectPr>
      </w:pPr>
    </w:p>
    <w:tbl>
      <w:tblPr>
        <w:tblpPr w:leftFromText="141" w:rightFromText="141" w:vertAnchor="page" w:horzAnchor="margin" w:tblpY="2566"/>
        <w:tblW w:w="14444" w:type="dxa"/>
        <w:tblCellMar>
          <w:left w:w="70" w:type="dxa"/>
          <w:right w:w="70" w:type="dxa"/>
        </w:tblCellMar>
        <w:tblLook w:val="04A0" w:firstRow="1" w:lastRow="0" w:firstColumn="1" w:lastColumn="0" w:noHBand="0" w:noVBand="1"/>
      </w:tblPr>
      <w:tblGrid>
        <w:gridCol w:w="436"/>
        <w:gridCol w:w="4500"/>
        <w:gridCol w:w="989"/>
        <w:gridCol w:w="2147"/>
        <w:gridCol w:w="2119"/>
        <w:gridCol w:w="2154"/>
        <w:gridCol w:w="2099"/>
      </w:tblGrid>
      <w:tr w:rsidR="00DC490C" w:rsidRPr="00D42B0D" w:rsidTr="0090395C">
        <w:trPr>
          <w:cantSplit/>
          <w:trHeight w:val="570"/>
        </w:trPr>
        <w:tc>
          <w:tcPr>
            <w:tcW w:w="436" w:type="dxa"/>
            <w:tcBorders>
              <w:top w:val="single" w:sz="4" w:space="0" w:color="000000"/>
              <w:left w:val="single" w:sz="4" w:space="0" w:color="000000"/>
              <w:bottom w:val="single" w:sz="4" w:space="0" w:color="000000"/>
              <w:right w:val="single" w:sz="4" w:space="0" w:color="000000"/>
            </w:tcBorders>
            <w:noWrap/>
            <w:vAlign w:val="center"/>
            <w:hideMark/>
          </w:tcPr>
          <w:p w:rsidR="00DC490C" w:rsidRPr="00D42B0D" w:rsidRDefault="00DC490C" w:rsidP="002F3185">
            <w:pPr>
              <w:rPr>
                <w:rFonts w:ascii="Arial Narrow" w:hAnsi="Arial Narrow" w:cs="Arial"/>
                <w:lang w:val="pl-PL" w:eastAsia="en-US"/>
              </w:rPr>
            </w:pPr>
            <w:r w:rsidRPr="00D42B0D">
              <w:rPr>
                <w:rFonts w:ascii="Arial Narrow" w:hAnsi="Arial Narrow" w:cs="Arial"/>
                <w:lang w:val="pl-PL" w:eastAsia="en-US"/>
              </w:rPr>
              <w:lastRenderedPageBreak/>
              <w:t>6</w:t>
            </w:r>
          </w:p>
        </w:tc>
        <w:tc>
          <w:tcPr>
            <w:tcW w:w="4500" w:type="dxa"/>
            <w:tcBorders>
              <w:top w:val="single" w:sz="4" w:space="0" w:color="000000"/>
              <w:left w:val="nil"/>
              <w:bottom w:val="single" w:sz="4" w:space="0" w:color="000000"/>
              <w:right w:val="single" w:sz="4" w:space="0" w:color="000000"/>
            </w:tcBorders>
            <w:vAlign w:val="center"/>
            <w:hideMark/>
          </w:tcPr>
          <w:p w:rsidR="00DC490C" w:rsidRPr="00D42B0D" w:rsidRDefault="00DC490C" w:rsidP="002F3185">
            <w:pPr>
              <w:jc w:val="both"/>
              <w:rPr>
                <w:rFonts w:ascii="Arial Narrow" w:hAnsi="Arial Narrow" w:cs="Calibri"/>
                <w:lang w:val="pl-PL" w:eastAsia="en-US"/>
              </w:rPr>
            </w:pPr>
            <w:r w:rsidRPr="00D42B0D">
              <w:rPr>
                <w:rFonts w:ascii="Arial Narrow" w:hAnsi="Arial Narrow" w:cs="Arial"/>
                <w:lang w:val="pl-PL" w:eastAsia="en-US"/>
              </w:rPr>
              <w:t xml:space="preserve">Naświetlacz asymetryczny LED  RGBA + haki </w:t>
            </w:r>
            <w:r w:rsidRPr="00D42B0D">
              <w:rPr>
                <w:rFonts w:ascii="Arial Narrow" w:hAnsi="Arial Narrow" w:cs="Arial"/>
                <w:color w:val="000000"/>
                <w:lang w:val="pl-PL" w:eastAsia="en-US"/>
              </w:rPr>
              <w:t xml:space="preserve">fi </w:t>
            </w:r>
            <w:r w:rsidRPr="00D42B0D">
              <w:rPr>
                <w:rFonts w:ascii="Arial Narrow" w:hAnsi="Arial Narrow" w:cs="Calibri"/>
                <w:color w:val="000000"/>
                <w:lang w:val="pl-PL" w:eastAsia="en-US"/>
              </w:rPr>
              <w:t xml:space="preserve">60 + linki </w:t>
            </w:r>
            <w:r w:rsidRPr="00D42B0D">
              <w:rPr>
                <w:rFonts w:ascii="Arial Narrow" w:hAnsi="Arial Narrow" w:cs="Arial"/>
                <w:lang w:val="pl-PL" w:eastAsia="en-US"/>
              </w:rPr>
              <w:t xml:space="preserve">zabezpieczające </w:t>
            </w:r>
            <w:r w:rsidRPr="00D42B0D">
              <w:rPr>
                <w:rFonts w:ascii="Arial Narrow" w:hAnsi="Arial Narrow" w:cs="Calibri"/>
                <w:color w:val="000000"/>
                <w:lang w:val="pl-PL" w:eastAsia="en-US"/>
              </w:rPr>
              <w:t>+ przewód DMX 2 m</w:t>
            </w:r>
          </w:p>
        </w:tc>
        <w:tc>
          <w:tcPr>
            <w:tcW w:w="989" w:type="dxa"/>
            <w:tcBorders>
              <w:top w:val="single" w:sz="4" w:space="0" w:color="000000"/>
              <w:left w:val="nil"/>
              <w:bottom w:val="single" w:sz="4" w:space="0" w:color="000000"/>
              <w:right w:val="single" w:sz="4" w:space="0" w:color="auto"/>
            </w:tcBorders>
            <w:vAlign w:val="center"/>
            <w:hideMark/>
          </w:tcPr>
          <w:p w:rsidR="00DC490C" w:rsidRPr="00D42B0D" w:rsidRDefault="00DC490C" w:rsidP="002F3185">
            <w:pPr>
              <w:jc w:val="center"/>
              <w:rPr>
                <w:rFonts w:ascii="Arial Narrow" w:hAnsi="Arial Narrow" w:cs="Arial"/>
                <w:lang w:val="pl-PL" w:eastAsia="en-US"/>
              </w:rPr>
            </w:pPr>
            <w:r w:rsidRPr="00D42B0D">
              <w:rPr>
                <w:rFonts w:ascii="Arial Narrow" w:hAnsi="Arial Narrow" w:cs="Arial"/>
                <w:lang w:val="pl-PL" w:eastAsia="en-US"/>
              </w:rPr>
              <w:t>8</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r>
      <w:tr w:rsidR="00DC490C" w:rsidRPr="00D42B0D" w:rsidTr="0090395C">
        <w:trPr>
          <w:cantSplit/>
          <w:trHeight w:val="570"/>
        </w:trPr>
        <w:tc>
          <w:tcPr>
            <w:tcW w:w="436" w:type="dxa"/>
            <w:tcBorders>
              <w:top w:val="single" w:sz="4" w:space="0" w:color="000000"/>
              <w:left w:val="single" w:sz="4" w:space="0" w:color="000000"/>
              <w:bottom w:val="single" w:sz="4" w:space="0" w:color="000000"/>
              <w:right w:val="single" w:sz="4" w:space="0" w:color="000000"/>
            </w:tcBorders>
            <w:noWrap/>
            <w:vAlign w:val="center"/>
            <w:hideMark/>
          </w:tcPr>
          <w:p w:rsidR="00DC490C" w:rsidRPr="00D42B0D" w:rsidRDefault="00DC490C" w:rsidP="002F3185">
            <w:pPr>
              <w:rPr>
                <w:rFonts w:ascii="Arial Narrow" w:hAnsi="Arial Narrow" w:cs="Arial"/>
                <w:lang w:val="pl-PL" w:eastAsia="en-US"/>
              </w:rPr>
            </w:pPr>
            <w:r w:rsidRPr="00D42B0D">
              <w:rPr>
                <w:rFonts w:ascii="Arial Narrow" w:hAnsi="Arial Narrow" w:cs="Arial"/>
                <w:lang w:val="pl-PL" w:eastAsia="en-US"/>
              </w:rPr>
              <w:t>7</w:t>
            </w:r>
          </w:p>
        </w:tc>
        <w:tc>
          <w:tcPr>
            <w:tcW w:w="4500" w:type="dxa"/>
            <w:tcBorders>
              <w:top w:val="single" w:sz="4" w:space="0" w:color="000000"/>
              <w:left w:val="nil"/>
              <w:bottom w:val="single" w:sz="4" w:space="0" w:color="000000"/>
              <w:right w:val="single" w:sz="4" w:space="0" w:color="000000"/>
            </w:tcBorders>
            <w:vAlign w:val="center"/>
            <w:hideMark/>
          </w:tcPr>
          <w:p w:rsidR="00DC490C" w:rsidRPr="00D42B0D" w:rsidRDefault="00DC490C" w:rsidP="002F3185">
            <w:pPr>
              <w:jc w:val="both"/>
              <w:rPr>
                <w:rFonts w:ascii="Arial Narrow" w:hAnsi="Arial Narrow" w:cs="Calibri"/>
                <w:lang w:val="pl-PL" w:eastAsia="en-US"/>
              </w:rPr>
            </w:pPr>
            <w:r w:rsidRPr="00D42B0D">
              <w:rPr>
                <w:rFonts w:ascii="Arial Narrow" w:hAnsi="Arial Narrow" w:cs="Calibri"/>
                <w:lang w:val="pl-PL" w:eastAsia="en-US"/>
              </w:rPr>
              <w:t>Listwa LED RGBW ze zmienną optyką + haki fi 60 + linki zabezpieczające + przewód DMX 2 m</w:t>
            </w:r>
          </w:p>
        </w:tc>
        <w:tc>
          <w:tcPr>
            <w:tcW w:w="989" w:type="dxa"/>
            <w:tcBorders>
              <w:top w:val="single" w:sz="4" w:space="0" w:color="000000"/>
              <w:left w:val="nil"/>
              <w:bottom w:val="single" w:sz="4" w:space="0" w:color="000000"/>
              <w:right w:val="single" w:sz="4" w:space="0" w:color="auto"/>
            </w:tcBorders>
            <w:vAlign w:val="center"/>
            <w:hideMark/>
          </w:tcPr>
          <w:p w:rsidR="00DC490C" w:rsidRPr="00D42B0D" w:rsidRDefault="00DC490C" w:rsidP="002F3185">
            <w:pPr>
              <w:jc w:val="center"/>
              <w:rPr>
                <w:rFonts w:ascii="Arial Narrow" w:hAnsi="Arial Narrow" w:cs="Arial"/>
                <w:lang w:val="pl-PL" w:eastAsia="en-US"/>
              </w:rPr>
            </w:pPr>
            <w:r w:rsidRPr="00D42B0D">
              <w:rPr>
                <w:rFonts w:ascii="Arial Narrow" w:hAnsi="Arial Narrow" w:cs="Arial"/>
                <w:lang w:val="pl-PL" w:eastAsia="en-US"/>
              </w:rPr>
              <w:t>20</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r>
      <w:tr w:rsidR="00DC490C" w:rsidRPr="00D42B0D" w:rsidTr="0090395C">
        <w:trPr>
          <w:cantSplit/>
          <w:trHeight w:val="570"/>
        </w:trPr>
        <w:tc>
          <w:tcPr>
            <w:tcW w:w="436" w:type="dxa"/>
            <w:tcBorders>
              <w:top w:val="single" w:sz="4" w:space="0" w:color="000000"/>
              <w:left w:val="single" w:sz="4" w:space="0" w:color="000000"/>
              <w:bottom w:val="single" w:sz="4" w:space="0" w:color="000000"/>
              <w:right w:val="single" w:sz="4" w:space="0" w:color="000000"/>
            </w:tcBorders>
            <w:noWrap/>
            <w:vAlign w:val="center"/>
            <w:hideMark/>
          </w:tcPr>
          <w:p w:rsidR="00DC490C" w:rsidRPr="00D42B0D" w:rsidRDefault="00DC490C" w:rsidP="002F3185">
            <w:pPr>
              <w:rPr>
                <w:rFonts w:ascii="Arial Narrow" w:hAnsi="Arial Narrow" w:cs="Arial"/>
                <w:lang w:val="pl-PL" w:eastAsia="en-US"/>
              </w:rPr>
            </w:pPr>
            <w:r w:rsidRPr="00D42B0D">
              <w:rPr>
                <w:rFonts w:ascii="Arial Narrow" w:hAnsi="Arial Narrow" w:cs="Arial"/>
                <w:lang w:val="pl-PL" w:eastAsia="en-US"/>
              </w:rPr>
              <w:t>8</w:t>
            </w:r>
          </w:p>
        </w:tc>
        <w:tc>
          <w:tcPr>
            <w:tcW w:w="4500" w:type="dxa"/>
            <w:tcBorders>
              <w:top w:val="single" w:sz="4" w:space="0" w:color="000000"/>
              <w:left w:val="nil"/>
              <w:bottom w:val="single" w:sz="4" w:space="0" w:color="000000"/>
              <w:right w:val="single" w:sz="4" w:space="0" w:color="000000"/>
            </w:tcBorders>
            <w:vAlign w:val="center"/>
            <w:hideMark/>
          </w:tcPr>
          <w:p w:rsidR="00DC490C" w:rsidRPr="00D42B0D" w:rsidRDefault="00DC490C" w:rsidP="002F3185">
            <w:pPr>
              <w:jc w:val="both"/>
              <w:rPr>
                <w:rFonts w:ascii="Arial Narrow" w:hAnsi="Arial Narrow" w:cs="Calibri"/>
                <w:lang w:val="pl-PL" w:eastAsia="en-US"/>
              </w:rPr>
            </w:pPr>
            <w:r w:rsidRPr="00D42B0D">
              <w:rPr>
                <w:rFonts w:ascii="Arial Narrow" w:hAnsi="Arial Narrow" w:cs="Arial"/>
                <w:lang w:val="pl-PL" w:eastAsia="en-US"/>
              </w:rPr>
              <w:t>Reflektor prowadzący z lampą halogenową</w:t>
            </w:r>
          </w:p>
        </w:tc>
        <w:tc>
          <w:tcPr>
            <w:tcW w:w="989" w:type="dxa"/>
            <w:tcBorders>
              <w:top w:val="single" w:sz="4" w:space="0" w:color="000000"/>
              <w:left w:val="nil"/>
              <w:bottom w:val="single" w:sz="4" w:space="0" w:color="000000"/>
              <w:right w:val="single" w:sz="4" w:space="0" w:color="auto"/>
            </w:tcBorders>
            <w:vAlign w:val="center"/>
            <w:hideMark/>
          </w:tcPr>
          <w:p w:rsidR="00DC490C" w:rsidRPr="00D42B0D" w:rsidRDefault="00DC490C" w:rsidP="002F3185">
            <w:pPr>
              <w:jc w:val="center"/>
              <w:rPr>
                <w:rFonts w:ascii="Arial Narrow" w:hAnsi="Arial Narrow" w:cs="Arial"/>
                <w:lang w:val="pl-PL" w:eastAsia="en-US"/>
              </w:rPr>
            </w:pPr>
            <w:r w:rsidRPr="00D42B0D">
              <w:rPr>
                <w:rFonts w:ascii="Arial Narrow" w:hAnsi="Arial Narrow" w:cs="Arial"/>
                <w:lang w:val="pl-PL" w:eastAsia="en-US"/>
              </w:rPr>
              <w:t>2</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r>
      <w:tr w:rsidR="00DC490C" w:rsidRPr="00D42B0D" w:rsidTr="0090395C">
        <w:trPr>
          <w:cantSplit/>
          <w:trHeight w:val="570"/>
        </w:trPr>
        <w:tc>
          <w:tcPr>
            <w:tcW w:w="436" w:type="dxa"/>
            <w:tcBorders>
              <w:top w:val="single" w:sz="4" w:space="0" w:color="000000"/>
              <w:left w:val="single" w:sz="4" w:space="0" w:color="000000"/>
              <w:bottom w:val="single" w:sz="4" w:space="0" w:color="000000"/>
              <w:right w:val="single" w:sz="4" w:space="0" w:color="000000"/>
            </w:tcBorders>
            <w:noWrap/>
            <w:vAlign w:val="center"/>
            <w:hideMark/>
          </w:tcPr>
          <w:p w:rsidR="00DC490C" w:rsidRPr="00D42B0D" w:rsidRDefault="00DC490C" w:rsidP="002F3185">
            <w:pPr>
              <w:rPr>
                <w:rFonts w:ascii="Arial Narrow" w:hAnsi="Arial Narrow" w:cs="Arial"/>
                <w:lang w:val="pl-PL" w:eastAsia="en-US"/>
              </w:rPr>
            </w:pPr>
            <w:r w:rsidRPr="00D42B0D">
              <w:rPr>
                <w:rFonts w:ascii="Arial Narrow" w:hAnsi="Arial Narrow" w:cs="Arial"/>
                <w:lang w:val="pl-PL" w:eastAsia="en-US"/>
              </w:rPr>
              <w:t>9</w:t>
            </w:r>
          </w:p>
        </w:tc>
        <w:tc>
          <w:tcPr>
            <w:tcW w:w="4500" w:type="dxa"/>
            <w:tcBorders>
              <w:top w:val="single" w:sz="4" w:space="0" w:color="000000"/>
              <w:left w:val="nil"/>
              <w:bottom w:val="single" w:sz="4" w:space="0" w:color="000000"/>
              <w:right w:val="single" w:sz="4" w:space="0" w:color="000000"/>
            </w:tcBorders>
            <w:vAlign w:val="center"/>
            <w:hideMark/>
          </w:tcPr>
          <w:p w:rsidR="00DC490C" w:rsidRPr="00D42B0D" w:rsidRDefault="00DC490C" w:rsidP="002F3185">
            <w:pPr>
              <w:jc w:val="both"/>
              <w:rPr>
                <w:rFonts w:ascii="Arial Narrow" w:hAnsi="Arial Narrow" w:cs="Calibri"/>
                <w:lang w:val="pl-PL" w:eastAsia="en-US"/>
              </w:rPr>
            </w:pPr>
            <w:r w:rsidRPr="00D42B0D">
              <w:rPr>
                <w:rFonts w:ascii="Arial Narrow" w:hAnsi="Arial Narrow" w:cs="Arial"/>
                <w:lang w:val="pl-PL" w:eastAsia="en-US"/>
              </w:rPr>
              <w:t>Statyw z płytą obrotową łożyskowany do reflektora prowadzącego z pkt. 8.</w:t>
            </w:r>
          </w:p>
        </w:tc>
        <w:tc>
          <w:tcPr>
            <w:tcW w:w="989" w:type="dxa"/>
            <w:tcBorders>
              <w:top w:val="single" w:sz="4" w:space="0" w:color="000000"/>
              <w:left w:val="nil"/>
              <w:bottom w:val="single" w:sz="4" w:space="0" w:color="000000"/>
              <w:right w:val="single" w:sz="4" w:space="0" w:color="auto"/>
            </w:tcBorders>
            <w:vAlign w:val="center"/>
            <w:hideMark/>
          </w:tcPr>
          <w:p w:rsidR="00DC490C" w:rsidRPr="00D42B0D" w:rsidRDefault="00DC490C" w:rsidP="002F3185">
            <w:pPr>
              <w:jc w:val="center"/>
              <w:rPr>
                <w:rFonts w:ascii="Arial Narrow" w:hAnsi="Arial Narrow" w:cs="Arial"/>
                <w:lang w:val="pl-PL" w:eastAsia="en-US"/>
              </w:rPr>
            </w:pPr>
            <w:r w:rsidRPr="00D42B0D">
              <w:rPr>
                <w:rFonts w:ascii="Arial Narrow" w:hAnsi="Arial Narrow" w:cs="Arial"/>
                <w:lang w:val="pl-PL" w:eastAsia="en-US"/>
              </w:rPr>
              <w:t>2</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r>
      <w:tr w:rsidR="00DC490C" w:rsidRPr="00D42B0D" w:rsidTr="0090395C">
        <w:trPr>
          <w:cantSplit/>
          <w:trHeight w:val="570"/>
        </w:trPr>
        <w:tc>
          <w:tcPr>
            <w:tcW w:w="436" w:type="dxa"/>
            <w:tcBorders>
              <w:top w:val="single" w:sz="4" w:space="0" w:color="000000"/>
              <w:left w:val="single" w:sz="4" w:space="0" w:color="000000"/>
              <w:bottom w:val="single" w:sz="4" w:space="0" w:color="000000"/>
              <w:right w:val="single" w:sz="4" w:space="0" w:color="000000"/>
            </w:tcBorders>
            <w:noWrap/>
            <w:vAlign w:val="center"/>
            <w:hideMark/>
          </w:tcPr>
          <w:p w:rsidR="00DC490C" w:rsidRPr="00D42B0D" w:rsidRDefault="00DC490C" w:rsidP="002F3185">
            <w:pPr>
              <w:rPr>
                <w:rFonts w:ascii="Arial Narrow" w:hAnsi="Arial Narrow" w:cs="Arial"/>
                <w:lang w:val="pl-PL" w:eastAsia="en-US"/>
              </w:rPr>
            </w:pPr>
            <w:r w:rsidRPr="00D42B0D">
              <w:rPr>
                <w:rFonts w:ascii="Arial Narrow" w:hAnsi="Arial Narrow" w:cs="Arial"/>
                <w:lang w:val="pl-PL" w:eastAsia="en-US"/>
              </w:rPr>
              <w:t>10</w:t>
            </w:r>
          </w:p>
        </w:tc>
        <w:tc>
          <w:tcPr>
            <w:tcW w:w="4500" w:type="dxa"/>
            <w:tcBorders>
              <w:top w:val="single" w:sz="4" w:space="0" w:color="000000"/>
              <w:left w:val="nil"/>
              <w:bottom w:val="single" w:sz="4" w:space="0" w:color="000000"/>
              <w:right w:val="single" w:sz="4" w:space="0" w:color="000000"/>
            </w:tcBorders>
            <w:vAlign w:val="center"/>
            <w:hideMark/>
          </w:tcPr>
          <w:p w:rsidR="00DC490C" w:rsidRPr="00D42B0D" w:rsidRDefault="00DC490C" w:rsidP="002F3185">
            <w:pPr>
              <w:jc w:val="both"/>
              <w:rPr>
                <w:rFonts w:ascii="Arial Narrow" w:hAnsi="Arial Narrow" w:cs="Arial"/>
                <w:lang w:val="pl-PL" w:eastAsia="en-US"/>
              </w:rPr>
            </w:pPr>
            <w:r w:rsidRPr="00D42B0D">
              <w:rPr>
                <w:rFonts w:ascii="Arial Narrow" w:hAnsi="Arial Narrow" w:cs="Calibri"/>
                <w:color w:val="000000"/>
                <w:lang w:val="pl-PL" w:eastAsia="en-US"/>
              </w:rPr>
              <w:t>Reflektor typu LED Blinders, + haki fi 60+ linki zabezpieczające + przewód DMX 2 m</w:t>
            </w:r>
          </w:p>
        </w:tc>
        <w:tc>
          <w:tcPr>
            <w:tcW w:w="989" w:type="dxa"/>
            <w:tcBorders>
              <w:top w:val="single" w:sz="4" w:space="0" w:color="000000"/>
              <w:left w:val="nil"/>
              <w:bottom w:val="single" w:sz="4" w:space="0" w:color="000000"/>
              <w:right w:val="single" w:sz="4" w:space="0" w:color="auto"/>
            </w:tcBorders>
            <w:vAlign w:val="center"/>
            <w:hideMark/>
          </w:tcPr>
          <w:p w:rsidR="00DC490C" w:rsidRPr="00D42B0D" w:rsidRDefault="00DC490C" w:rsidP="002F3185">
            <w:pPr>
              <w:jc w:val="center"/>
              <w:rPr>
                <w:rFonts w:ascii="Arial Narrow" w:hAnsi="Arial Narrow" w:cs="Arial"/>
                <w:lang w:val="pl-PL" w:eastAsia="en-US"/>
              </w:rPr>
            </w:pPr>
            <w:r w:rsidRPr="00D42B0D">
              <w:rPr>
                <w:rFonts w:ascii="Arial Narrow" w:hAnsi="Arial Narrow" w:cs="Arial"/>
                <w:lang w:val="pl-PL" w:eastAsia="en-US"/>
              </w:rPr>
              <w:t>4</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r>
      <w:tr w:rsidR="00DC490C" w:rsidRPr="00D42B0D" w:rsidTr="0090395C">
        <w:trPr>
          <w:cantSplit/>
          <w:trHeight w:val="570"/>
        </w:trPr>
        <w:tc>
          <w:tcPr>
            <w:tcW w:w="436" w:type="dxa"/>
            <w:tcBorders>
              <w:top w:val="single" w:sz="4" w:space="0" w:color="000000"/>
              <w:left w:val="single" w:sz="4" w:space="0" w:color="000000"/>
              <w:bottom w:val="single" w:sz="4" w:space="0" w:color="000000"/>
              <w:right w:val="single" w:sz="4" w:space="0" w:color="000000"/>
            </w:tcBorders>
            <w:noWrap/>
            <w:vAlign w:val="center"/>
            <w:hideMark/>
          </w:tcPr>
          <w:p w:rsidR="00DC490C" w:rsidRPr="00D42B0D" w:rsidRDefault="00DC490C" w:rsidP="002F3185">
            <w:pPr>
              <w:rPr>
                <w:rFonts w:ascii="Arial Narrow" w:hAnsi="Arial Narrow" w:cs="Arial"/>
                <w:lang w:val="pl-PL" w:eastAsia="en-US"/>
              </w:rPr>
            </w:pPr>
            <w:r w:rsidRPr="00D42B0D">
              <w:rPr>
                <w:rFonts w:ascii="Arial Narrow" w:hAnsi="Arial Narrow" w:cs="Arial"/>
                <w:lang w:val="pl-PL" w:eastAsia="en-US"/>
              </w:rPr>
              <w:t>11</w:t>
            </w:r>
          </w:p>
        </w:tc>
        <w:tc>
          <w:tcPr>
            <w:tcW w:w="4500" w:type="dxa"/>
            <w:tcBorders>
              <w:top w:val="single" w:sz="4" w:space="0" w:color="000000"/>
              <w:left w:val="nil"/>
              <w:bottom w:val="single" w:sz="4" w:space="0" w:color="000000"/>
              <w:right w:val="single" w:sz="4" w:space="0" w:color="000000"/>
            </w:tcBorders>
            <w:vAlign w:val="center"/>
            <w:hideMark/>
          </w:tcPr>
          <w:p w:rsidR="00DC490C" w:rsidRPr="00D42B0D" w:rsidRDefault="00DC490C" w:rsidP="002F3185">
            <w:pPr>
              <w:jc w:val="both"/>
              <w:rPr>
                <w:rFonts w:ascii="Arial Narrow" w:hAnsi="Arial Narrow" w:cs="Arial"/>
                <w:lang w:val="pl-PL" w:eastAsia="en-US"/>
              </w:rPr>
            </w:pPr>
            <w:r w:rsidRPr="00D42B0D">
              <w:rPr>
                <w:rFonts w:ascii="Arial Narrow" w:hAnsi="Arial Narrow" w:cs="Arial"/>
                <w:lang w:val="pl-PL" w:eastAsia="en-US"/>
              </w:rPr>
              <w:t>Statyw oświetleniowy aluminiowy</w:t>
            </w:r>
          </w:p>
        </w:tc>
        <w:tc>
          <w:tcPr>
            <w:tcW w:w="989" w:type="dxa"/>
            <w:tcBorders>
              <w:top w:val="single" w:sz="4" w:space="0" w:color="000000"/>
              <w:left w:val="nil"/>
              <w:bottom w:val="single" w:sz="4" w:space="0" w:color="000000"/>
              <w:right w:val="single" w:sz="4" w:space="0" w:color="auto"/>
            </w:tcBorders>
            <w:vAlign w:val="center"/>
            <w:hideMark/>
          </w:tcPr>
          <w:p w:rsidR="00DC490C" w:rsidRPr="00D42B0D" w:rsidRDefault="00DC490C" w:rsidP="002F3185">
            <w:pPr>
              <w:jc w:val="center"/>
              <w:rPr>
                <w:rFonts w:ascii="Arial Narrow" w:hAnsi="Arial Narrow" w:cs="Arial"/>
                <w:lang w:val="pl-PL" w:eastAsia="en-US"/>
              </w:rPr>
            </w:pPr>
            <w:r w:rsidRPr="00D42B0D">
              <w:rPr>
                <w:rFonts w:ascii="Arial Narrow" w:hAnsi="Arial Narrow" w:cs="Arial"/>
                <w:lang w:val="pl-PL" w:eastAsia="en-US"/>
              </w:rPr>
              <w:t>10</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r>
      <w:tr w:rsidR="00DC490C" w:rsidRPr="00D42B0D" w:rsidTr="0090395C">
        <w:trPr>
          <w:cantSplit/>
          <w:trHeight w:val="570"/>
        </w:trPr>
        <w:tc>
          <w:tcPr>
            <w:tcW w:w="436" w:type="dxa"/>
            <w:tcBorders>
              <w:top w:val="single" w:sz="4" w:space="0" w:color="000000"/>
              <w:left w:val="single" w:sz="4" w:space="0" w:color="000000"/>
              <w:bottom w:val="single" w:sz="4" w:space="0" w:color="000000"/>
              <w:right w:val="single" w:sz="4" w:space="0" w:color="000000"/>
            </w:tcBorders>
            <w:noWrap/>
            <w:vAlign w:val="center"/>
            <w:hideMark/>
          </w:tcPr>
          <w:p w:rsidR="00DC490C" w:rsidRPr="00D42B0D" w:rsidRDefault="00DC490C" w:rsidP="002F3185">
            <w:pPr>
              <w:rPr>
                <w:rFonts w:ascii="Arial Narrow" w:hAnsi="Arial Narrow" w:cs="Arial"/>
                <w:lang w:val="pl-PL" w:eastAsia="en-US"/>
              </w:rPr>
            </w:pPr>
            <w:r w:rsidRPr="00D42B0D">
              <w:rPr>
                <w:rFonts w:ascii="Arial Narrow" w:hAnsi="Arial Narrow" w:cs="Arial"/>
                <w:lang w:val="pl-PL" w:eastAsia="en-US"/>
              </w:rPr>
              <w:t>12</w:t>
            </w:r>
          </w:p>
        </w:tc>
        <w:tc>
          <w:tcPr>
            <w:tcW w:w="4500" w:type="dxa"/>
            <w:tcBorders>
              <w:top w:val="single" w:sz="4" w:space="0" w:color="000000"/>
              <w:left w:val="nil"/>
              <w:bottom w:val="single" w:sz="4" w:space="0" w:color="000000"/>
              <w:right w:val="single" w:sz="4" w:space="0" w:color="000000"/>
            </w:tcBorders>
            <w:vAlign w:val="center"/>
            <w:hideMark/>
          </w:tcPr>
          <w:p w:rsidR="00DC490C" w:rsidRPr="00D42B0D" w:rsidRDefault="00DC490C" w:rsidP="002F3185">
            <w:pPr>
              <w:jc w:val="both"/>
              <w:rPr>
                <w:rFonts w:ascii="Arial Narrow" w:hAnsi="Arial Narrow" w:cs="Calibri"/>
                <w:lang w:val="pl-PL" w:eastAsia="en-US"/>
              </w:rPr>
            </w:pPr>
            <w:r w:rsidRPr="00D42B0D">
              <w:rPr>
                <w:rFonts w:ascii="Arial Narrow" w:hAnsi="Arial Narrow" w:cs="Arial"/>
                <w:lang w:val="pl-PL" w:eastAsia="en-US"/>
              </w:rPr>
              <w:t xml:space="preserve">Wytwornica ciężkiego dymu </w:t>
            </w:r>
          </w:p>
        </w:tc>
        <w:tc>
          <w:tcPr>
            <w:tcW w:w="989" w:type="dxa"/>
            <w:tcBorders>
              <w:top w:val="single" w:sz="4" w:space="0" w:color="000000"/>
              <w:left w:val="nil"/>
              <w:bottom w:val="single" w:sz="4" w:space="0" w:color="000000"/>
              <w:right w:val="single" w:sz="4" w:space="0" w:color="auto"/>
            </w:tcBorders>
            <w:vAlign w:val="center"/>
            <w:hideMark/>
          </w:tcPr>
          <w:p w:rsidR="00DC490C" w:rsidRPr="00D42B0D" w:rsidRDefault="00DC490C" w:rsidP="002F3185">
            <w:pPr>
              <w:jc w:val="center"/>
              <w:rPr>
                <w:rFonts w:ascii="Arial Narrow" w:hAnsi="Arial Narrow" w:cs="Arial"/>
                <w:lang w:val="pl-PL" w:eastAsia="en-US"/>
              </w:rPr>
            </w:pPr>
            <w:r w:rsidRPr="00D42B0D">
              <w:rPr>
                <w:rFonts w:ascii="Arial Narrow" w:hAnsi="Arial Narrow" w:cs="Arial"/>
                <w:lang w:val="pl-PL" w:eastAsia="en-US"/>
              </w:rPr>
              <w:t>1</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r>
      <w:tr w:rsidR="00DC490C" w:rsidRPr="00D42B0D" w:rsidTr="0090395C">
        <w:trPr>
          <w:cantSplit/>
          <w:trHeight w:val="570"/>
        </w:trPr>
        <w:tc>
          <w:tcPr>
            <w:tcW w:w="436" w:type="dxa"/>
            <w:tcBorders>
              <w:top w:val="nil"/>
              <w:left w:val="single" w:sz="4" w:space="0" w:color="000000"/>
              <w:bottom w:val="single" w:sz="4" w:space="0" w:color="000000"/>
              <w:right w:val="single" w:sz="4" w:space="0" w:color="000000"/>
            </w:tcBorders>
            <w:noWrap/>
            <w:vAlign w:val="center"/>
            <w:hideMark/>
          </w:tcPr>
          <w:p w:rsidR="00DC490C" w:rsidRPr="00D42B0D" w:rsidRDefault="00DC490C" w:rsidP="002F3185">
            <w:pPr>
              <w:jc w:val="right"/>
              <w:rPr>
                <w:rFonts w:ascii="Arial Narrow" w:hAnsi="Arial Narrow" w:cs="Arial"/>
                <w:lang w:val="pl-PL" w:eastAsia="en-US"/>
              </w:rPr>
            </w:pPr>
            <w:r w:rsidRPr="00D42B0D">
              <w:rPr>
                <w:rFonts w:ascii="Arial Narrow" w:hAnsi="Arial Narrow" w:cs="Arial"/>
                <w:lang w:val="pl-PL" w:eastAsia="en-US"/>
              </w:rPr>
              <w:t>13</w:t>
            </w:r>
          </w:p>
        </w:tc>
        <w:tc>
          <w:tcPr>
            <w:tcW w:w="4500" w:type="dxa"/>
            <w:tcBorders>
              <w:top w:val="nil"/>
              <w:left w:val="nil"/>
              <w:bottom w:val="single" w:sz="4" w:space="0" w:color="000000"/>
              <w:right w:val="single" w:sz="4" w:space="0" w:color="000000"/>
            </w:tcBorders>
            <w:vAlign w:val="center"/>
            <w:hideMark/>
          </w:tcPr>
          <w:p w:rsidR="00DC490C" w:rsidRPr="00D42B0D" w:rsidRDefault="00DC490C" w:rsidP="002F3185">
            <w:pPr>
              <w:jc w:val="both"/>
              <w:rPr>
                <w:rFonts w:ascii="Arial Narrow" w:hAnsi="Arial Narrow" w:cs="Arial"/>
                <w:lang w:val="pl-PL" w:eastAsia="en-US"/>
              </w:rPr>
            </w:pPr>
            <w:r w:rsidRPr="00D42B0D">
              <w:rPr>
                <w:rFonts w:ascii="Arial Narrow" w:hAnsi="Arial Narrow" w:cs="Arial"/>
                <w:lang w:val="pl-PL" w:eastAsia="en-US"/>
              </w:rPr>
              <w:t xml:space="preserve">Wytwornica dymu </w:t>
            </w:r>
          </w:p>
        </w:tc>
        <w:tc>
          <w:tcPr>
            <w:tcW w:w="989" w:type="dxa"/>
            <w:tcBorders>
              <w:top w:val="nil"/>
              <w:left w:val="nil"/>
              <w:bottom w:val="single" w:sz="4" w:space="0" w:color="000000"/>
              <w:right w:val="single" w:sz="4" w:space="0" w:color="auto"/>
            </w:tcBorders>
            <w:vAlign w:val="center"/>
            <w:hideMark/>
          </w:tcPr>
          <w:p w:rsidR="00DC490C" w:rsidRPr="00D42B0D" w:rsidRDefault="00DC490C" w:rsidP="002F3185">
            <w:pPr>
              <w:jc w:val="center"/>
              <w:rPr>
                <w:rFonts w:ascii="Arial Narrow" w:hAnsi="Arial Narrow" w:cs="Arial"/>
                <w:lang w:val="pl-PL" w:eastAsia="en-US"/>
              </w:rPr>
            </w:pPr>
            <w:r w:rsidRPr="00D42B0D">
              <w:rPr>
                <w:rFonts w:ascii="Arial Narrow" w:hAnsi="Arial Narrow" w:cs="Arial"/>
                <w:lang w:val="pl-PL" w:eastAsia="en-US"/>
              </w:rPr>
              <w:t>2</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r>
      <w:tr w:rsidR="00DC490C" w:rsidRPr="00D42B0D" w:rsidTr="0090395C">
        <w:trPr>
          <w:cantSplit/>
          <w:trHeight w:val="630"/>
        </w:trPr>
        <w:tc>
          <w:tcPr>
            <w:tcW w:w="436" w:type="dxa"/>
            <w:tcBorders>
              <w:top w:val="nil"/>
              <w:left w:val="single" w:sz="4" w:space="0" w:color="000000"/>
              <w:bottom w:val="single" w:sz="4" w:space="0" w:color="000000"/>
              <w:right w:val="single" w:sz="4" w:space="0" w:color="000000"/>
            </w:tcBorders>
            <w:noWrap/>
            <w:vAlign w:val="center"/>
            <w:hideMark/>
          </w:tcPr>
          <w:p w:rsidR="00DC490C" w:rsidRPr="00D42B0D" w:rsidRDefault="00DC490C" w:rsidP="002F3185">
            <w:pPr>
              <w:jc w:val="right"/>
              <w:rPr>
                <w:rFonts w:ascii="Arial Narrow" w:hAnsi="Arial Narrow" w:cs="Arial"/>
                <w:lang w:val="pl-PL" w:eastAsia="en-US"/>
              </w:rPr>
            </w:pPr>
            <w:r w:rsidRPr="00D42B0D">
              <w:rPr>
                <w:rFonts w:ascii="Arial Narrow" w:hAnsi="Arial Narrow" w:cs="Arial"/>
                <w:lang w:val="pl-PL" w:eastAsia="en-US"/>
              </w:rPr>
              <w:t>14</w:t>
            </w:r>
          </w:p>
        </w:tc>
        <w:tc>
          <w:tcPr>
            <w:tcW w:w="4500" w:type="dxa"/>
            <w:tcBorders>
              <w:top w:val="nil"/>
              <w:left w:val="nil"/>
              <w:bottom w:val="single" w:sz="4" w:space="0" w:color="000000"/>
              <w:right w:val="single" w:sz="4" w:space="0" w:color="000000"/>
            </w:tcBorders>
            <w:vAlign w:val="center"/>
            <w:hideMark/>
          </w:tcPr>
          <w:p w:rsidR="00DC490C" w:rsidRPr="00D42B0D" w:rsidRDefault="00DC490C" w:rsidP="002F3185">
            <w:pPr>
              <w:jc w:val="both"/>
              <w:rPr>
                <w:rFonts w:ascii="Arial Narrow" w:hAnsi="Arial Narrow" w:cs="Arial"/>
                <w:lang w:val="pl-PL" w:eastAsia="en-US"/>
              </w:rPr>
            </w:pPr>
            <w:r w:rsidRPr="00D42B0D">
              <w:rPr>
                <w:rFonts w:ascii="Arial Narrow" w:hAnsi="Arial Narrow" w:cs="Arial"/>
                <w:lang w:val="pl-PL" w:eastAsia="en-US"/>
              </w:rPr>
              <w:t>Wytwornica mgły typu hazer</w:t>
            </w:r>
          </w:p>
        </w:tc>
        <w:tc>
          <w:tcPr>
            <w:tcW w:w="989" w:type="dxa"/>
            <w:tcBorders>
              <w:top w:val="nil"/>
              <w:left w:val="nil"/>
              <w:bottom w:val="single" w:sz="4" w:space="0" w:color="000000"/>
              <w:right w:val="single" w:sz="4" w:space="0" w:color="auto"/>
            </w:tcBorders>
            <w:vAlign w:val="center"/>
            <w:hideMark/>
          </w:tcPr>
          <w:p w:rsidR="00DC490C" w:rsidRPr="00D42B0D" w:rsidRDefault="00DC490C" w:rsidP="002F3185">
            <w:pPr>
              <w:jc w:val="center"/>
              <w:rPr>
                <w:rFonts w:ascii="Arial Narrow" w:hAnsi="Arial Narrow" w:cs="Arial"/>
                <w:lang w:val="pl-PL" w:eastAsia="en-US"/>
              </w:rPr>
            </w:pPr>
            <w:r w:rsidRPr="00D42B0D">
              <w:rPr>
                <w:rFonts w:ascii="Arial Narrow" w:hAnsi="Arial Narrow" w:cs="Arial"/>
                <w:lang w:val="pl-PL" w:eastAsia="en-US"/>
              </w:rPr>
              <w:t>2</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r>
      <w:tr w:rsidR="00DC490C" w:rsidRPr="00D42B0D" w:rsidTr="0090395C">
        <w:trPr>
          <w:cantSplit/>
          <w:trHeight w:val="568"/>
        </w:trPr>
        <w:tc>
          <w:tcPr>
            <w:tcW w:w="436" w:type="dxa"/>
            <w:tcBorders>
              <w:top w:val="nil"/>
              <w:left w:val="single" w:sz="4" w:space="0" w:color="000000"/>
              <w:bottom w:val="single" w:sz="4" w:space="0" w:color="000000"/>
              <w:right w:val="single" w:sz="4" w:space="0" w:color="000000"/>
            </w:tcBorders>
            <w:noWrap/>
            <w:vAlign w:val="center"/>
            <w:hideMark/>
          </w:tcPr>
          <w:p w:rsidR="00DC490C" w:rsidRPr="00D42B0D" w:rsidRDefault="00DC490C" w:rsidP="002F3185">
            <w:pPr>
              <w:jc w:val="right"/>
              <w:rPr>
                <w:rFonts w:ascii="Arial Narrow" w:hAnsi="Arial Narrow" w:cs="Arial"/>
                <w:lang w:val="pl-PL" w:eastAsia="en-US"/>
              </w:rPr>
            </w:pPr>
            <w:r w:rsidRPr="00D42B0D">
              <w:rPr>
                <w:rFonts w:ascii="Arial Narrow" w:hAnsi="Arial Narrow" w:cs="Arial"/>
                <w:lang w:val="pl-PL" w:eastAsia="en-US"/>
              </w:rPr>
              <w:t>15</w:t>
            </w:r>
          </w:p>
        </w:tc>
        <w:tc>
          <w:tcPr>
            <w:tcW w:w="4500" w:type="dxa"/>
            <w:tcBorders>
              <w:top w:val="nil"/>
              <w:left w:val="nil"/>
              <w:bottom w:val="single" w:sz="4" w:space="0" w:color="000000"/>
              <w:right w:val="single" w:sz="4" w:space="0" w:color="000000"/>
            </w:tcBorders>
            <w:vAlign w:val="center"/>
            <w:hideMark/>
          </w:tcPr>
          <w:p w:rsidR="00DC490C" w:rsidRPr="00D42B0D" w:rsidRDefault="00DC490C" w:rsidP="002F3185">
            <w:pPr>
              <w:jc w:val="both"/>
              <w:rPr>
                <w:rFonts w:ascii="Arial Narrow" w:hAnsi="Arial Narrow" w:cs="Arial"/>
                <w:lang w:val="pl-PL" w:eastAsia="en-US"/>
              </w:rPr>
            </w:pPr>
            <w:r w:rsidRPr="00D42B0D">
              <w:rPr>
                <w:rFonts w:ascii="Arial Narrow" w:hAnsi="Arial Narrow" w:cs="Arial"/>
                <w:lang w:val="pl-PL" w:eastAsia="en-US"/>
              </w:rPr>
              <w:t>Wytwornica mokrego śniegu</w:t>
            </w:r>
          </w:p>
        </w:tc>
        <w:tc>
          <w:tcPr>
            <w:tcW w:w="989" w:type="dxa"/>
            <w:tcBorders>
              <w:top w:val="nil"/>
              <w:left w:val="nil"/>
              <w:bottom w:val="single" w:sz="4" w:space="0" w:color="000000"/>
              <w:right w:val="single" w:sz="4" w:space="0" w:color="auto"/>
            </w:tcBorders>
            <w:vAlign w:val="center"/>
            <w:hideMark/>
          </w:tcPr>
          <w:p w:rsidR="00DC490C" w:rsidRPr="00D42B0D" w:rsidRDefault="00DC490C" w:rsidP="002F3185">
            <w:pPr>
              <w:jc w:val="center"/>
              <w:rPr>
                <w:rFonts w:ascii="Arial Narrow" w:hAnsi="Arial Narrow" w:cs="Arial"/>
                <w:lang w:val="pl-PL" w:eastAsia="en-US"/>
              </w:rPr>
            </w:pPr>
            <w:r w:rsidRPr="00D42B0D">
              <w:rPr>
                <w:rFonts w:ascii="Arial Narrow" w:hAnsi="Arial Narrow" w:cs="Arial"/>
                <w:lang w:val="pl-PL" w:eastAsia="en-US"/>
              </w:rPr>
              <w:t>2</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r>
      <w:tr w:rsidR="00DC490C" w:rsidRPr="00D42B0D" w:rsidTr="0090395C">
        <w:trPr>
          <w:cantSplit/>
          <w:trHeight w:val="562"/>
        </w:trPr>
        <w:tc>
          <w:tcPr>
            <w:tcW w:w="436" w:type="dxa"/>
            <w:tcBorders>
              <w:top w:val="nil"/>
              <w:left w:val="single" w:sz="4" w:space="0" w:color="000000"/>
              <w:bottom w:val="single" w:sz="4" w:space="0" w:color="000000"/>
              <w:right w:val="single" w:sz="4" w:space="0" w:color="000000"/>
            </w:tcBorders>
            <w:noWrap/>
            <w:vAlign w:val="center"/>
            <w:hideMark/>
          </w:tcPr>
          <w:p w:rsidR="00DC490C" w:rsidRPr="00D42B0D" w:rsidRDefault="00DC490C" w:rsidP="002F3185">
            <w:pPr>
              <w:jc w:val="right"/>
              <w:rPr>
                <w:rFonts w:ascii="Arial Narrow" w:hAnsi="Arial Narrow" w:cs="Arial"/>
                <w:lang w:val="pl-PL" w:eastAsia="en-US"/>
              </w:rPr>
            </w:pPr>
            <w:r w:rsidRPr="00D42B0D">
              <w:rPr>
                <w:rFonts w:ascii="Arial Narrow" w:hAnsi="Arial Narrow" w:cs="Arial"/>
                <w:lang w:val="pl-PL" w:eastAsia="en-US"/>
              </w:rPr>
              <w:t>16</w:t>
            </w:r>
          </w:p>
        </w:tc>
        <w:tc>
          <w:tcPr>
            <w:tcW w:w="4500" w:type="dxa"/>
            <w:tcBorders>
              <w:top w:val="nil"/>
              <w:left w:val="nil"/>
              <w:bottom w:val="single" w:sz="4" w:space="0" w:color="000000"/>
              <w:right w:val="single" w:sz="4" w:space="0" w:color="000000"/>
            </w:tcBorders>
            <w:vAlign w:val="center"/>
            <w:hideMark/>
          </w:tcPr>
          <w:p w:rsidR="00DC490C" w:rsidRPr="00D42B0D" w:rsidRDefault="00DC490C" w:rsidP="002F3185">
            <w:pPr>
              <w:jc w:val="both"/>
              <w:rPr>
                <w:rFonts w:ascii="Arial Narrow" w:hAnsi="Arial Narrow" w:cs="Arial"/>
                <w:lang w:val="pl-PL" w:eastAsia="en-US"/>
              </w:rPr>
            </w:pPr>
            <w:r w:rsidRPr="00D42B0D">
              <w:rPr>
                <w:rFonts w:ascii="Arial Narrow" w:hAnsi="Arial Narrow" w:cs="Arial"/>
                <w:lang w:val="pl-PL" w:eastAsia="en-US"/>
              </w:rPr>
              <w:t xml:space="preserve">Reflektor typu stroboskop RGBW </w:t>
            </w:r>
          </w:p>
        </w:tc>
        <w:tc>
          <w:tcPr>
            <w:tcW w:w="989" w:type="dxa"/>
            <w:tcBorders>
              <w:top w:val="nil"/>
              <w:left w:val="nil"/>
              <w:bottom w:val="single" w:sz="4" w:space="0" w:color="000000"/>
              <w:right w:val="single" w:sz="4" w:space="0" w:color="auto"/>
            </w:tcBorders>
            <w:vAlign w:val="center"/>
            <w:hideMark/>
          </w:tcPr>
          <w:p w:rsidR="00DC490C" w:rsidRPr="00D42B0D" w:rsidRDefault="00DC490C" w:rsidP="002F3185">
            <w:pPr>
              <w:jc w:val="center"/>
              <w:rPr>
                <w:rFonts w:ascii="Arial Narrow" w:hAnsi="Arial Narrow" w:cs="Arial"/>
                <w:lang w:val="pl-PL" w:eastAsia="en-US"/>
              </w:rPr>
            </w:pPr>
            <w:r w:rsidRPr="00D42B0D">
              <w:rPr>
                <w:rFonts w:ascii="Arial Narrow" w:hAnsi="Arial Narrow" w:cs="Arial"/>
                <w:lang w:val="pl-PL" w:eastAsia="en-US"/>
              </w:rPr>
              <w:t>2</w:t>
            </w:r>
          </w:p>
        </w:tc>
        <w:tc>
          <w:tcPr>
            <w:tcW w:w="2147"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DC490C" w:rsidRPr="00D42B0D" w:rsidRDefault="00DC490C" w:rsidP="002F3185">
            <w:pPr>
              <w:jc w:val="center"/>
              <w:rPr>
                <w:rFonts w:ascii="Arial Narrow" w:hAnsi="Arial Narrow" w:cs="Arial"/>
                <w:lang w:val="pl-PL" w:eastAsia="en-US"/>
              </w:rPr>
            </w:pPr>
          </w:p>
        </w:tc>
      </w:tr>
    </w:tbl>
    <w:p w:rsidR="00DC490C" w:rsidRDefault="00DC490C" w:rsidP="00A66B2D">
      <w:pPr>
        <w:tabs>
          <w:tab w:val="left" w:pos="284"/>
        </w:tabs>
        <w:suppressAutoHyphens/>
        <w:ind w:left="5103"/>
        <w:jc w:val="center"/>
        <w:rPr>
          <w:rFonts w:ascii="Arial Narrow" w:hAnsi="Arial Narrow" w:cs="Arial"/>
          <w:bCs/>
          <w:i/>
          <w:lang w:val="pl-PL"/>
        </w:rPr>
      </w:pPr>
      <w:r w:rsidRPr="00D42B0D">
        <w:rPr>
          <w:rFonts w:ascii="Arial Narrow" w:hAnsi="Arial Narrow" w:cs="Arial"/>
          <w:bCs/>
          <w:i/>
          <w:lang w:val="pl-PL"/>
        </w:rPr>
        <w:t>)</w:t>
      </w:r>
    </w:p>
    <w:p w:rsidR="0090395C" w:rsidRDefault="0090395C" w:rsidP="00A66B2D">
      <w:pPr>
        <w:tabs>
          <w:tab w:val="left" w:pos="284"/>
        </w:tabs>
        <w:suppressAutoHyphens/>
        <w:ind w:left="5103"/>
        <w:jc w:val="center"/>
        <w:rPr>
          <w:rFonts w:ascii="Arial Narrow" w:hAnsi="Arial Narrow" w:cs="Arial"/>
          <w:bCs/>
          <w:i/>
          <w:lang w:val="pl-PL"/>
        </w:rPr>
      </w:pPr>
    </w:p>
    <w:p w:rsidR="0090395C" w:rsidRDefault="0090395C" w:rsidP="00A66B2D">
      <w:pPr>
        <w:tabs>
          <w:tab w:val="left" w:pos="284"/>
        </w:tabs>
        <w:suppressAutoHyphens/>
        <w:ind w:left="5103"/>
        <w:jc w:val="center"/>
        <w:rPr>
          <w:rFonts w:ascii="Arial Narrow" w:hAnsi="Arial Narrow" w:cs="Arial"/>
          <w:bCs/>
          <w:i/>
          <w:lang w:val="pl-PL"/>
        </w:rPr>
      </w:pPr>
    </w:p>
    <w:p w:rsidR="0090395C" w:rsidRDefault="0090395C" w:rsidP="00A66B2D">
      <w:pPr>
        <w:tabs>
          <w:tab w:val="left" w:pos="284"/>
        </w:tabs>
        <w:suppressAutoHyphens/>
        <w:ind w:left="5103"/>
        <w:jc w:val="center"/>
        <w:rPr>
          <w:rFonts w:ascii="Arial Narrow" w:hAnsi="Arial Narrow" w:cs="Arial"/>
          <w:bCs/>
          <w:i/>
          <w:lang w:val="pl-PL"/>
        </w:rPr>
      </w:pPr>
    </w:p>
    <w:p w:rsidR="0090395C" w:rsidRPr="00D42B0D" w:rsidRDefault="0090395C" w:rsidP="00A66B2D">
      <w:pPr>
        <w:tabs>
          <w:tab w:val="left" w:pos="284"/>
        </w:tabs>
        <w:suppressAutoHyphens/>
        <w:ind w:left="5103"/>
        <w:jc w:val="center"/>
        <w:rPr>
          <w:rFonts w:ascii="Arial Narrow" w:hAnsi="Arial Narrow" w:cs="Arial"/>
          <w:color w:val="000000"/>
          <w:lang w:val="pl-PL" w:eastAsia="ar-SA"/>
        </w:rPr>
      </w:pPr>
    </w:p>
    <w:tbl>
      <w:tblPr>
        <w:tblpPr w:leftFromText="141" w:rightFromText="141" w:vertAnchor="page" w:horzAnchor="margin" w:tblpY="2881"/>
        <w:tblW w:w="14444" w:type="dxa"/>
        <w:tblCellMar>
          <w:left w:w="70" w:type="dxa"/>
          <w:right w:w="70" w:type="dxa"/>
        </w:tblCellMar>
        <w:tblLook w:val="04A0" w:firstRow="1" w:lastRow="0" w:firstColumn="1" w:lastColumn="0" w:noHBand="0" w:noVBand="1"/>
      </w:tblPr>
      <w:tblGrid>
        <w:gridCol w:w="436"/>
        <w:gridCol w:w="4500"/>
        <w:gridCol w:w="989"/>
        <w:gridCol w:w="2147"/>
        <w:gridCol w:w="2119"/>
        <w:gridCol w:w="2154"/>
        <w:gridCol w:w="2099"/>
      </w:tblGrid>
      <w:tr w:rsidR="0090395C" w:rsidRPr="00D42B0D" w:rsidTr="0090395C">
        <w:trPr>
          <w:cantSplit/>
          <w:trHeight w:val="556"/>
        </w:trPr>
        <w:tc>
          <w:tcPr>
            <w:tcW w:w="436" w:type="dxa"/>
            <w:tcBorders>
              <w:top w:val="single" w:sz="4" w:space="0" w:color="auto"/>
              <w:left w:val="single" w:sz="4" w:space="0" w:color="000000"/>
              <w:bottom w:val="single" w:sz="4" w:space="0" w:color="000000"/>
              <w:right w:val="single" w:sz="4" w:space="0" w:color="000000"/>
            </w:tcBorders>
            <w:noWrap/>
            <w:vAlign w:val="center"/>
            <w:hideMark/>
          </w:tcPr>
          <w:p w:rsidR="0090395C" w:rsidRPr="00D42B0D" w:rsidRDefault="0090395C" w:rsidP="0090395C">
            <w:pPr>
              <w:jc w:val="right"/>
              <w:rPr>
                <w:rFonts w:ascii="Arial Narrow" w:hAnsi="Arial Narrow" w:cs="Arial"/>
                <w:lang w:val="pl-PL" w:eastAsia="en-US"/>
              </w:rPr>
            </w:pPr>
            <w:r w:rsidRPr="00D42B0D">
              <w:rPr>
                <w:rFonts w:ascii="Arial Narrow" w:hAnsi="Arial Narrow" w:cs="Arial"/>
                <w:lang w:val="pl-PL" w:eastAsia="en-US"/>
              </w:rPr>
              <w:lastRenderedPageBreak/>
              <w:t>17</w:t>
            </w:r>
          </w:p>
        </w:tc>
        <w:tc>
          <w:tcPr>
            <w:tcW w:w="4500" w:type="dxa"/>
            <w:tcBorders>
              <w:top w:val="single" w:sz="4" w:space="0" w:color="auto"/>
              <w:left w:val="nil"/>
              <w:bottom w:val="single" w:sz="4" w:space="0" w:color="000000"/>
              <w:right w:val="single" w:sz="4" w:space="0" w:color="000000"/>
            </w:tcBorders>
            <w:vAlign w:val="center"/>
            <w:hideMark/>
          </w:tcPr>
          <w:p w:rsidR="0090395C" w:rsidRPr="00D42B0D" w:rsidRDefault="0090395C" w:rsidP="0090395C">
            <w:pPr>
              <w:jc w:val="both"/>
              <w:rPr>
                <w:rFonts w:ascii="Arial Narrow" w:hAnsi="Arial Narrow" w:cs="Arial"/>
                <w:lang w:val="pl-PL" w:eastAsia="en-US"/>
              </w:rPr>
            </w:pPr>
            <w:r w:rsidRPr="00D42B0D">
              <w:rPr>
                <w:rFonts w:ascii="Arial Narrow" w:hAnsi="Arial Narrow" w:cs="Arial"/>
                <w:lang w:val="pl-PL" w:eastAsia="en-US"/>
              </w:rPr>
              <w:t>Bezprzewodowy odbiornik/nadajnik sygnału DMX</w:t>
            </w:r>
          </w:p>
        </w:tc>
        <w:tc>
          <w:tcPr>
            <w:tcW w:w="989" w:type="dxa"/>
            <w:tcBorders>
              <w:top w:val="single" w:sz="4" w:space="0" w:color="auto"/>
              <w:left w:val="nil"/>
              <w:bottom w:val="single" w:sz="4" w:space="0" w:color="000000"/>
              <w:right w:val="single" w:sz="4" w:space="0" w:color="auto"/>
            </w:tcBorders>
            <w:vAlign w:val="center"/>
            <w:hideMark/>
          </w:tcPr>
          <w:p w:rsidR="0090395C" w:rsidRPr="00D42B0D" w:rsidRDefault="0090395C" w:rsidP="0090395C">
            <w:pPr>
              <w:jc w:val="center"/>
              <w:rPr>
                <w:rFonts w:ascii="Arial Narrow" w:hAnsi="Arial Narrow" w:cs="Arial"/>
                <w:lang w:val="pl-PL" w:eastAsia="en-US"/>
              </w:rPr>
            </w:pPr>
            <w:r w:rsidRPr="00D42B0D">
              <w:rPr>
                <w:rFonts w:ascii="Arial Narrow" w:hAnsi="Arial Narrow" w:cs="Arial"/>
                <w:lang w:val="pl-PL" w:eastAsia="en-US"/>
              </w:rPr>
              <w:t>6</w:t>
            </w:r>
          </w:p>
        </w:tc>
        <w:tc>
          <w:tcPr>
            <w:tcW w:w="2147"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r>
      <w:tr w:rsidR="0090395C" w:rsidRPr="00D42B0D" w:rsidTr="0090395C">
        <w:trPr>
          <w:cantSplit/>
          <w:trHeight w:val="556"/>
        </w:trPr>
        <w:tc>
          <w:tcPr>
            <w:tcW w:w="436" w:type="dxa"/>
            <w:tcBorders>
              <w:top w:val="nil"/>
              <w:left w:val="single" w:sz="4" w:space="0" w:color="000000"/>
              <w:bottom w:val="single" w:sz="4" w:space="0" w:color="000000"/>
              <w:right w:val="single" w:sz="4" w:space="0" w:color="000000"/>
            </w:tcBorders>
            <w:noWrap/>
            <w:vAlign w:val="center"/>
            <w:hideMark/>
          </w:tcPr>
          <w:p w:rsidR="0090395C" w:rsidRPr="00D42B0D" w:rsidRDefault="0090395C" w:rsidP="0090395C">
            <w:pPr>
              <w:jc w:val="right"/>
              <w:rPr>
                <w:rFonts w:ascii="Arial Narrow" w:hAnsi="Arial Narrow" w:cs="Arial"/>
                <w:lang w:val="pl-PL" w:eastAsia="en-US"/>
              </w:rPr>
            </w:pPr>
            <w:r w:rsidRPr="00D42B0D">
              <w:rPr>
                <w:rFonts w:ascii="Arial Narrow" w:hAnsi="Arial Narrow" w:cs="Arial"/>
                <w:lang w:val="pl-PL" w:eastAsia="en-US"/>
              </w:rPr>
              <w:t>18</w:t>
            </w:r>
          </w:p>
        </w:tc>
        <w:tc>
          <w:tcPr>
            <w:tcW w:w="4500" w:type="dxa"/>
            <w:tcBorders>
              <w:top w:val="nil"/>
              <w:left w:val="nil"/>
              <w:bottom w:val="single" w:sz="4" w:space="0" w:color="000000"/>
              <w:right w:val="single" w:sz="4" w:space="0" w:color="000000"/>
            </w:tcBorders>
            <w:vAlign w:val="center"/>
            <w:hideMark/>
          </w:tcPr>
          <w:p w:rsidR="0090395C" w:rsidRPr="00D42B0D" w:rsidRDefault="0090395C" w:rsidP="0090395C">
            <w:pPr>
              <w:jc w:val="both"/>
              <w:rPr>
                <w:rFonts w:ascii="Arial Narrow" w:hAnsi="Arial Narrow" w:cs="Arial"/>
                <w:lang w:val="pl-PL" w:eastAsia="en-US"/>
              </w:rPr>
            </w:pPr>
            <w:r w:rsidRPr="00D42B0D">
              <w:rPr>
                <w:rFonts w:ascii="Arial Narrow" w:hAnsi="Arial Narrow" w:cs="Arial"/>
                <w:lang w:val="pl-PL" w:eastAsia="en-US"/>
              </w:rPr>
              <w:t>DMX Splitter 6 wyjść (rozdzielacz sygnału DMX)</w:t>
            </w:r>
          </w:p>
        </w:tc>
        <w:tc>
          <w:tcPr>
            <w:tcW w:w="989" w:type="dxa"/>
            <w:tcBorders>
              <w:top w:val="nil"/>
              <w:left w:val="nil"/>
              <w:bottom w:val="single" w:sz="4" w:space="0" w:color="000000"/>
              <w:right w:val="single" w:sz="4" w:space="0" w:color="auto"/>
            </w:tcBorders>
            <w:vAlign w:val="center"/>
            <w:hideMark/>
          </w:tcPr>
          <w:p w:rsidR="0090395C" w:rsidRPr="00D42B0D" w:rsidRDefault="0090395C" w:rsidP="0090395C">
            <w:pPr>
              <w:jc w:val="center"/>
              <w:rPr>
                <w:rFonts w:ascii="Arial Narrow" w:hAnsi="Arial Narrow" w:cs="Arial"/>
                <w:lang w:val="pl-PL" w:eastAsia="en-US"/>
              </w:rPr>
            </w:pPr>
            <w:r w:rsidRPr="00D42B0D">
              <w:rPr>
                <w:rFonts w:ascii="Arial Narrow" w:hAnsi="Arial Narrow" w:cs="Arial"/>
                <w:lang w:val="pl-PL" w:eastAsia="en-US"/>
              </w:rPr>
              <w:t>6</w:t>
            </w:r>
          </w:p>
        </w:tc>
        <w:tc>
          <w:tcPr>
            <w:tcW w:w="2147"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r>
      <w:tr w:rsidR="0090395C" w:rsidRPr="00D42B0D" w:rsidTr="0090395C">
        <w:trPr>
          <w:cantSplit/>
          <w:trHeight w:val="556"/>
        </w:trPr>
        <w:tc>
          <w:tcPr>
            <w:tcW w:w="436" w:type="dxa"/>
            <w:tcBorders>
              <w:top w:val="nil"/>
              <w:left w:val="single" w:sz="4" w:space="0" w:color="000000"/>
              <w:bottom w:val="single" w:sz="4" w:space="0" w:color="000000"/>
              <w:right w:val="single" w:sz="4" w:space="0" w:color="000000"/>
            </w:tcBorders>
            <w:noWrap/>
            <w:vAlign w:val="center"/>
            <w:hideMark/>
          </w:tcPr>
          <w:p w:rsidR="0090395C" w:rsidRPr="00D42B0D" w:rsidRDefault="0090395C" w:rsidP="0090395C">
            <w:pPr>
              <w:jc w:val="right"/>
              <w:rPr>
                <w:rFonts w:ascii="Arial Narrow" w:hAnsi="Arial Narrow" w:cs="Arial"/>
                <w:lang w:val="pl-PL" w:eastAsia="en-US"/>
              </w:rPr>
            </w:pPr>
            <w:r w:rsidRPr="00D42B0D">
              <w:rPr>
                <w:rFonts w:ascii="Arial Narrow" w:hAnsi="Arial Narrow" w:cs="Arial"/>
                <w:lang w:val="pl-PL" w:eastAsia="en-US"/>
              </w:rPr>
              <w:t>19</w:t>
            </w:r>
          </w:p>
        </w:tc>
        <w:tc>
          <w:tcPr>
            <w:tcW w:w="4500" w:type="dxa"/>
            <w:tcBorders>
              <w:top w:val="nil"/>
              <w:left w:val="nil"/>
              <w:bottom w:val="single" w:sz="4" w:space="0" w:color="000000"/>
              <w:right w:val="single" w:sz="4" w:space="0" w:color="000000"/>
            </w:tcBorders>
            <w:vAlign w:val="center"/>
            <w:hideMark/>
          </w:tcPr>
          <w:p w:rsidR="0090395C" w:rsidRPr="00D42B0D" w:rsidRDefault="0090395C" w:rsidP="0090395C">
            <w:pPr>
              <w:jc w:val="both"/>
              <w:rPr>
                <w:rFonts w:ascii="Arial Narrow" w:hAnsi="Arial Narrow" w:cs="Arial"/>
                <w:lang w:val="pl-PL" w:eastAsia="en-US"/>
              </w:rPr>
            </w:pPr>
            <w:r w:rsidRPr="00D42B0D">
              <w:rPr>
                <w:rFonts w:ascii="Arial Narrow" w:hAnsi="Arial Narrow" w:cs="Arial"/>
                <w:lang w:val="pl-PL" w:eastAsia="en-US"/>
              </w:rPr>
              <w:t>Bramka konwertująca sygnał Art-Net na DMX512</w:t>
            </w:r>
          </w:p>
        </w:tc>
        <w:tc>
          <w:tcPr>
            <w:tcW w:w="989" w:type="dxa"/>
            <w:tcBorders>
              <w:top w:val="nil"/>
              <w:left w:val="nil"/>
              <w:bottom w:val="single" w:sz="4" w:space="0" w:color="000000"/>
              <w:right w:val="single" w:sz="4" w:space="0" w:color="auto"/>
            </w:tcBorders>
            <w:vAlign w:val="center"/>
            <w:hideMark/>
          </w:tcPr>
          <w:p w:rsidR="0090395C" w:rsidRPr="00D42B0D" w:rsidRDefault="0090395C" w:rsidP="0090395C">
            <w:pPr>
              <w:jc w:val="center"/>
              <w:rPr>
                <w:rFonts w:ascii="Arial Narrow" w:hAnsi="Arial Narrow" w:cs="Arial"/>
                <w:lang w:val="pl-PL" w:eastAsia="en-US"/>
              </w:rPr>
            </w:pPr>
            <w:r w:rsidRPr="00D42B0D">
              <w:rPr>
                <w:rFonts w:ascii="Arial Narrow" w:hAnsi="Arial Narrow" w:cs="Arial"/>
                <w:lang w:val="pl-PL" w:eastAsia="en-US"/>
              </w:rPr>
              <w:t>4</w:t>
            </w:r>
          </w:p>
        </w:tc>
        <w:tc>
          <w:tcPr>
            <w:tcW w:w="2147"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r>
      <w:tr w:rsidR="0090395C" w:rsidRPr="00D42B0D" w:rsidTr="0090395C">
        <w:trPr>
          <w:cantSplit/>
          <w:trHeight w:val="556"/>
        </w:trPr>
        <w:tc>
          <w:tcPr>
            <w:tcW w:w="436" w:type="dxa"/>
            <w:tcBorders>
              <w:top w:val="nil"/>
              <w:left w:val="single" w:sz="4" w:space="0" w:color="000000"/>
              <w:bottom w:val="single" w:sz="4" w:space="0" w:color="000000"/>
              <w:right w:val="single" w:sz="4" w:space="0" w:color="000000"/>
            </w:tcBorders>
            <w:noWrap/>
            <w:vAlign w:val="center"/>
            <w:hideMark/>
          </w:tcPr>
          <w:p w:rsidR="0090395C" w:rsidRPr="00D42B0D" w:rsidRDefault="0090395C" w:rsidP="0090395C">
            <w:pPr>
              <w:jc w:val="right"/>
              <w:rPr>
                <w:rFonts w:ascii="Arial Narrow" w:hAnsi="Arial Narrow" w:cs="Arial"/>
                <w:lang w:val="pl-PL" w:eastAsia="en-US"/>
              </w:rPr>
            </w:pPr>
            <w:r w:rsidRPr="00D42B0D">
              <w:rPr>
                <w:rFonts w:ascii="Arial Narrow" w:hAnsi="Arial Narrow" w:cs="Arial"/>
                <w:lang w:val="pl-PL" w:eastAsia="en-US"/>
              </w:rPr>
              <w:t>20</w:t>
            </w:r>
          </w:p>
        </w:tc>
        <w:tc>
          <w:tcPr>
            <w:tcW w:w="4500" w:type="dxa"/>
            <w:tcBorders>
              <w:top w:val="nil"/>
              <w:left w:val="nil"/>
              <w:bottom w:val="single" w:sz="4" w:space="0" w:color="000000"/>
              <w:right w:val="single" w:sz="4" w:space="0" w:color="000000"/>
            </w:tcBorders>
            <w:vAlign w:val="center"/>
            <w:hideMark/>
          </w:tcPr>
          <w:p w:rsidR="0090395C" w:rsidRPr="00D42B0D" w:rsidRDefault="0090395C" w:rsidP="0090395C">
            <w:pPr>
              <w:jc w:val="both"/>
              <w:rPr>
                <w:rFonts w:ascii="Arial Narrow" w:hAnsi="Arial Narrow" w:cs="Arial"/>
                <w:lang w:val="pl-PL" w:eastAsia="en-US"/>
              </w:rPr>
            </w:pPr>
            <w:r w:rsidRPr="00D42B0D">
              <w:rPr>
                <w:rFonts w:ascii="Arial Narrow" w:hAnsi="Arial Narrow" w:cs="Arial"/>
                <w:lang w:val="pl-PL" w:eastAsia="en-US"/>
              </w:rPr>
              <w:t>Regulator 12x3 kW</w:t>
            </w:r>
          </w:p>
        </w:tc>
        <w:tc>
          <w:tcPr>
            <w:tcW w:w="989" w:type="dxa"/>
            <w:tcBorders>
              <w:top w:val="nil"/>
              <w:left w:val="nil"/>
              <w:bottom w:val="single" w:sz="4" w:space="0" w:color="000000"/>
              <w:right w:val="single" w:sz="4" w:space="0" w:color="auto"/>
            </w:tcBorders>
            <w:vAlign w:val="center"/>
            <w:hideMark/>
          </w:tcPr>
          <w:p w:rsidR="0090395C" w:rsidRPr="00D42B0D" w:rsidRDefault="0090395C" w:rsidP="0090395C">
            <w:pPr>
              <w:jc w:val="center"/>
              <w:rPr>
                <w:rFonts w:ascii="Arial Narrow" w:hAnsi="Arial Narrow" w:cs="Arial"/>
                <w:lang w:val="pl-PL" w:eastAsia="en-US"/>
              </w:rPr>
            </w:pPr>
            <w:r w:rsidRPr="00D42B0D">
              <w:rPr>
                <w:rFonts w:ascii="Arial Narrow" w:hAnsi="Arial Narrow" w:cs="Arial"/>
                <w:lang w:val="pl-PL" w:eastAsia="en-US"/>
              </w:rPr>
              <w:t>2</w:t>
            </w:r>
          </w:p>
        </w:tc>
        <w:tc>
          <w:tcPr>
            <w:tcW w:w="2147"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c>
          <w:tcPr>
            <w:tcW w:w="2119"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c>
          <w:tcPr>
            <w:tcW w:w="2099" w:type="dxa"/>
            <w:tcBorders>
              <w:top w:val="single" w:sz="4" w:space="0" w:color="auto"/>
              <w:left w:val="single" w:sz="4" w:space="0" w:color="auto"/>
              <w:bottom w:val="single" w:sz="4" w:space="0" w:color="auto"/>
              <w:right w:val="single" w:sz="4" w:space="0" w:color="auto"/>
            </w:tcBorders>
            <w:vAlign w:val="center"/>
          </w:tcPr>
          <w:p w:rsidR="0090395C" w:rsidRPr="00D42B0D" w:rsidRDefault="0090395C" w:rsidP="0090395C">
            <w:pPr>
              <w:jc w:val="center"/>
              <w:rPr>
                <w:rFonts w:ascii="Arial Narrow" w:hAnsi="Arial Narrow" w:cs="Arial"/>
                <w:lang w:val="pl-PL" w:eastAsia="en-US"/>
              </w:rPr>
            </w:pPr>
          </w:p>
        </w:tc>
      </w:tr>
    </w:tbl>
    <w:p w:rsidR="00DC490C" w:rsidRDefault="00DC490C" w:rsidP="00A66B2D">
      <w:pPr>
        <w:rPr>
          <w:rFonts w:ascii="Arial Narrow" w:hAnsi="Arial Narrow" w:cs="Arial"/>
          <w:color w:val="000000"/>
          <w:lang w:val="pl-PL" w:eastAsia="ar-SA"/>
        </w:rPr>
      </w:pPr>
    </w:p>
    <w:p w:rsidR="0090395C" w:rsidRDefault="0090395C" w:rsidP="00A66B2D">
      <w:pPr>
        <w:rPr>
          <w:rFonts w:ascii="Arial Narrow" w:hAnsi="Arial Narrow" w:cs="Arial"/>
          <w:color w:val="000000"/>
          <w:lang w:val="pl-PL" w:eastAsia="ar-SA"/>
        </w:rPr>
      </w:pPr>
    </w:p>
    <w:p w:rsidR="0090395C" w:rsidRDefault="0090395C" w:rsidP="00A66B2D">
      <w:pPr>
        <w:rPr>
          <w:rFonts w:ascii="Arial Narrow" w:hAnsi="Arial Narrow" w:cs="Arial"/>
          <w:color w:val="000000"/>
          <w:lang w:val="pl-PL" w:eastAsia="ar-SA"/>
        </w:rPr>
      </w:pPr>
    </w:p>
    <w:p w:rsidR="0090395C" w:rsidRPr="0090395C" w:rsidRDefault="0090395C" w:rsidP="0090395C">
      <w:pPr>
        <w:rPr>
          <w:rFonts w:ascii="Arial Narrow" w:hAnsi="Arial Narrow" w:cs="Arial"/>
          <w:lang w:val="pl-PL" w:eastAsia="ar-SA"/>
        </w:rPr>
      </w:pPr>
    </w:p>
    <w:p w:rsidR="0090395C" w:rsidRPr="0090395C" w:rsidRDefault="0090395C" w:rsidP="0090395C">
      <w:pPr>
        <w:rPr>
          <w:rFonts w:ascii="Arial Narrow" w:hAnsi="Arial Narrow" w:cs="Arial"/>
          <w:lang w:val="pl-PL" w:eastAsia="ar-SA"/>
        </w:rPr>
      </w:pPr>
    </w:p>
    <w:p w:rsidR="0090395C" w:rsidRPr="0090395C" w:rsidRDefault="0090395C" w:rsidP="0090395C">
      <w:pPr>
        <w:rPr>
          <w:rFonts w:ascii="Arial Narrow" w:hAnsi="Arial Narrow" w:cs="Arial"/>
          <w:lang w:val="pl-PL" w:eastAsia="ar-SA"/>
        </w:rPr>
      </w:pPr>
    </w:p>
    <w:p w:rsidR="0090395C" w:rsidRPr="0090395C" w:rsidRDefault="0090395C" w:rsidP="0090395C">
      <w:pPr>
        <w:rPr>
          <w:rFonts w:ascii="Arial Narrow" w:hAnsi="Arial Narrow" w:cs="Arial"/>
          <w:lang w:val="pl-PL" w:eastAsia="ar-SA"/>
        </w:rPr>
      </w:pPr>
    </w:p>
    <w:p w:rsidR="0090395C" w:rsidRPr="0090395C" w:rsidRDefault="0090395C" w:rsidP="0090395C">
      <w:pPr>
        <w:rPr>
          <w:rFonts w:ascii="Arial Narrow" w:hAnsi="Arial Narrow" w:cs="Arial"/>
          <w:lang w:val="pl-PL" w:eastAsia="ar-SA"/>
        </w:rPr>
      </w:pPr>
    </w:p>
    <w:p w:rsidR="0090395C" w:rsidRPr="00D42B0D" w:rsidRDefault="0090395C" w:rsidP="0090395C">
      <w:pPr>
        <w:rPr>
          <w:rFonts w:ascii="Arial Narrow" w:hAnsi="Arial Narrow" w:cs="Arial"/>
          <w:lang w:val="pl-PL"/>
        </w:rPr>
      </w:pPr>
      <w:r w:rsidRPr="00D42B0D">
        <w:rPr>
          <w:rFonts w:ascii="Arial Narrow" w:hAnsi="Arial Narrow" w:cs="Arial"/>
          <w:lang w:val="pl-PL"/>
        </w:rPr>
        <w:t>__________________ dnia ___ ___ 2018 roku</w:t>
      </w:r>
    </w:p>
    <w:p w:rsidR="0090395C" w:rsidRPr="00D42B0D" w:rsidRDefault="0090395C" w:rsidP="0090395C">
      <w:pPr>
        <w:rPr>
          <w:rFonts w:ascii="Arial Narrow" w:hAnsi="Arial Narrow" w:cs="Arial"/>
          <w:i/>
          <w:lang w:val="pl-PL"/>
        </w:rPr>
      </w:pPr>
    </w:p>
    <w:p w:rsidR="0090395C" w:rsidRPr="00D42B0D" w:rsidRDefault="0090395C" w:rsidP="00E50954">
      <w:pPr>
        <w:ind w:left="5103" w:firstLine="561"/>
        <w:jc w:val="center"/>
        <w:rPr>
          <w:rFonts w:ascii="Arial Narrow" w:hAnsi="Arial Narrow" w:cs="Arial"/>
          <w:b/>
          <w:lang w:val="pl-PL"/>
        </w:rPr>
      </w:pPr>
      <w:r w:rsidRPr="00D42B0D">
        <w:rPr>
          <w:rFonts w:ascii="Arial Narrow" w:hAnsi="Arial Narrow" w:cs="Arial"/>
          <w:i/>
          <w:lang w:val="pl-PL"/>
        </w:rPr>
        <w:t>____________________________</w:t>
      </w:r>
    </w:p>
    <w:p w:rsidR="0090395C" w:rsidRPr="0090395C" w:rsidRDefault="0090395C" w:rsidP="00E50954">
      <w:pPr>
        <w:ind w:left="7788" w:firstLine="708"/>
        <w:rPr>
          <w:rFonts w:ascii="Arial Narrow" w:hAnsi="Arial Narrow" w:cs="Arial"/>
          <w:lang w:val="pl-PL" w:eastAsia="ar-SA"/>
        </w:rPr>
      </w:pPr>
      <w:r w:rsidRPr="00D42B0D">
        <w:rPr>
          <w:rFonts w:ascii="Arial Narrow" w:hAnsi="Arial Narrow" w:cs="Arial"/>
          <w:bCs/>
          <w:i/>
          <w:lang w:val="pl-PL"/>
        </w:rPr>
        <w:t>(podpis Wykonawcy/ Pełnomocnika</w:t>
      </w:r>
    </w:p>
    <w:p w:rsidR="0090395C" w:rsidRPr="0090395C" w:rsidRDefault="0090395C" w:rsidP="0090395C">
      <w:pPr>
        <w:rPr>
          <w:rFonts w:ascii="Arial Narrow" w:hAnsi="Arial Narrow" w:cs="Arial"/>
          <w:lang w:val="pl-PL" w:eastAsia="ar-SA"/>
        </w:rPr>
      </w:pPr>
    </w:p>
    <w:p w:rsidR="0090395C" w:rsidRPr="0090395C" w:rsidRDefault="0090395C" w:rsidP="0090395C">
      <w:pPr>
        <w:rPr>
          <w:rFonts w:ascii="Arial Narrow" w:hAnsi="Arial Narrow" w:cs="Arial"/>
          <w:lang w:val="pl-PL" w:eastAsia="ar-SA"/>
        </w:rPr>
      </w:pPr>
    </w:p>
    <w:p w:rsidR="0090395C" w:rsidRPr="0090395C" w:rsidRDefault="0090395C" w:rsidP="0090395C">
      <w:pPr>
        <w:rPr>
          <w:rFonts w:ascii="Arial Narrow" w:hAnsi="Arial Narrow" w:cs="Arial"/>
          <w:lang w:val="pl-PL" w:eastAsia="ar-SA"/>
        </w:rPr>
      </w:pPr>
    </w:p>
    <w:p w:rsidR="0090395C" w:rsidRPr="0090395C" w:rsidRDefault="00E50954" w:rsidP="00E50954">
      <w:pPr>
        <w:tabs>
          <w:tab w:val="left" w:pos="9480"/>
        </w:tabs>
        <w:rPr>
          <w:rFonts w:ascii="Arial Narrow" w:hAnsi="Arial Narrow" w:cs="Arial"/>
          <w:lang w:val="pl-PL" w:eastAsia="ar-SA"/>
        </w:rPr>
      </w:pPr>
      <w:r>
        <w:rPr>
          <w:rFonts w:ascii="Arial Narrow" w:hAnsi="Arial Narrow" w:cs="Arial"/>
          <w:lang w:val="pl-PL" w:eastAsia="ar-SA"/>
        </w:rPr>
        <w:tab/>
      </w:r>
    </w:p>
    <w:p w:rsidR="0090395C" w:rsidRPr="0090395C" w:rsidRDefault="0090395C" w:rsidP="0090395C">
      <w:pPr>
        <w:rPr>
          <w:rFonts w:ascii="Arial Narrow" w:hAnsi="Arial Narrow" w:cs="Arial"/>
          <w:lang w:val="pl-PL" w:eastAsia="ar-SA"/>
        </w:rPr>
      </w:pPr>
    </w:p>
    <w:p w:rsidR="0090395C" w:rsidRPr="0090395C" w:rsidRDefault="0090395C" w:rsidP="0090395C">
      <w:pPr>
        <w:rPr>
          <w:rFonts w:ascii="Arial Narrow" w:hAnsi="Arial Narrow" w:cs="Arial"/>
          <w:lang w:val="pl-PL" w:eastAsia="ar-SA"/>
        </w:rPr>
      </w:pPr>
    </w:p>
    <w:p w:rsidR="0090395C" w:rsidRPr="0090395C" w:rsidRDefault="0090395C" w:rsidP="0090395C">
      <w:pPr>
        <w:rPr>
          <w:rFonts w:ascii="Arial Narrow" w:hAnsi="Arial Narrow" w:cs="Arial"/>
          <w:lang w:val="pl-PL" w:eastAsia="ar-SA"/>
        </w:rPr>
        <w:sectPr w:rsidR="0090395C" w:rsidRPr="0090395C" w:rsidSect="00B16A36">
          <w:pgSz w:w="16838" w:h="11906" w:orient="landscape"/>
          <w:pgMar w:top="1418" w:right="1259" w:bottom="1418" w:left="1276" w:header="709" w:footer="624" w:gutter="0"/>
          <w:cols w:space="708"/>
        </w:sectPr>
      </w:pPr>
    </w:p>
    <w:p w:rsidR="00DC490C" w:rsidRPr="00D42B0D" w:rsidRDefault="00DC490C" w:rsidP="00A66B2D">
      <w:pPr>
        <w:tabs>
          <w:tab w:val="left" w:pos="284"/>
        </w:tabs>
        <w:suppressAutoHyphens/>
        <w:jc w:val="both"/>
        <w:rPr>
          <w:rFonts w:ascii="Arial Narrow" w:hAnsi="Arial Narrow" w:cs="Arial"/>
          <w:color w:val="000000"/>
          <w:lang w:val="pl-PL" w:eastAsia="ar-SA"/>
        </w:rPr>
      </w:pPr>
    </w:p>
    <w:p w:rsidR="00DC490C" w:rsidRPr="00D42B0D" w:rsidRDefault="00DC490C" w:rsidP="00A66B2D">
      <w:pPr>
        <w:tabs>
          <w:tab w:val="left" w:pos="284"/>
        </w:tabs>
        <w:suppressAutoHyphens/>
        <w:jc w:val="both"/>
        <w:rPr>
          <w:rFonts w:ascii="Arial Narrow" w:hAnsi="Arial Narrow" w:cs="Arial"/>
          <w:color w:val="000000"/>
          <w:lang w:val="pl-PL" w:eastAsia="ar-SA"/>
        </w:rPr>
      </w:pPr>
    </w:p>
    <w:p w:rsidR="00DC490C" w:rsidRPr="00D42B0D" w:rsidRDefault="00DC490C" w:rsidP="00A66B2D">
      <w:pPr>
        <w:tabs>
          <w:tab w:val="left" w:pos="284"/>
        </w:tabs>
        <w:suppressAutoHyphens/>
        <w:jc w:val="both"/>
        <w:rPr>
          <w:rFonts w:ascii="Arial Narrow" w:hAnsi="Arial Narrow" w:cs="Arial"/>
          <w:color w:val="000000"/>
          <w:lang w:val="pl-PL" w:eastAsia="ar-SA"/>
        </w:rPr>
      </w:pPr>
    </w:p>
    <w:p w:rsidR="00DC490C" w:rsidRPr="00D42B0D" w:rsidRDefault="00DC490C" w:rsidP="00A66B2D">
      <w:pPr>
        <w:tabs>
          <w:tab w:val="left" w:pos="284"/>
        </w:tabs>
        <w:suppressAutoHyphens/>
        <w:jc w:val="both"/>
        <w:rPr>
          <w:rFonts w:ascii="Arial Narrow" w:hAnsi="Arial Narrow" w:cs="Arial"/>
          <w:color w:val="000000"/>
          <w:lang w:val="pl-PL" w:eastAsia="ar-SA"/>
        </w:rPr>
      </w:pPr>
    </w:p>
    <w:p w:rsidR="00DC490C" w:rsidRPr="00F705DA" w:rsidRDefault="00DC490C" w:rsidP="00F705DA">
      <w:pPr>
        <w:pStyle w:val="Nagwek6"/>
        <w:numPr>
          <w:ilvl w:val="0"/>
          <w:numId w:val="0"/>
        </w:numPr>
        <w:spacing w:after="0" w:line="240" w:lineRule="auto"/>
        <w:jc w:val="center"/>
        <w:rPr>
          <w:rFonts w:ascii="Arial Narrow" w:hAnsi="Arial Narrow"/>
          <w:b/>
          <w:sz w:val="24"/>
          <w:szCs w:val="24"/>
          <w:lang w:val="pl-PL" w:eastAsia="pl-PL"/>
        </w:rPr>
      </w:pPr>
      <w:r w:rsidRPr="00F705DA">
        <w:rPr>
          <w:rFonts w:ascii="Arial Narrow" w:hAnsi="Arial Narrow"/>
          <w:b/>
          <w:sz w:val="24"/>
          <w:szCs w:val="24"/>
          <w:lang w:val="pl-PL"/>
        </w:rPr>
        <w:t>Rozdział 3</w:t>
      </w:r>
    </w:p>
    <w:p w:rsidR="00DC490C" w:rsidRPr="00D42B0D" w:rsidRDefault="00DC490C" w:rsidP="00A66B2D">
      <w:pPr>
        <w:jc w:val="center"/>
        <w:outlineLvl w:val="0"/>
        <w:rPr>
          <w:rFonts w:ascii="Arial Narrow" w:hAnsi="Arial Narrow" w:cs="Arial"/>
          <w:b/>
          <w:bCs/>
          <w:lang w:val="pl-PL"/>
        </w:rPr>
      </w:pPr>
    </w:p>
    <w:p w:rsidR="00DC490C" w:rsidRPr="00D42B0D" w:rsidRDefault="00DC490C" w:rsidP="00A66B2D">
      <w:pPr>
        <w:tabs>
          <w:tab w:val="left" w:pos="284"/>
        </w:tabs>
        <w:suppressAutoHyphens/>
        <w:jc w:val="both"/>
        <w:rPr>
          <w:rFonts w:ascii="Arial Narrow" w:hAnsi="Arial Narrow" w:cs="Arial"/>
          <w:lang w:val="pl-PL"/>
        </w:rPr>
      </w:pPr>
    </w:p>
    <w:p w:rsidR="00DC490C" w:rsidRPr="00D42B0D" w:rsidRDefault="00DC490C" w:rsidP="00A66B2D">
      <w:pPr>
        <w:tabs>
          <w:tab w:val="left" w:pos="284"/>
        </w:tabs>
        <w:suppressAutoHyphens/>
        <w:jc w:val="both"/>
        <w:rPr>
          <w:rFonts w:ascii="Arial Narrow" w:hAnsi="Arial Narrow" w:cs="Arial"/>
          <w:lang w:val="pl-PL"/>
        </w:rPr>
      </w:pPr>
    </w:p>
    <w:p w:rsidR="00DC490C" w:rsidRPr="00D42B0D" w:rsidRDefault="00DC490C" w:rsidP="00A66B2D">
      <w:pPr>
        <w:tabs>
          <w:tab w:val="left" w:pos="284"/>
        </w:tabs>
        <w:suppressAutoHyphens/>
        <w:jc w:val="both"/>
        <w:rPr>
          <w:rFonts w:ascii="Arial Narrow" w:hAnsi="Arial Narrow" w:cs="Arial"/>
          <w:lang w:val="pl-PL"/>
        </w:rPr>
      </w:pPr>
    </w:p>
    <w:p w:rsidR="00DC490C" w:rsidRPr="00D42B0D" w:rsidRDefault="00DC490C" w:rsidP="00A66B2D">
      <w:pPr>
        <w:tabs>
          <w:tab w:val="left" w:pos="284"/>
        </w:tabs>
        <w:suppressAutoHyphens/>
        <w:jc w:val="both"/>
        <w:rPr>
          <w:rFonts w:ascii="Arial Narrow" w:hAnsi="Arial Narrow" w:cs="Arial"/>
          <w:lang w:val="pl-PL"/>
        </w:rPr>
      </w:pPr>
    </w:p>
    <w:p w:rsidR="00DC490C" w:rsidRPr="00D42B0D" w:rsidRDefault="00DC490C" w:rsidP="00A66B2D">
      <w:pPr>
        <w:rPr>
          <w:rFonts w:ascii="Arial Narrow" w:hAnsi="Arial Narrow" w:cs="Arial"/>
          <w:lang w:val="pl-PL"/>
        </w:rPr>
      </w:pPr>
      <w:r w:rsidRPr="00D42B0D">
        <w:rPr>
          <w:rFonts w:ascii="Arial Narrow" w:hAnsi="Arial Narrow" w:cs="Arial"/>
          <w:lang w:val="pl-PL"/>
        </w:rPr>
        <w:br w:type="page"/>
      </w:r>
    </w:p>
    <w:p w:rsidR="00DC490C" w:rsidRPr="00D42B0D" w:rsidRDefault="00DC490C" w:rsidP="00A66B2D">
      <w:pPr>
        <w:ind w:left="5103"/>
        <w:jc w:val="right"/>
        <w:rPr>
          <w:rFonts w:ascii="Arial Narrow" w:hAnsi="Arial Narrow" w:cs="Arial"/>
          <w:b/>
          <w:lang w:val="pl-PL" w:eastAsia="en-US"/>
        </w:rPr>
      </w:pPr>
      <w:r w:rsidRPr="00D42B0D">
        <w:rPr>
          <w:rFonts w:ascii="Arial Narrow" w:hAnsi="Arial Narrow" w:cs="Arial"/>
          <w:b/>
          <w:lang w:val="pl-PL" w:eastAsia="en-US"/>
        </w:rPr>
        <w:lastRenderedPageBreak/>
        <w:t>Załącznik nr 2</w:t>
      </w:r>
    </w:p>
    <w:p w:rsidR="00DC490C" w:rsidRPr="00D42B0D" w:rsidRDefault="00DC490C" w:rsidP="00A66B2D">
      <w:pPr>
        <w:pStyle w:val="P251"/>
        <w:jc w:val="both"/>
        <w:rPr>
          <w:rFonts w:ascii="Arial Narrow" w:hAnsi="Arial Narrow" w:cs="Arial"/>
          <w:b/>
          <w:szCs w:val="24"/>
          <w:lang w:val="pl-PL" w:eastAsia="en-US"/>
        </w:rPr>
      </w:pPr>
    </w:p>
    <w:p w:rsidR="00DC490C" w:rsidRPr="00D42B0D" w:rsidRDefault="00DC490C" w:rsidP="00A66B2D">
      <w:pPr>
        <w:pStyle w:val="P251"/>
        <w:jc w:val="both"/>
        <w:rPr>
          <w:rFonts w:ascii="Arial Narrow" w:hAnsi="Arial Narrow" w:cs="Arial"/>
          <w:szCs w:val="24"/>
          <w:lang w:val="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580"/>
      </w:tblGrid>
      <w:tr w:rsidR="00DC490C" w:rsidRPr="0090395C" w:rsidTr="00DC490C">
        <w:trPr>
          <w:trHeight w:val="1281"/>
        </w:trPr>
        <w:tc>
          <w:tcPr>
            <w:tcW w:w="3600"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suppressAutoHyphens/>
              <w:jc w:val="center"/>
              <w:rPr>
                <w:rFonts w:ascii="Arial Narrow" w:hAnsi="Arial Narrow" w:cs="Times New Roman"/>
                <w:i/>
                <w:lang w:val="pl-PL" w:eastAsia="ar-SA"/>
              </w:rPr>
            </w:pPr>
          </w:p>
          <w:p w:rsidR="00DC490C" w:rsidRPr="00D42B0D" w:rsidRDefault="00DC490C" w:rsidP="00A66B2D">
            <w:pPr>
              <w:suppressAutoHyphens/>
              <w:jc w:val="center"/>
              <w:rPr>
                <w:rFonts w:ascii="Arial Narrow" w:hAnsi="Arial Narrow"/>
                <w:i/>
                <w:lang w:val="pl-PL" w:eastAsia="ar-SA"/>
              </w:rPr>
            </w:pPr>
          </w:p>
          <w:p w:rsidR="00DC490C" w:rsidRPr="00D42B0D" w:rsidRDefault="00DC490C" w:rsidP="00A66B2D">
            <w:pPr>
              <w:suppressAutoHyphens/>
              <w:jc w:val="center"/>
              <w:rPr>
                <w:rFonts w:ascii="Arial Narrow" w:hAnsi="Arial Narrow"/>
                <w:i/>
                <w:lang w:val="pl-PL" w:eastAsia="ar-SA"/>
              </w:rPr>
            </w:pPr>
          </w:p>
          <w:p w:rsidR="00DC490C" w:rsidRPr="00D42B0D" w:rsidRDefault="00DC490C" w:rsidP="00A66B2D">
            <w:pPr>
              <w:suppressAutoHyphens/>
              <w:jc w:val="center"/>
              <w:rPr>
                <w:rFonts w:ascii="Arial Narrow" w:hAnsi="Arial Narrow"/>
                <w:i/>
                <w:lang w:val="pl-PL" w:eastAsia="ar-SA"/>
              </w:rPr>
            </w:pPr>
          </w:p>
          <w:p w:rsidR="00DC490C" w:rsidRPr="00D42B0D" w:rsidRDefault="00DC490C" w:rsidP="00A66B2D">
            <w:pPr>
              <w:suppressAutoHyphens/>
              <w:jc w:val="center"/>
              <w:rPr>
                <w:rFonts w:ascii="Arial Narrow" w:hAnsi="Arial Narrow"/>
                <w:i/>
                <w:lang w:val="pl-PL" w:eastAsia="ar-SA"/>
              </w:rPr>
            </w:pPr>
          </w:p>
          <w:p w:rsidR="00DC490C" w:rsidRPr="00D42B0D" w:rsidRDefault="00DC490C" w:rsidP="00A66B2D">
            <w:pPr>
              <w:tabs>
                <w:tab w:val="left" w:leader="dot" w:pos="9072"/>
              </w:tabs>
              <w:suppressAutoHyphens/>
              <w:jc w:val="center"/>
              <w:rPr>
                <w:rFonts w:ascii="Arial Narrow" w:hAnsi="Arial Narrow"/>
                <w:b/>
                <w:lang w:val="pl-PL" w:eastAsia="ar-SA"/>
              </w:rPr>
            </w:pPr>
            <w:r w:rsidRPr="00D42B0D">
              <w:rPr>
                <w:rFonts w:ascii="Arial Narrow" w:hAnsi="Arial Narrow"/>
                <w:i/>
                <w:lang w:val="pl-PL" w:eastAsia="ar-SA"/>
              </w:rPr>
              <w:t>(</w:t>
            </w:r>
            <w:r w:rsidRPr="00D42B0D">
              <w:rPr>
                <w:rFonts w:ascii="Arial Narrow" w:hAnsi="Arial Narrow" w:cs="Verdana"/>
                <w:i/>
                <w:iCs/>
                <w:lang w:val="pl-PL" w:eastAsia="ar-SA"/>
              </w:rPr>
              <w:t>nazwa</w:t>
            </w:r>
            <w:r w:rsidRPr="00D42B0D">
              <w:rPr>
                <w:rFonts w:ascii="Arial Narrow" w:hAnsi="Arial Narrow"/>
                <w:i/>
                <w:lang w:val="pl-PL" w:eastAsia="ar-SA"/>
              </w:rPr>
              <w:t xml:space="preserve"> Wykonawcy)</w:t>
            </w:r>
          </w:p>
        </w:tc>
        <w:tc>
          <w:tcPr>
            <w:tcW w:w="558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C490C" w:rsidRPr="00D42B0D" w:rsidRDefault="00DC490C" w:rsidP="00A66B2D">
            <w:pPr>
              <w:autoSpaceDE w:val="0"/>
              <w:jc w:val="center"/>
              <w:rPr>
                <w:rFonts w:ascii="Arial Narrow" w:hAnsi="Arial Narrow" w:cs="Arial"/>
                <w:b/>
                <w:lang w:val="pl-PL" w:eastAsia="en-US"/>
              </w:rPr>
            </w:pPr>
            <w:r w:rsidRPr="00D42B0D">
              <w:rPr>
                <w:rFonts w:ascii="Arial Narrow" w:hAnsi="Arial Narrow" w:cs="Arial"/>
                <w:b/>
                <w:lang w:val="pl-PL" w:eastAsia="en-US"/>
              </w:rPr>
              <w:t>PROPOZYCJA</w:t>
            </w:r>
          </w:p>
          <w:p w:rsidR="00DC490C" w:rsidRPr="00D42B0D" w:rsidRDefault="00DC490C" w:rsidP="00A66B2D">
            <w:pPr>
              <w:autoSpaceDE w:val="0"/>
              <w:jc w:val="center"/>
              <w:rPr>
                <w:rFonts w:ascii="Arial Narrow" w:hAnsi="Arial Narrow" w:cs="Arial"/>
                <w:b/>
                <w:lang w:val="pl-PL" w:eastAsia="en-US"/>
              </w:rPr>
            </w:pPr>
            <w:r w:rsidRPr="00D42B0D">
              <w:rPr>
                <w:rFonts w:ascii="Arial Narrow" w:hAnsi="Arial Narrow" w:cs="Arial"/>
                <w:b/>
                <w:lang w:val="pl-PL" w:eastAsia="en-US"/>
              </w:rPr>
              <w:t>TREŚCI ZOBOWIĄZANIA</w:t>
            </w:r>
          </w:p>
          <w:p w:rsidR="00DC490C" w:rsidRPr="00D42B0D" w:rsidRDefault="00DC490C" w:rsidP="00A66B2D">
            <w:pPr>
              <w:autoSpaceDE w:val="0"/>
              <w:jc w:val="center"/>
              <w:rPr>
                <w:rFonts w:ascii="Arial Narrow" w:hAnsi="Arial Narrow" w:cs="Arial"/>
                <w:b/>
                <w:lang w:val="pl-PL" w:eastAsia="en-US"/>
              </w:rPr>
            </w:pPr>
            <w:r w:rsidRPr="00D42B0D">
              <w:rPr>
                <w:rFonts w:ascii="Arial Narrow" w:hAnsi="Arial Narrow" w:cs="Arial"/>
                <w:b/>
                <w:lang w:val="pl-PL" w:eastAsia="en-US"/>
              </w:rPr>
              <w:t>PODMIOTU TRZECIEGO</w:t>
            </w:r>
          </w:p>
        </w:tc>
      </w:tr>
    </w:tbl>
    <w:p w:rsidR="00DC490C" w:rsidRPr="00D42B0D" w:rsidRDefault="00DC490C" w:rsidP="00A66B2D">
      <w:pPr>
        <w:pStyle w:val="P251"/>
        <w:jc w:val="both"/>
        <w:rPr>
          <w:rFonts w:ascii="Arial Narrow" w:hAnsi="Arial Narrow" w:cs="Arial"/>
          <w:szCs w:val="24"/>
          <w:lang w:val="pl-PL"/>
        </w:rPr>
      </w:pPr>
    </w:p>
    <w:p w:rsidR="00DC490C" w:rsidRPr="00D42B0D" w:rsidRDefault="00DC490C" w:rsidP="00A66B2D">
      <w:pPr>
        <w:pStyle w:val="P251"/>
        <w:jc w:val="both"/>
        <w:rPr>
          <w:rFonts w:ascii="Arial Narrow" w:hAnsi="Arial Narrow" w:cs="Arial"/>
          <w:szCs w:val="24"/>
          <w:lang w:val="pl-PL"/>
        </w:rPr>
      </w:pPr>
    </w:p>
    <w:p w:rsidR="00DC490C" w:rsidRPr="00D42B0D" w:rsidRDefault="00DC490C" w:rsidP="00A66B2D">
      <w:pPr>
        <w:pStyle w:val="P251"/>
        <w:jc w:val="both"/>
        <w:rPr>
          <w:rFonts w:ascii="Arial Narrow" w:hAnsi="Arial Narrow" w:cs="Arial"/>
          <w:szCs w:val="24"/>
          <w:lang w:val="pl-PL"/>
        </w:rPr>
      </w:pPr>
    </w:p>
    <w:p w:rsidR="00DC490C" w:rsidRPr="00D42B0D" w:rsidRDefault="00DC490C" w:rsidP="00A66B2D">
      <w:pPr>
        <w:pStyle w:val="P251"/>
        <w:jc w:val="both"/>
        <w:rPr>
          <w:rFonts w:ascii="Arial Narrow" w:hAnsi="Arial Narrow" w:cs="Arial"/>
          <w:szCs w:val="24"/>
          <w:lang w:val="pl-PL"/>
        </w:rPr>
      </w:pPr>
      <w:r w:rsidRPr="00D42B0D">
        <w:rPr>
          <w:rFonts w:ascii="Arial Narrow" w:hAnsi="Arial Narrow" w:cs="Arial"/>
          <w:szCs w:val="24"/>
          <w:lang w:val="pl-PL"/>
        </w:rPr>
        <w:t>Działając w imieniu podmiotu trzeciego (podać</w:t>
      </w:r>
      <w:r w:rsidRPr="00D42B0D">
        <w:rPr>
          <w:rFonts w:ascii="Arial Narrow" w:hAnsi="Arial Narrow" w:cs="Arial"/>
          <w:i/>
          <w:szCs w:val="24"/>
          <w:lang w:val="pl-PL"/>
        </w:rPr>
        <w:t xml:space="preserve"> pełną nazwę/firmę, adres, a także w zależności od podmiotu: NIP/PESEL, KRS/CEiDG))</w:t>
      </w:r>
      <w:r w:rsidRPr="00D42B0D">
        <w:rPr>
          <w:rFonts w:ascii="Arial Narrow" w:hAnsi="Arial Narrow" w:cs="Arial"/>
          <w:szCs w:val="24"/>
          <w:lang w:val="pl-PL"/>
        </w:rPr>
        <w:t xml:space="preserve"> podmiotu)</w:t>
      </w:r>
    </w:p>
    <w:p w:rsidR="00DC490C" w:rsidRPr="00D42B0D" w:rsidRDefault="00DC490C" w:rsidP="00A66B2D">
      <w:pPr>
        <w:pStyle w:val="P251"/>
        <w:jc w:val="both"/>
        <w:rPr>
          <w:rFonts w:ascii="Arial Narrow" w:hAnsi="Arial Narrow" w:cs="Arial"/>
          <w:b/>
          <w:szCs w:val="24"/>
          <w:lang w:val="pl-PL"/>
        </w:rPr>
      </w:pPr>
    </w:p>
    <w:p w:rsidR="00DC490C" w:rsidRPr="00D42B0D" w:rsidRDefault="00DC490C" w:rsidP="00A66B2D">
      <w:pPr>
        <w:widowControl w:val="0"/>
        <w:jc w:val="both"/>
        <w:rPr>
          <w:rFonts w:ascii="Arial Narrow" w:eastAsia="Arial Unicode MS" w:hAnsi="Arial Narrow" w:cs="Arial"/>
          <w:lang w:val="pl-PL"/>
        </w:rPr>
      </w:pPr>
      <w:r w:rsidRPr="00D42B0D">
        <w:rPr>
          <w:rFonts w:ascii="Arial Narrow" w:eastAsia="Arial Unicode MS" w:hAnsi="Arial Narrow" w:cs="Arial"/>
          <w:lang w:val="pl-PL"/>
        </w:rPr>
        <w:t>........................................................................................................................................</w:t>
      </w:r>
    </w:p>
    <w:p w:rsidR="00DC490C" w:rsidRPr="00D42B0D" w:rsidRDefault="00DC490C" w:rsidP="00A66B2D">
      <w:pPr>
        <w:widowControl w:val="0"/>
        <w:jc w:val="both"/>
        <w:rPr>
          <w:rFonts w:ascii="Arial Narrow" w:eastAsia="Arial Unicode MS" w:hAnsi="Arial Narrow" w:cs="Arial"/>
          <w:lang w:val="pl-PL"/>
        </w:rPr>
      </w:pPr>
      <w:r w:rsidRPr="00D42B0D">
        <w:rPr>
          <w:rFonts w:ascii="Arial Narrow" w:eastAsia="Arial Unicode MS" w:hAnsi="Arial Narrow" w:cs="Arial"/>
          <w:lang w:val="pl-PL"/>
        </w:rPr>
        <w:t>........................................................................................................................................</w:t>
      </w:r>
    </w:p>
    <w:p w:rsidR="00DC490C" w:rsidRPr="00D42B0D" w:rsidRDefault="00DC490C" w:rsidP="00A66B2D">
      <w:pPr>
        <w:autoSpaceDE w:val="0"/>
        <w:jc w:val="both"/>
        <w:rPr>
          <w:rFonts w:ascii="Arial Narrow" w:eastAsia="Arial Unicode MS" w:hAnsi="Arial Narrow" w:cs="Arial"/>
          <w:lang w:val="pl-PL"/>
        </w:rPr>
      </w:pPr>
    </w:p>
    <w:p w:rsidR="00DC490C" w:rsidRPr="00D42B0D" w:rsidRDefault="00DC490C" w:rsidP="00A66B2D">
      <w:pPr>
        <w:autoSpaceDE w:val="0"/>
        <w:jc w:val="both"/>
        <w:rPr>
          <w:rFonts w:ascii="Arial Narrow" w:eastAsia="Times New Roman" w:hAnsi="Arial Narrow" w:cs="Arial"/>
          <w:bCs/>
          <w:lang w:val="pl-PL"/>
        </w:rPr>
      </w:pPr>
      <w:r w:rsidRPr="00D42B0D">
        <w:rPr>
          <w:rFonts w:ascii="Arial Narrow" w:hAnsi="Arial Narrow" w:cs="Arial"/>
          <w:bCs/>
          <w:lang w:val="pl-PL"/>
        </w:rPr>
        <w:t>Składam niniejsze zobowiązanie:</w:t>
      </w:r>
    </w:p>
    <w:p w:rsidR="00DC490C" w:rsidRPr="00D42B0D" w:rsidRDefault="00DC490C" w:rsidP="00A66B2D">
      <w:pPr>
        <w:ind w:right="-341"/>
        <w:jc w:val="both"/>
        <w:rPr>
          <w:rFonts w:ascii="Arial Narrow" w:hAnsi="Arial Narrow" w:cs="Arial"/>
          <w:b/>
          <w:i/>
          <w:lang w:val="pl-PL"/>
        </w:rPr>
      </w:pPr>
    </w:p>
    <w:p w:rsidR="00DC490C" w:rsidRPr="00D42B0D" w:rsidRDefault="00DC490C" w:rsidP="00A66B2D">
      <w:pPr>
        <w:ind w:right="-341"/>
        <w:jc w:val="both"/>
        <w:rPr>
          <w:rFonts w:ascii="Arial Narrow" w:hAnsi="Arial Narrow" w:cs="Arial"/>
          <w:i/>
          <w:lang w:val="pl-PL"/>
        </w:rPr>
      </w:pPr>
      <w:r w:rsidRPr="00D42B0D">
        <w:rPr>
          <w:rFonts w:ascii="Arial Narrow" w:hAnsi="Arial Narrow" w:cs="Arial"/>
          <w:i/>
          <w:lang w:val="pl-PL"/>
        </w:rPr>
        <w:t>UWAGA!</w:t>
      </w:r>
    </w:p>
    <w:p w:rsidR="00DC490C" w:rsidRPr="00D42B0D" w:rsidRDefault="00DC490C" w:rsidP="00A66B2D">
      <w:pPr>
        <w:ind w:right="-341"/>
        <w:jc w:val="both"/>
        <w:rPr>
          <w:rFonts w:ascii="Arial Narrow" w:hAnsi="Arial Narrow" w:cs="Arial"/>
          <w:i/>
          <w:lang w:val="pl-PL"/>
        </w:rPr>
      </w:pPr>
      <w:r w:rsidRPr="00D42B0D">
        <w:rPr>
          <w:rFonts w:ascii="Arial Narrow" w:hAnsi="Arial Narrow" w:cs="Arial"/>
          <w:i/>
          <w:lang w:val="pl-PL"/>
        </w:rPr>
        <w:t>Zamiast niniejszego Formularza można przedstawić inne dokumenty, w szczególności:</w:t>
      </w:r>
    </w:p>
    <w:p w:rsidR="00DC490C" w:rsidRPr="00D42B0D" w:rsidRDefault="00DC490C" w:rsidP="00A66B2D">
      <w:pPr>
        <w:ind w:right="-341"/>
        <w:jc w:val="both"/>
        <w:rPr>
          <w:rFonts w:ascii="Arial Narrow" w:hAnsi="Arial Narrow" w:cs="Arial"/>
          <w:i/>
          <w:lang w:val="pl-PL"/>
        </w:rPr>
      </w:pPr>
    </w:p>
    <w:p w:rsidR="00DC490C" w:rsidRPr="00D42B0D" w:rsidRDefault="00DC490C" w:rsidP="00E203B8">
      <w:pPr>
        <w:numPr>
          <w:ilvl w:val="0"/>
          <w:numId w:val="18"/>
        </w:numPr>
        <w:ind w:left="426" w:right="-2" w:hanging="426"/>
        <w:jc w:val="both"/>
        <w:rPr>
          <w:rFonts w:ascii="Arial Narrow" w:hAnsi="Arial Narrow" w:cs="Arial"/>
          <w:i/>
          <w:lang w:val="pl-PL"/>
        </w:rPr>
      </w:pPr>
      <w:r w:rsidRPr="00D42B0D">
        <w:rPr>
          <w:rFonts w:ascii="Arial Narrow" w:hAnsi="Arial Narrow" w:cs="Arial"/>
          <w:i/>
          <w:lang w:val="pl-PL"/>
        </w:rPr>
        <w:t>zobowiązanie podmiotu, o którym mowa w art. 22a ust. 2 ustawy Pzp sporządzone w oparciu o własny wzór</w:t>
      </w:r>
    </w:p>
    <w:p w:rsidR="00DC490C" w:rsidRPr="00D42B0D" w:rsidRDefault="00DC490C" w:rsidP="00E203B8">
      <w:pPr>
        <w:numPr>
          <w:ilvl w:val="0"/>
          <w:numId w:val="18"/>
        </w:numPr>
        <w:ind w:left="426" w:right="-2" w:hanging="426"/>
        <w:jc w:val="both"/>
        <w:rPr>
          <w:rFonts w:ascii="Arial Narrow" w:hAnsi="Arial Narrow" w:cs="Arial"/>
          <w:i/>
          <w:lang w:val="pl-PL"/>
        </w:rPr>
      </w:pPr>
      <w:r w:rsidRPr="00D42B0D">
        <w:rPr>
          <w:rFonts w:ascii="Arial Narrow" w:hAnsi="Arial Narrow" w:cs="Arial"/>
          <w:i/>
          <w:lang w:val="pl-PL"/>
        </w:rPr>
        <w:t>inne dokumenty stanowiące dowód, że Wykonawca realizując zamówienie będzie dysponował niezbędnymi zasobami podmiotów w stopniu umożliwiającym należyte wykonanie zamówienia publicznego oraz stosunek łączący Wykonawcę z tymi podmiotami będzie gwarantował rzeczywisty dostęp do ich zasobów, określające w szczególności:</w:t>
      </w:r>
    </w:p>
    <w:p w:rsidR="00DC490C" w:rsidRPr="00D42B0D" w:rsidRDefault="00DC490C" w:rsidP="00E203B8">
      <w:pPr>
        <w:numPr>
          <w:ilvl w:val="0"/>
          <w:numId w:val="19"/>
        </w:numPr>
        <w:tabs>
          <w:tab w:val="left" w:pos="851"/>
        </w:tabs>
        <w:ind w:left="851"/>
        <w:jc w:val="both"/>
        <w:rPr>
          <w:rFonts w:ascii="Arial Narrow" w:hAnsi="Arial Narrow" w:cs="Arial"/>
          <w:i/>
          <w:iCs/>
          <w:lang w:val="pl-PL"/>
        </w:rPr>
      </w:pPr>
      <w:r w:rsidRPr="00D42B0D">
        <w:rPr>
          <w:rFonts w:ascii="Arial Narrow" w:hAnsi="Arial Narrow" w:cs="Arial"/>
          <w:i/>
          <w:iCs/>
          <w:lang w:val="pl-PL"/>
        </w:rPr>
        <w:t>zakres dostępnych Wykonawcy zasobów innego podmiotu,</w:t>
      </w:r>
    </w:p>
    <w:p w:rsidR="00DC490C" w:rsidRPr="00D42B0D" w:rsidRDefault="00DC490C" w:rsidP="00E203B8">
      <w:pPr>
        <w:numPr>
          <w:ilvl w:val="0"/>
          <w:numId w:val="19"/>
        </w:numPr>
        <w:tabs>
          <w:tab w:val="left" w:pos="851"/>
        </w:tabs>
        <w:ind w:left="851"/>
        <w:jc w:val="both"/>
        <w:rPr>
          <w:rFonts w:ascii="Arial Narrow" w:hAnsi="Arial Narrow" w:cs="Arial"/>
          <w:i/>
          <w:iCs/>
          <w:lang w:val="pl-PL"/>
        </w:rPr>
      </w:pPr>
      <w:r w:rsidRPr="00D42B0D">
        <w:rPr>
          <w:rFonts w:ascii="Arial Narrow" w:hAnsi="Arial Narrow" w:cs="Arial"/>
          <w:i/>
          <w:iCs/>
          <w:lang w:val="pl-PL"/>
        </w:rPr>
        <w:t xml:space="preserve">sposób wykorzystania zasobów innego podmiotu, przez Wykonawcę, przy wykonywaniu zamówienia publicznego, </w:t>
      </w:r>
    </w:p>
    <w:p w:rsidR="00DC490C" w:rsidRPr="00D42B0D" w:rsidRDefault="00DC490C" w:rsidP="00E203B8">
      <w:pPr>
        <w:numPr>
          <w:ilvl w:val="0"/>
          <w:numId w:val="19"/>
        </w:numPr>
        <w:tabs>
          <w:tab w:val="left" w:pos="851"/>
        </w:tabs>
        <w:ind w:left="851"/>
        <w:jc w:val="both"/>
        <w:rPr>
          <w:rFonts w:ascii="Arial Narrow" w:hAnsi="Arial Narrow" w:cs="Arial"/>
          <w:i/>
          <w:iCs/>
          <w:lang w:val="pl-PL"/>
        </w:rPr>
      </w:pPr>
      <w:r w:rsidRPr="00D42B0D">
        <w:rPr>
          <w:rFonts w:ascii="Arial Narrow" w:hAnsi="Arial Narrow" w:cs="Arial"/>
          <w:i/>
          <w:iCs/>
          <w:lang w:val="pl-PL"/>
        </w:rPr>
        <w:t>zakres i okres udziału innego podmiotu przy wykonywaniu zamówienia publicznego,</w:t>
      </w:r>
    </w:p>
    <w:p w:rsidR="00DC490C" w:rsidRPr="00D42B0D" w:rsidRDefault="00DC490C" w:rsidP="00A66B2D">
      <w:pPr>
        <w:tabs>
          <w:tab w:val="left" w:pos="9214"/>
        </w:tabs>
        <w:ind w:right="-1"/>
        <w:jc w:val="both"/>
        <w:rPr>
          <w:rFonts w:ascii="Arial Narrow" w:hAnsi="Arial Narrow" w:cs="Arial"/>
          <w:lang w:val="pl-PL"/>
        </w:rPr>
      </w:pPr>
    </w:p>
    <w:p w:rsidR="00DC490C" w:rsidRPr="00D42B0D" w:rsidRDefault="00DC490C" w:rsidP="00A66B2D">
      <w:pPr>
        <w:tabs>
          <w:tab w:val="left" w:pos="9214"/>
        </w:tabs>
        <w:ind w:right="-1"/>
        <w:jc w:val="both"/>
        <w:rPr>
          <w:rFonts w:ascii="Arial Narrow" w:hAnsi="Arial Narrow" w:cs="Arial"/>
          <w:lang w:val="pl-PL"/>
        </w:rPr>
      </w:pPr>
      <w:r w:rsidRPr="00D42B0D">
        <w:rPr>
          <w:rFonts w:ascii="Arial Narrow" w:hAnsi="Arial Narrow" w:cs="Arial"/>
          <w:lang w:val="pl-PL"/>
        </w:rPr>
        <w:t>Ja:</w:t>
      </w:r>
    </w:p>
    <w:p w:rsidR="00DC490C" w:rsidRPr="00D42B0D" w:rsidRDefault="00DC490C" w:rsidP="00A66B2D">
      <w:pPr>
        <w:tabs>
          <w:tab w:val="left" w:pos="9214"/>
        </w:tabs>
        <w:ind w:right="-1"/>
        <w:jc w:val="both"/>
        <w:rPr>
          <w:rFonts w:ascii="Arial Narrow" w:hAnsi="Arial Narrow" w:cs="Arial"/>
          <w:lang w:val="pl-PL"/>
        </w:rPr>
      </w:pPr>
      <w:r w:rsidRPr="00D42B0D">
        <w:rPr>
          <w:rFonts w:ascii="Arial Narrow" w:hAnsi="Arial Narrow" w:cs="Arial"/>
          <w:lang w:val="pl-PL"/>
        </w:rPr>
        <w:t>___________________________________________________________________</w:t>
      </w:r>
    </w:p>
    <w:p w:rsidR="00DC490C" w:rsidRPr="00D42B0D" w:rsidRDefault="00DC490C" w:rsidP="00A66B2D">
      <w:pPr>
        <w:tabs>
          <w:tab w:val="left" w:pos="9214"/>
        </w:tabs>
        <w:ind w:right="-1"/>
        <w:rPr>
          <w:rFonts w:ascii="Arial Narrow" w:hAnsi="Arial Narrow" w:cs="Arial"/>
          <w:i/>
          <w:lang w:val="pl-PL"/>
        </w:rPr>
      </w:pPr>
      <w:r w:rsidRPr="00D42B0D">
        <w:rPr>
          <w:rFonts w:ascii="Arial Narrow" w:hAnsi="Arial Narrow" w:cs="Arial"/>
          <w:i/>
          <w:lang w:val="pl-PL"/>
        </w:rPr>
        <w:t>(imię i nazwisko osoby upoważnionej do reprezentowania Podmiotu, stanowisko (właściciel, prezes zarządu, członek zarządu, prokurent, upełnomocniony reprezentant itp.))</w:t>
      </w:r>
    </w:p>
    <w:p w:rsidR="00DC490C" w:rsidRPr="00D42B0D" w:rsidRDefault="00DC490C" w:rsidP="00A66B2D">
      <w:pPr>
        <w:tabs>
          <w:tab w:val="left" w:pos="9214"/>
        </w:tabs>
        <w:ind w:right="-1"/>
        <w:jc w:val="both"/>
        <w:rPr>
          <w:rFonts w:ascii="Arial Narrow" w:hAnsi="Arial Narrow" w:cs="Arial"/>
          <w:lang w:val="pl-PL"/>
        </w:rPr>
      </w:pPr>
      <w:r w:rsidRPr="00D42B0D">
        <w:rPr>
          <w:rFonts w:ascii="Arial Narrow" w:hAnsi="Arial Narrow" w:cs="Arial"/>
          <w:lang w:val="pl-PL"/>
        </w:rPr>
        <w:t>Działając w imieniu i na rzecz:</w:t>
      </w:r>
    </w:p>
    <w:p w:rsidR="00DC490C" w:rsidRPr="00D42B0D" w:rsidRDefault="00DC490C" w:rsidP="00A66B2D">
      <w:pPr>
        <w:tabs>
          <w:tab w:val="left" w:pos="9214"/>
        </w:tabs>
        <w:ind w:right="-1"/>
        <w:jc w:val="both"/>
        <w:rPr>
          <w:rFonts w:ascii="Arial Narrow" w:hAnsi="Arial Narrow" w:cs="Arial"/>
          <w:lang w:val="pl-PL"/>
        </w:rPr>
      </w:pPr>
      <w:r w:rsidRPr="00D42B0D">
        <w:rPr>
          <w:rFonts w:ascii="Arial Narrow" w:hAnsi="Arial Narrow" w:cs="Arial"/>
          <w:lang w:val="pl-PL"/>
        </w:rPr>
        <w:t>__________________________________________________________________</w:t>
      </w:r>
    </w:p>
    <w:p w:rsidR="00DC490C" w:rsidRPr="00D42B0D" w:rsidRDefault="00DC490C" w:rsidP="00A66B2D">
      <w:pPr>
        <w:tabs>
          <w:tab w:val="left" w:pos="9214"/>
        </w:tabs>
        <w:ind w:right="-1"/>
        <w:rPr>
          <w:rFonts w:ascii="Arial Narrow" w:hAnsi="Arial Narrow" w:cs="Arial"/>
          <w:i/>
          <w:lang w:val="pl-PL"/>
        </w:rPr>
      </w:pPr>
      <w:r w:rsidRPr="00D42B0D">
        <w:rPr>
          <w:rFonts w:ascii="Arial Narrow" w:hAnsi="Arial Narrow" w:cs="Arial"/>
          <w:i/>
          <w:lang w:val="pl-PL"/>
        </w:rPr>
        <w:t>(nazwa Podmiotu)</w:t>
      </w:r>
    </w:p>
    <w:p w:rsidR="00DC490C" w:rsidRPr="00D42B0D" w:rsidRDefault="00DC490C" w:rsidP="00A66B2D">
      <w:pPr>
        <w:tabs>
          <w:tab w:val="left" w:pos="9214"/>
        </w:tabs>
        <w:ind w:right="-1"/>
        <w:jc w:val="both"/>
        <w:rPr>
          <w:rFonts w:ascii="Arial Narrow" w:hAnsi="Arial Narrow" w:cs="Arial"/>
          <w:lang w:val="pl-PL"/>
        </w:rPr>
      </w:pPr>
      <w:r w:rsidRPr="00D42B0D">
        <w:rPr>
          <w:rFonts w:ascii="Arial Narrow" w:hAnsi="Arial Narrow" w:cs="Arial"/>
          <w:lang w:val="pl-PL"/>
        </w:rPr>
        <w:t>Zobowiązuję się do oddania nw. zasobów:</w:t>
      </w:r>
    </w:p>
    <w:p w:rsidR="00DC490C" w:rsidRPr="00D42B0D" w:rsidRDefault="00DC490C" w:rsidP="00A66B2D">
      <w:pPr>
        <w:ind w:right="-1"/>
        <w:jc w:val="both"/>
        <w:rPr>
          <w:rFonts w:ascii="Arial Narrow" w:hAnsi="Arial Narrow" w:cs="Arial"/>
          <w:lang w:val="pl-PL"/>
        </w:rPr>
      </w:pPr>
      <w:r w:rsidRPr="00D42B0D">
        <w:rPr>
          <w:rFonts w:ascii="Arial Narrow" w:hAnsi="Arial Narrow" w:cs="Arial"/>
          <w:lang w:val="pl-PL"/>
        </w:rPr>
        <w:t>___________________________________________________________________</w:t>
      </w:r>
    </w:p>
    <w:p w:rsidR="00DC490C" w:rsidRPr="00D42B0D" w:rsidRDefault="00DC490C" w:rsidP="00A66B2D">
      <w:pPr>
        <w:rPr>
          <w:rFonts w:ascii="Arial Narrow" w:hAnsi="Arial Narrow" w:cs="Arial"/>
          <w:i/>
          <w:lang w:val="pl-PL"/>
        </w:rPr>
      </w:pPr>
      <w:r w:rsidRPr="00D42B0D">
        <w:rPr>
          <w:rFonts w:ascii="Arial Narrow" w:hAnsi="Arial Narrow" w:cs="Arial"/>
          <w:i/>
          <w:lang w:val="pl-PL"/>
        </w:rPr>
        <w:t>(określenie zasobu – osoby zdolne do wykonania zamówienia)</w:t>
      </w:r>
    </w:p>
    <w:p w:rsidR="00DC490C" w:rsidRPr="00D42B0D" w:rsidRDefault="00DC490C" w:rsidP="00A66B2D">
      <w:pPr>
        <w:tabs>
          <w:tab w:val="left" w:pos="9214"/>
        </w:tabs>
        <w:ind w:right="-1"/>
        <w:jc w:val="both"/>
        <w:rPr>
          <w:rFonts w:ascii="Arial Narrow" w:hAnsi="Arial Narrow" w:cs="Arial"/>
          <w:lang w:val="pl-PL"/>
        </w:rPr>
      </w:pPr>
      <w:r w:rsidRPr="00D42B0D">
        <w:rPr>
          <w:rFonts w:ascii="Arial Narrow" w:hAnsi="Arial Narrow" w:cs="Arial"/>
          <w:lang w:val="pl-PL"/>
        </w:rPr>
        <w:t>do dyspozycji Wykonawcy:</w:t>
      </w:r>
    </w:p>
    <w:p w:rsidR="00DC490C" w:rsidRPr="00D42B0D" w:rsidRDefault="00DC490C" w:rsidP="00A66B2D">
      <w:pPr>
        <w:ind w:right="-1"/>
        <w:jc w:val="both"/>
        <w:rPr>
          <w:rFonts w:ascii="Arial Narrow" w:hAnsi="Arial Narrow" w:cs="Arial"/>
          <w:lang w:val="pl-PL"/>
        </w:rPr>
      </w:pPr>
      <w:r w:rsidRPr="00D42B0D">
        <w:rPr>
          <w:rFonts w:ascii="Arial Narrow" w:hAnsi="Arial Narrow" w:cs="Arial"/>
          <w:lang w:val="pl-PL"/>
        </w:rPr>
        <w:lastRenderedPageBreak/>
        <w:t>___________________________________________________________________</w:t>
      </w:r>
    </w:p>
    <w:p w:rsidR="00DC490C" w:rsidRPr="00D42B0D" w:rsidRDefault="00DC490C" w:rsidP="00A66B2D">
      <w:pPr>
        <w:rPr>
          <w:rFonts w:ascii="Arial Narrow" w:hAnsi="Arial Narrow" w:cs="Arial"/>
          <w:i/>
          <w:lang w:val="pl-PL"/>
        </w:rPr>
      </w:pPr>
      <w:r w:rsidRPr="00D42B0D">
        <w:rPr>
          <w:rFonts w:ascii="Arial Narrow" w:hAnsi="Arial Narrow" w:cs="Arial"/>
          <w:i/>
          <w:lang w:val="pl-PL"/>
        </w:rPr>
        <w:t>(nazwa Wykonawcy)</w:t>
      </w:r>
    </w:p>
    <w:p w:rsidR="00DC490C" w:rsidRPr="00D42B0D" w:rsidRDefault="00DC490C" w:rsidP="00A66B2D">
      <w:pPr>
        <w:rPr>
          <w:rFonts w:ascii="Arial Narrow" w:hAnsi="Arial Narrow" w:cs="Arial"/>
          <w:lang w:val="pl-PL"/>
        </w:rPr>
      </w:pPr>
    </w:p>
    <w:p w:rsidR="00DC490C" w:rsidRPr="00D42B0D" w:rsidRDefault="00DC490C" w:rsidP="00A66B2D">
      <w:pPr>
        <w:shd w:val="clear" w:color="auto" w:fill="FFFFFF"/>
        <w:suppressAutoHyphens/>
        <w:jc w:val="both"/>
        <w:rPr>
          <w:rFonts w:ascii="Arial Narrow" w:hAnsi="Arial Narrow" w:cs="Arial"/>
          <w:b/>
          <w:lang w:val="pl-PL"/>
        </w:rPr>
      </w:pPr>
      <w:r w:rsidRPr="00D42B0D">
        <w:rPr>
          <w:rFonts w:ascii="Arial Narrow" w:hAnsi="Arial Narrow" w:cs="Arial"/>
          <w:lang w:val="pl-PL"/>
        </w:rPr>
        <w:t>na potrzeby realizacji zamówienia pod nazwą</w:t>
      </w:r>
      <w:r w:rsidRPr="00D42B0D">
        <w:rPr>
          <w:rFonts w:ascii="Arial Narrow" w:hAnsi="Arial Narrow" w:cs="Arial"/>
          <w:b/>
          <w:lang w:val="pl-PL"/>
        </w:rPr>
        <w:t>: Dostawa profesjonalnego wyposażenia oświetleniowego i efektów scenicznych</w:t>
      </w:r>
    </w:p>
    <w:p w:rsidR="00DC490C" w:rsidRPr="00D42B0D" w:rsidRDefault="00DC490C" w:rsidP="00A66B2D">
      <w:pPr>
        <w:shd w:val="clear" w:color="auto" w:fill="FFFFFF"/>
        <w:suppressAutoHyphens/>
        <w:jc w:val="both"/>
        <w:rPr>
          <w:rFonts w:ascii="Arial Narrow" w:hAnsi="Arial Narrow" w:cs="Arial"/>
          <w:lang w:val="pl-PL"/>
        </w:rPr>
      </w:pPr>
    </w:p>
    <w:p w:rsidR="00DC490C" w:rsidRPr="00D42B0D" w:rsidRDefault="00DC490C" w:rsidP="00A66B2D">
      <w:pPr>
        <w:ind w:right="283"/>
        <w:jc w:val="both"/>
        <w:rPr>
          <w:rFonts w:ascii="Arial Narrow" w:hAnsi="Arial Narrow" w:cs="Arial"/>
          <w:lang w:val="pl-PL"/>
        </w:rPr>
      </w:pPr>
      <w:r w:rsidRPr="00D42B0D">
        <w:rPr>
          <w:rFonts w:ascii="Arial Narrow" w:hAnsi="Arial Narrow" w:cs="Arial"/>
          <w:lang w:val="pl-PL"/>
        </w:rPr>
        <w:t>Oświadczam, iż:</w:t>
      </w:r>
    </w:p>
    <w:p w:rsidR="00DC490C" w:rsidRPr="00D42B0D" w:rsidRDefault="00DC490C" w:rsidP="00A66B2D">
      <w:pPr>
        <w:ind w:right="283"/>
        <w:jc w:val="both"/>
        <w:rPr>
          <w:rFonts w:ascii="Arial Narrow" w:hAnsi="Arial Narrow" w:cs="Arial"/>
          <w:lang w:val="pl-PL"/>
        </w:rPr>
      </w:pPr>
    </w:p>
    <w:p w:rsidR="00DC490C" w:rsidRPr="00D42B0D" w:rsidRDefault="00DC490C" w:rsidP="00E203B8">
      <w:pPr>
        <w:numPr>
          <w:ilvl w:val="0"/>
          <w:numId w:val="20"/>
        </w:numPr>
        <w:jc w:val="both"/>
        <w:rPr>
          <w:rFonts w:ascii="Arial Narrow" w:hAnsi="Arial Narrow" w:cs="Arial"/>
          <w:lang w:val="pl-PL"/>
        </w:rPr>
      </w:pPr>
      <w:r w:rsidRPr="00D42B0D">
        <w:rPr>
          <w:rFonts w:ascii="Arial Narrow" w:hAnsi="Arial Narrow" w:cs="Arial"/>
          <w:lang w:val="pl-PL"/>
        </w:rPr>
        <w:t>udostępniam Wykonawcy ww. zasoby, w następującym zakresie:</w:t>
      </w:r>
    </w:p>
    <w:p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______________________________________________________________</w:t>
      </w:r>
    </w:p>
    <w:p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______________________________________________________________</w:t>
      </w:r>
    </w:p>
    <w:p w:rsidR="00DC490C" w:rsidRPr="00D42B0D" w:rsidRDefault="00DC490C" w:rsidP="00E203B8">
      <w:pPr>
        <w:numPr>
          <w:ilvl w:val="0"/>
          <w:numId w:val="20"/>
        </w:numPr>
        <w:ind w:right="283"/>
        <w:jc w:val="both"/>
        <w:rPr>
          <w:rFonts w:ascii="Arial Narrow" w:hAnsi="Arial Narrow" w:cs="Arial"/>
          <w:lang w:val="pl-PL"/>
        </w:rPr>
      </w:pPr>
      <w:r w:rsidRPr="00D42B0D">
        <w:rPr>
          <w:rFonts w:ascii="Arial Narrow" w:hAnsi="Arial Narrow" w:cs="Arial"/>
          <w:lang w:val="pl-PL"/>
        </w:rPr>
        <w:t>sposób wykorzystania udostępnionych przeze mnie zasobów będzie następujący:</w:t>
      </w:r>
    </w:p>
    <w:p w:rsidR="00DC490C" w:rsidRPr="00D42B0D" w:rsidRDefault="00DC490C" w:rsidP="00A66B2D">
      <w:pPr>
        <w:ind w:left="720" w:right="-2"/>
        <w:jc w:val="both"/>
        <w:rPr>
          <w:rFonts w:ascii="Arial Narrow" w:hAnsi="Arial Narrow" w:cs="Arial"/>
          <w:lang w:val="pl-PL"/>
        </w:rPr>
      </w:pPr>
      <w:r w:rsidRPr="00D42B0D">
        <w:rPr>
          <w:rFonts w:ascii="Arial Narrow" w:hAnsi="Arial Narrow" w:cs="Arial"/>
          <w:lang w:val="pl-PL"/>
        </w:rPr>
        <w:t>______________________________________________________________</w:t>
      </w:r>
    </w:p>
    <w:p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w:t>
      </w:r>
    </w:p>
    <w:p w:rsidR="00DC490C" w:rsidRPr="00D42B0D" w:rsidRDefault="00DC490C" w:rsidP="00E203B8">
      <w:pPr>
        <w:numPr>
          <w:ilvl w:val="0"/>
          <w:numId w:val="20"/>
        </w:numPr>
        <w:ind w:right="283"/>
        <w:jc w:val="both"/>
        <w:rPr>
          <w:rFonts w:ascii="Arial Narrow" w:hAnsi="Arial Narrow" w:cs="Arial"/>
          <w:lang w:val="pl-PL"/>
        </w:rPr>
      </w:pPr>
      <w:r w:rsidRPr="00D42B0D">
        <w:rPr>
          <w:rFonts w:ascii="Arial Narrow" w:hAnsi="Arial Narrow" w:cs="Arial"/>
          <w:lang w:val="pl-PL"/>
        </w:rPr>
        <w:t>zakres mojego udziału przy wykonywaniu zamówienia publicznego będzie następujący:</w:t>
      </w:r>
    </w:p>
    <w:p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______________________________________________________________</w:t>
      </w:r>
    </w:p>
    <w:p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______________________________________________________________</w:t>
      </w:r>
    </w:p>
    <w:p w:rsidR="00DC490C" w:rsidRPr="00D42B0D" w:rsidRDefault="00DC490C" w:rsidP="00E203B8">
      <w:pPr>
        <w:numPr>
          <w:ilvl w:val="0"/>
          <w:numId w:val="20"/>
        </w:numPr>
        <w:ind w:right="283"/>
        <w:jc w:val="both"/>
        <w:rPr>
          <w:rFonts w:ascii="Arial Narrow" w:hAnsi="Arial Narrow" w:cs="Arial"/>
          <w:lang w:val="pl-PL"/>
        </w:rPr>
      </w:pPr>
      <w:r w:rsidRPr="00D42B0D">
        <w:rPr>
          <w:rFonts w:ascii="Arial Narrow" w:hAnsi="Arial Narrow" w:cs="Arial"/>
          <w:lang w:val="pl-PL"/>
        </w:rPr>
        <w:t>okres mojego udziału przy wykonywaniu zamówienia publicznego będzie następujący:</w:t>
      </w:r>
    </w:p>
    <w:p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w:t>
      </w:r>
    </w:p>
    <w:p w:rsidR="00DC490C" w:rsidRPr="00D42B0D" w:rsidRDefault="00DC490C" w:rsidP="00A66B2D">
      <w:pPr>
        <w:ind w:left="720"/>
        <w:jc w:val="both"/>
        <w:rPr>
          <w:rFonts w:ascii="Arial Narrow" w:hAnsi="Arial Narrow" w:cs="Arial"/>
          <w:lang w:val="pl-PL"/>
        </w:rPr>
      </w:pPr>
      <w:r w:rsidRPr="00D42B0D">
        <w:rPr>
          <w:rFonts w:ascii="Arial Narrow" w:hAnsi="Arial Narrow" w:cs="Arial"/>
          <w:lang w:val="pl-PL"/>
        </w:rPr>
        <w:t>______________________________________________________________</w:t>
      </w:r>
    </w:p>
    <w:p w:rsidR="00DC490C" w:rsidRPr="00D42B0D" w:rsidRDefault="00DC490C" w:rsidP="00A66B2D">
      <w:pPr>
        <w:ind w:right="-1"/>
        <w:jc w:val="both"/>
        <w:rPr>
          <w:rFonts w:ascii="Arial Narrow" w:hAnsi="Arial Narrow" w:cs="Arial"/>
          <w:color w:val="FF0000"/>
          <w:lang w:val="pl-PL"/>
        </w:rPr>
      </w:pPr>
    </w:p>
    <w:p w:rsidR="00DC490C" w:rsidRPr="00D42B0D" w:rsidRDefault="00DC490C" w:rsidP="00A66B2D">
      <w:pPr>
        <w:rPr>
          <w:rFonts w:ascii="Arial Narrow" w:hAnsi="Arial Narrow" w:cs="Arial"/>
          <w:lang w:val="pl-PL"/>
        </w:rPr>
      </w:pPr>
      <w:r w:rsidRPr="00D42B0D">
        <w:rPr>
          <w:rFonts w:ascii="Arial Narrow" w:hAnsi="Arial Narrow" w:cs="Arial"/>
          <w:lang w:val="pl-PL"/>
        </w:rPr>
        <w:t>__________________ dnia ___ ___ 2018 roku</w:t>
      </w:r>
    </w:p>
    <w:p w:rsidR="00DC490C" w:rsidRPr="00D42B0D" w:rsidRDefault="00DC490C" w:rsidP="00A66B2D">
      <w:pPr>
        <w:ind w:right="-341"/>
        <w:jc w:val="both"/>
        <w:rPr>
          <w:rFonts w:ascii="Arial Narrow" w:hAnsi="Arial Narrow" w:cs="Arial"/>
          <w:lang w:val="pl-PL"/>
        </w:rPr>
      </w:pPr>
    </w:p>
    <w:p w:rsidR="00DC490C" w:rsidRPr="00D42B0D" w:rsidRDefault="00DC490C" w:rsidP="00A66B2D">
      <w:pPr>
        <w:ind w:left="2836" w:firstLine="709"/>
        <w:jc w:val="right"/>
        <w:rPr>
          <w:rFonts w:ascii="Arial Narrow" w:hAnsi="Arial Narrow" w:cs="Arial"/>
          <w:b/>
          <w:lang w:val="pl-PL"/>
        </w:rPr>
      </w:pPr>
      <w:r w:rsidRPr="00D42B0D">
        <w:rPr>
          <w:rFonts w:ascii="Arial Narrow" w:hAnsi="Arial Narrow" w:cs="Arial"/>
          <w:i/>
          <w:lang w:val="pl-PL"/>
        </w:rPr>
        <w:t>_______________________________</w:t>
      </w:r>
    </w:p>
    <w:p w:rsidR="00DC490C" w:rsidRPr="00D42B0D" w:rsidRDefault="00DC490C" w:rsidP="00A66B2D">
      <w:pPr>
        <w:ind w:left="2836" w:firstLine="709"/>
        <w:jc w:val="right"/>
        <w:rPr>
          <w:rFonts w:ascii="Arial Narrow" w:hAnsi="Arial Narrow" w:cs="Arial"/>
          <w:i/>
          <w:lang w:val="pl-PL"/>
        </w:rPr>
      </w:pPr>
      <w:r w:rsidRPr="00D42B0D">
        <w:rPr>
          <w:rFonts w:ascii="Arial Narrow" w:hAnsi="Arial Narrow" w:cs="Arial"/>
          <w:i/>
          <w:lang w:val="pl-PL"/>
        </w:rPr>
        <w:t>(podpis Podmiotu/ osoby upoważnionej do reprezentacji Podmiotu)</w:t>
      </w:r>
    </w:p>
    <w:p w:rsidR="00DC490C" w:rsidRPr="00D42B0D" w:rsidRDefault="00DC490C" w:rsidP="00A66B2D">
      <w:pPr>
        <w:widowControl w:val="0"/>
        <w:rPr>
          <w:rFonts w:ascii="Arial Narrow" w:eastAsia="Arial Unicode MS" w:hAnsi="Arial Narrow" w:cs="Arial"/>
          <w:b/>
          <w:lang w:val="pl-PL"/>
        </w:rPr>
      </w:pPr>
    </w:p>
    <w:p w:rsidR="00DC490C" w:rsidRPr="00D42B0D" w:rsidRDefault="00DC490C" w:rsidP="00A66B2D">
      <w:pPr>
        <w:widowControl w:val="0"/>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4A21DF" w:rsidRDefault="004A21DF" w:rsidP="00A66B2D">
      <w:pPr>
        <w:widowControl w:val="0"/>
        <w:jc w:val="center"/>
        <w:rPr>
          <w:rFonts w:ascii="Arial Narrow" w:eastAsia="Arial Unicode MS" w:hAnsi="Arial Narrow" w:cs="Arial"/>
          <w:b/>
          <w:lang w:val="pl-PL"/>
        </w:rPr>
      </w:pPr>
    </w:p>
    <w:p w:rsidR="00DC490C" w:rsidRPr="00D42B0D" w:rsidRDefault="00DC490C" w:rsidP="00A66B2D">
      <w:pPr>
        <w:widowControl w:val="0"/>
        <w:jc w:val="center"/>
        <w:rPr>
          <w:rFonts w:ascii="Arial Narrow" w:eastAsia="Arial Unicode MS" w:hAnsi="Arial Narrow" w:cs="Arial"/>
          <w:b/>
          <w:lang w:val="pl-PL"/>
        </w:rPr>
      </w:pPr>
      <w:r w:rsidRPr="00D42B0D">
        <w:rPr>
          <w:rFonts w:ascii="Arial Narrow" w:eastAsia="Arial Unicode MS" w:hAnsi="Arial Narrow" w:cs="Arial"/>
          <w:b/>
          <w:lang w:val="pl-PL"/>
        </w:rPr>
        <w:t>OŚWIADCZENIE SKŁADANE W TERMINIE 3 DNI OD INFORMACJI ZAMIESZCZANEJ PO OTWARCIU OFERT (ART. 86 UST. 5 USTAWY PZP) NA STRONIE INTERNETOWEJ ZAMAWIAJĄCEGO</w:t>
      </w:r>
    </w:p>
    <w:p w:rsidR="00DC490C" w:rsidRPr="00D42B0D" w:rsidRDefault="00DC490C" w:rsidP="00A66B2D">
      <w:pPr>
        <w:widowControl w:val="0"/>
        <w:rPr>
          <w:rFonts w:ascii="Arial Narrow" w:eastAsia="Arial Unicode MS" w:hAnsi="Arial Narrow" w:cs="Arial"/>
          <w:b/>
          <w:highlight w:val="green"/>
          <w:lang w:val="pl-PL"/>
        </w:rPr>
      </w:pPr>
    </w:p>
    <w:p w:rsidR="00DC490C" w:rsidRPr="00D42B0D" w:rsidRDefault="00DC490C" w:rsidP="00A66B2D">
      <w:pPr>
        <w:widowControl w:val="0"/>
        <w:rPr>
          <w:rFonts w:ascii="Arial Narrow" w:eastAsia="Arial Unicode MS" w:hAnsi="Arial Narrow" w:cs="Arial"/>
          <w:b/>
          <w:highlight w:val="green"/>
          <w:lang w:val="pl-PL"/>
        </w:rPr>
      </w:pPr>
    </w:p>
    <w:p w:rsidR="00DC490C" w:rsidRPr="00D42B0D" w:rsidRDefault="00DC490C" w:rsidP="00A66B2D">
      <w:pPr>
        <w:rPr>
          <w:rFonts w:ascii="Arial Narrow" w:eastAsia="Arial Unicode MS" w:hAnsi="Arial Narrow" w:cs="Arial"/>
          <w:b/>
          <w:highlight w:val="green"/>
          <w:lang w:val="pl-PL"/>
        </w:rPr>
      </w:pPr>
      <w:r w:rsidRPr="00D42B0D">
        <w:rPr>
          <w:rFonts w:ascii="Arial Narrow" w:eastAsia="Arial Unicode MS" w:hAnsi="Arial Narrow" w:cs="Arial"/>
          <w:b/>
          <w:highlight w:val="green"/>
          <w:lang w:val="pl-PL"/>
        </w:rPr>
        <w:br w:type="page"/>
      </w:r>
    </w:p>
    <w:p w:rsidR="00DC490C" w:rsidRPr="00D42B0D" w:rsidRDefault="00DC490C" w:rsidP="00A66B2D">
      <w:pPr>
        <w:widowControl w:val="0"/>
        <w:jc w:val="right"/>
        <w:rPr>
          <w:rFonts w:ascii="Arial Narrow" w:eastAsia="Arial Unicode MS" w:hAnsi="Arial Narrow" w:cs="Arial"/>
          <w:lang w:val="pl-PL"/>
        </w:rPr>
      </w:pPr>
      <w:r w:rsidRPr="00D42B0D">
        <w:rPr>
          <w:rFonts w:ascii="Arial Narrow" w:eastAsia="Arial Unicode MS" w:hAnsi="Arial Narrow" w:cs="Arial"/>
          <w:b/>
          <w:lang w:val="pl-PL"/>
        </w:rPr>
        <w:lastRenderedPageBreak/>
        <w:t>Załącznik nr 3</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580"/>
      </w:tblGrid>
      <w:tr w:rsidR="00DC490C" w:rsidRPr="0090395C" w:rsidTr="00DC490C">
        <w:trPr>
          <w:trHeight w:val="360"/>
        </w:trPr>
        <w:tc>
          <w:tcPr>
            <w:tcW w:w="3600"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suppressAutoHyphens/>
              <w:jc w:val="center"/>
              <w:rPr>
                <w:rFonts w:ascii="Arial Narrow" w:eastAsia="Times New Roman" w:hAnsi="Arial Narrow" w:cs="Times New Roman"/>
                <w:i/>
                <w:lang w:val="pl-PL" w:eastAsia="ar-SA"/>
              </w:rPr>
            </w:pPr>
          </w:p>
          <w:p w:rsidR="00DC490C" w:rsidRPr="00D42B0D" w:rsidRDefault="00DC490C" w:rsidP="00A66B2D">
            <w:pPr>
              <w:suppressAutoHyphens/>
              <w:rPr>
                <w:rFonts w:ascii="Arial Narrow" w:hAnsi="Arial Narrow"/>
                <w:i/>
                <w:lang w:val="pl-PL" w:eastAsia="ar-SA"/>
              </w:rPr>
            </w:pPr>
          </w:p>
          <w:p w:rsidR="00DC490C" w:rsidRPr="00D42B0D" w:rsidRDefault="00DC490C" w:rsidP="00A66B2D">
            <w:pPr>
              <w:suppressAutoHyphens/>
              <w:rPr>
                <w:rFonts w:ascii="Arial Narrow" w:hAnsi="Arial Narrow"/>
                <w:i/>
                <w:lang w:val="pl-PL" w:eastAsia="ar-SA"/>
              </w:rPr>
            </w:pPr>
          </w:p>
          <w:p w:rsidR="00DC490C" w:rsidRPr="00D42B0D" w:rsidRDefault="00DC490C" w:rsidP="00A66B2D">
            <w:pPr>
              <w:tabs>
                <w:tab w:val="left" w:leader="dot" w:pos="9072"/>
              </w:tabs>
              <w:suppressAutoHyphens/>
              <w:jc w:val="center"/>
              <w:rPr>
                <w:rFonts w:ascii="Arial Narrow" w:hAnsi="Arial Narrow"/>
                <w:b/>
                <w:lang w:val="pl-PL" w:eastAsia="ar-SA"/>
              </w:rPr>
            </w:pPr>
            <w:r w:rsidRPr="00D42B0D">
              <w:rPr>
                <w:rFonts w:ascii="Arial Narrow" w:hAnsi="Arial Narrow"/>
                <w:i/>
                <w:lang w:val="pl-PL" w:eastAsia="ar-SA"/>
              </w:rPr>
              <w:t>(</w:t>
            </w:r>
            <w:r w:rsidRPr="00D42B0D">
              <w:rPr>
                <w:rFonts w:ascii="Arial Narrow" w:hAnsi="Arial Narrow" w:cs="Verdana"/>
                <w:i/>
                <w:iCs/>
                <w:lang w:val="pl-PL" w:eastAsia="ar-SA"/>
              </w:rPr>
              <w:t>nazwa</w:t>
            </w:r>
            <w:r w:rsidRPr="00D42B0D">
              <w:rPr>
                <w:rFonts w:ascii="Arial Narrow" w:hAnsi="Arial Narrow"/>
                <w:i/>
                <w:lang w:val="pl-PL" w:eastAsia="ar-SA"/>
              </w:rPr>
              <w:t xml:space="preserve"> Wykonawcy)</w:t>
            </w:r>
          </w:p>
        </w:tc>
        <w:tc>
          <w:tcPr>
            <w:tcW w:w="558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C490C" w:rsidRPr="00D42B0D" w:rsidRDefault="00DC490C" w:rsidP="00A66B2D">
            <w:pPr>
              <w:tabs>
                <w:tab w:val="left" w:leader="dot" w:pos="9072"/>
              </w:tabs>
              <w:suppressAutoHyphens/>
              <w:ind w:left="180"/>
              <w:jc w:val="center"/>
              <w:rPr>
                <w:rFonts w:ascii="Arial Narrow" w:hAnsi="Arial Narrow" w:cs="Arial"/>
                <w:b/>
                <w:lang w:val="pl-PL" w:eastAsia="ar-SA"/>
              </w:rPr>
            </w:pPr>
            <w:r w:rsidRPr="00D42B0D">
              <w:rPr>
                <w:rFonts w:ascii="Arial Narrow" w:hAnsi="Arial Narrow" w:cs="Arial"/>
                <w:b/>
                <w:lang w:val="pl-PL" w:eastAsia="ar-SA"/>
              </w:rPr>
              <w:t xml:space="preserve">WZÓR TREŚCI OŚWIADCZENIA </w:t>
            </w:r>
          </w:p>
          <w:p w:rsidR="00DC490C" w:rsidRPr="00D42B0D" w:rsidRDefault="00DC490C" w:rsidP="00A66B2D">
            <w:pPr>
              <w:tabs>
                <w:tab w:val="left" w:leader="dot" w:pos="9072"/>
              </w:tabs>
              <w:suppressAutoHyphens/>
              <w:ind w:left="180"/>
              <w:jc w:val="center"/>
              <w:rPr>
                <w:rFonts w:ascii="Arial Narrow" w:hAnsi="Arial Narrow" w:cs="Times New Roman"/>
                <w:b/>
                <w:lang w:val="pl-PL" w:eastAsia="ar-SA"/>
              </w:rPr>
            </w:pPr>
            <w:r w:rsidRPr="00D42B0D">
              <w:rPr>
                <w:rFonts w:ascii="Arial Narrow" w:hAnsi="Arial Narrow" w:cs="Arial"/>
                <w:b/>
                <w:lang w:val="pl-PL" w:eastAsia="ar-SA"/>
              </w:rPr>
              <w:t>o przynależności lub braku przynależności do tej samej grupy kapitałowej, o której mowa w art. 24 ust 1 pkt 23 ustawy Pzp</w:t>
            </w:r>
          </w:p>
        </w:tc>
      </w:tr>
    </w:tbl>
    <w:p w:rsidR="00DC490C" w:rsidRPr="00D42B0D" w:rsidRDefault="00DC490C" w:rsidP="00A66B2D">
      <w:pPr>
        <w:widowControl w:val="0"/>
        <w:jc w:val="both"/>
        <w:rPr>
          <w:rFonts w:ascii="Arial Narrow" w:eastAsia="Arial Unicode MS" w:hAnsi="Arial Narrow" w:cs="Arial"/>
          <w:b/>
          <w:lang w:val="pl-PL"/>
        </w:rPr>
      </w:pPr>
    </w:p>
    <w:p w:rsidR="00DC490C" w:rsidRPr="00D42B0D" w:rsidRDefault="00DC490C" w:rsidP="00A66B2D">
      <w:pPr>
        <w:widowControl w:val="0"/>
        <w:rPr>
          <w:rFonts w:ascii="Arial Narrow" w:eastAsia="Arial Unicode MS" w:hAnsi="Arial Narrow" w:cs="Arial"/>
          <w:b/>
          <w:lang w:val="pl-PL"/>
        </w:rPr>
      </w:pPr>
      <w:r w:rsidRPr="00D42B0D">
        <w:rPr>
          <w:rFonts w:ascii="Arial Narrow" w:eastAsia="TimesNewRoman" w:hAnsi="Arial Narrow" w:cs="Arial"/>
          <w:b/>
          <w:lang w:val="pl-PL"/>
        </w:rPr>
        <w:t>OŚWIADCZENIE O PRZYNALEŻNOŚCI LUB BRAKU PRZYNALEŻNOŚCI DO TEJ SAMEJ GRUPY KAPITAŁOWEJ, O KTÓREJ MOWA W ART. 24 UST. 1 PKT 23 USTAWY PZP.</w:t>
      </w:r>
      <w:r w:rsidRPr="00D42B0D">
        <w:rPr>
          <w:rFonts w:ascii="Arial Narrow" w:eastAsia="Arial Unicode MS" w:hAnsi="Arial Narrow" w:cs="Arial"/>
          <w:b/>
          <w:lang w:val="pl-PL"/>
        </w:rPr>
        <w:t>*</w:t>
      </w:r>
    </w:p>
    <w:p w:rsidR="00DC490C" w:rsidRPr="00D42B0D" w:rsidRDefault="00DC490C" w:rsidP="00A66B2D">
      <w:pPr>
        <w:widowControl w:val="0"/>
        <w:jc w:val="both"/>
        <w:rPr>
          <w:rFonts w:ascii="Arial Narrow" w:eastAsia="Arial Unicode MS" w:hAnsi="Arial Narrow" w:cs="Arial"/>
          <w:lang w:val="pl-PL"/>
        </w:rPr>
      </w:pPr>
    </w:p>
    <w:p w:rsidR="00DC490C" w:rsidRPr="00D42B0D" w:rsidRDefault="00DC490C" w:rsidP="00A66B2D">
      <w:pPr>
        <w:widowControl w:val="0"/>
        <w:jc w:val="both"/>
        <w:rPr>
          <w:rFonts w:ascii="Arial Narrow" w:eastAsia="Arial Unicode MS" w:hAnsi="Arial Narrow" w:cs="Arial"/>
          <w:lang w:val="pl-PL"/>
        </w:rPr>
      </w:pPr>
      <w:r w:rsidRPr="00D42B0D">
        <w:rPr>
          <w:rFonts w:ascii="Arial Narrow" w:eastAsia="Arial Unicode MS" w:hAnsi="Arial Narrow" w:cs="Arial"/>
          <w:lang w:val="pl-PL"/>
        </w:rPr>
        <w:t xml:space="preserve">Ubiegając się o udzielenie zamówienia publicznego w postępowaniu na: </w:t>
      </w:r>
    </w:p>
    <w:p w:rsidR="00DC490C" w:rsidRPr="00D42B0D" w:rsidRDefault="00DC490C" w:rsidP="00A66B2D">
      <w:pPr>
        <w:widowControl w:val="0"/>
        <w:jc w:val="both"/>
        <w:rPr>
          <w:rFonts w:ascii="Arial Narrow" w:eastAsia="Times New Roman" w:hAnsi="Arial Narrow" w:cs="Arial"/>
          <w:b/>
          <w:bCs/>
          <w:lang w:val="pl-PL"/>
        </w:rPr>
      </w:pPr>
    </w:p>
    <w:p w:rsidR="00DC490C" w:rsidRPr="00D42B0D" w:rsidRDefault="00DC490C" w:rsidP="00A66B2D">
      <w:pPr>
        <w:pStyle w:val="P268"/>
        <w:jc w:val="both"/>
        <w:rPr>
          <w:rFonts w:ascii="Arial Narrow" w:hAnsi="Arial Narrow" w:cs="Arial"/>
          <w:b/>
          <w:szCs w:val="24"/>
          <w:lang w:val="pl-PL"/>
        </w:rPr>
      </w:pPr>
      <w:r w:rsidRPr="00D42B0D">
        <w:rPr>
          <w:rFonts w:ascii="Arial Narrow" w:hAnsi="Arial Narrow" w:cs="Arial"/>
          <w:b/>
          <w:szCs w:val="24"/>
          <w:lang w:val="pl-PL"/>
        </w:rPr>
        <w:t>Dostawę profesjonalnego wyposażenia oświetleniowego i efektów scenicznych</w:t>
      </w:r>
    </w:p>
    <w:p w:rsidR="00DC490C" w:rsidRPr="00D42B0D" w:rsidRDefault="00DC490C" w:rsidP="00A66B2D">
      <w:pPr>
        <w:pStyle w:val="P268"/>
        <w:jc w:val="both"/>
        <w:rPr>
          <w:rFonts w:ascii="Arial Narrow" w:hAnsi="Arial Narrow" w:cs="Arial"/>
          <w:szCs w:val="24"/>
          <w:lang w:val="pl-PL"/>
        </w:rPr>
      </w:pPr>
    </w:p>
    <w:p w:rsidR="00DC490C" w:rsidRPr="00D42B0D" w:rsidRDefault="00DC490C" w:rsidP="00A66B2D">
      <w:pPr>
        <w:pStyle w:val="P251"/>
        <w:jc w:val="both"/>
        <w:rPr>
          <w:rFonts w:ascii="Arial Narrow" w:hAnsi="Arial Narrow" w:cs="Arial"/>
          <w:szCs w:val="24"/>
          <w:lang w:val="pl-PL"/>
        </w:rPr>
      </w:pPr>
      <w:r w:rsidRPr="00D42B0D">
        <w:rPr>
          <w:rFonts w:ascii="Arial Narrow" w:hAnsi="Arial Narrow" w:cs="Arial"/>
          <w:szCs w:val="24"/>
          <w:lang w:val="pl-PL"/>
        </w:rPr>
        <w:t>Działając w imieniu wykonawcy (podać</w:t>
      </w:r>
      <w:r w:rsidRPr="00D42B0D">
        <w:rPr>
          <w:rFonts w:ascii="Arial Narrow" w:hAnsi="Arial Narrow" w:cs="Arial"/>
          <w:i/>
          <w:szCs w:val="24"/>
          <w:lang w:val="pl-PL"/>
        </w:rPr>
        <w:t xml:space="preserve"> pełną nazwę/firmę, adres, a także w zależności od podmiotu: NIP/PESEL, KRS/CEiDG) </w:t>
      </w:r>
      <w:r w:rsidRPr="00D42B0D">
        <w:rPr>
          <w:rFonts w:ascii="Arial Narrow" w:hAnsi="Arial Narrow" w:cs="Arial"/>
          <w:szCs w:val="24"/>
          <w:lang w:val="pl-PL"/>
        </w:rPr>
        <w:t>wykonawcy lub wykonawców ubiegających się wspólnie o udzielenie zamówienia)</w:t>
      </w:r>
    </w:p>
    <w:p w:rsidR="00DC490C" w:rsidRPr="00D42B0D" w:rsidRDefault="00DC490C" w:rsidP="00A66B2D">
      <w:pPr>
        <w:widowControl w:val="0"/>
        <w:jc w:val="both"/>
        <w:rPr>
          <w:rFonts w:ascii="Arial Narrow" w:eastAsia="Arial Unicode MS" w:hAnsi="Arial Narrow" w:cs="Arial"/>
          <w:lang w:val="pl-PL"/>
        </w:rPr>
      </w:pPr>
      <w:r w:rsidRPr="00D42B0D">
        <w:rPr>
          <w:rFonts w:ascii="Arial Narrow" w:eastAsia="Arial Unicode MS" w:hAnsi="Arial Narrow" w:cs="Arial"/>
          <w:lang w:val="pl-PL"/>
        </w:rPr>
        <w:t>........................................................................................................................................</w:t>
      </w:r>
    </w:p>
    <w:p w:rsidR="00DC490C" w:rsidRPr="00D42B0D" w:rsidRDefault="00DC490C" w:rsidP="00A66B2D">
      <w:pPr>
        <w:widowControl w:val="0"/>
        <w:jc w:val="both"/>
        <w:rPr>
          <w:rFonts w:ascii="Arial Narrow" w:eastAsia="Arial Unicode MS" w:hAnsi="Arial Narrow" w:cs="Arial"/>
          <w:lang w:val="pl-PL"/>
        </w:rPr>
      </w:pPr>
      <w:r w:rsidRPr="00D42B0D">
        <w:rPr>
          <w:rFonts w:ascii="Arial Narrow" w:eastAsia="Arial Unicode MS" w:hAnsi="Arial Narrow" w:cs="Arial"/>
          <w:lang w:val="pl-PL"/>
        </w:rPr>
        <w:t>........................................................................................................................................</w:t>
      </w:r>
    </w:p>
    <w:p w:rsidR="00DC490C" w:rsidRPr="00D42B0D" w:rsidRDefault="00DC490C" w:rsidP="00A66B2D">
      <w:pPr>
        <w:widowControl w:val="0"/>
        <w:rPr>
          <w:rFonts w:ascii="Arial Narrow" w:eastAsia="Arial Unicode MS" w:hAnsi="Arial Narrow" w:cs="Arial"/>
          <w:b/>
          <w:lang w:val="pl-PL"/>
        </w:rPr>
      </w:pPr>
    </w:p>
    <w:p w:rsidR="00DC490C" w:rsidRPr="00D42B0D" w:rsidRDefault="00DC490C" w:rsidP="00A66B2D">
      <w:pPr>
        <w:autoSpaceDE w:val="0"/>
        <w:jc w:val="both"/>
        <w:rPr>
          <w:rFonts w:ascii="Arial Narrow" w:eastAsia="Times New Roman" w:hAnsi="Arial Narrow" w:cs="Arial"/>
          <w:b/>
          <w:lang w:val="pl-PL"/>
        </w:rPr>
      </w:pPr>
      <w:r w:rsidRPr="00D42B0D">
        <w:rPr>
          <w:rFonts w:ascii="Arial Narrow" w:hAnsi="Arial Narrow" w:cs="Arial"/>
          <w:lang w:val="pl-PL"/>
        </w:rPr>
        <w:t xml:space="preserve">Oświadczam, iż </w:t>
      </w:r>
      <w:r w:rsidRPr="00D42B0D">
        <w:rPr>
          <w:rFonts w:ascii="Arial Narrow" w:hAnsi="Arial Narrow" w:cs="Arial"/>
          <w:b/>
          <w:u w:val="single"/>
          <w:lang w:val="pl-PL"/>
        </w:rPr>
        <w:t>NALEŻĘ / NIE NALEŻĘ**</w:t>
      </w:r>
    </w:p>
    <w:p w:rsidR="00DC490C" w:rsidRPr="00D42B0D" w:rsidRDefault="00DC490C" w:rsidP="00A66B2D">
      <w:pPr>
        <w:autoSpaceDE w:val="0"/>
        <w:ind w:left="709" w:firstLine="709"/>
        <w:jc w:val="both"/>
        <w:rPr>
          <w:rFonts w:ascii="Arial Narrow" w:hAnsi="Arial Narrow" w:cs="Arial"/>
          <w:b/>
          <w:lang w:val="pl-PL"/>
        </w:rPr>
      </w:pPr>
      <w:r w:rsidRPr="00D42B0D">
        <w:rPr>
          <w:rFonts w:ascii="Arial Narrow" w:hAnsi="Arial Narrow" w:cs="Arial"/>
          <w:b/>
          <w:lang w:val="pl-PL"/>
        </w:rPr>
        <w:t xml:space="preserve">** </w:t>
      </w:r>
      <w:r w:rsidRPr="00D42B0D">
        <w:rPr>
          <w:rFonts w:ascii="Arial Narrow" w:hAnsi="Arial Narrow" w:cs="Arial"/>
          <w:b/>
          <w:vertAlign w:val="subscript"/>
          <w:lang w:val="pl-PL"/>
        </w:rPr>
        <w:t>niepotrzebne skreślić</w:t>
      </w:r>
    </w:p>
    <w:p w:rsidR="00DC490C" w:rsidRPr="00D42B0D" w:rsidRDefault="00DC490C" w:rsidP="00A66B2D">
      <w:pPr>
        <w:autoSpaceDE w:val="0"/>
        <w:jc w:val="both"/>
        <w:rPr>
          <w:rFonts w:ascii="Arial Narrow" w:hAnsi="Arial Narrow" w:cs="Arial"/>
          <w:lang w:val="pl-PL"/>
        </w:rPr>
      </w:pPr>
      <w:r w:rsidRPr="00D42B0D">
        <w:rPr>
          <w:rFonts w:ascii="Arial Narrow" w:hAnsi="Arial Narrow" w:cs="Arial"/>
          <w:lang w:val="pl-PL"/>
        </w:rPr>
        <w:t>do tej samej grupy kapitałowej co wykonawcy, o których mowa w art. 24 ust. 1 pkt 23 ustawy Pzp - w rozumieniu ustawy z dnia 16 lutego 2007 r. o ochronie konkurencji i konsumentów (Dz. U. nr 50, poz. 331 z późn. zm.).</w:t>
      </w:r>
    </w:p>
    <w:p w:rsidR="00DC490C" w:rsidRPr="00D42B0D" w:rsidRDefault="00DC490C" w:rsidP="00A66B2D">
      <w:pPr>
        <w:autoSpaceDE w:val="0"/>
        <w:autoSpaceDN w:val="0"/>
        <w:adjustRightInd w:val="0"/>
        <w:jc w:val="both"/>
        <w:rPr>
          <w:rFonts w:ascii="Arial Narrow" w:eastAsia="Verdana,Italic" w:hAnsi="Arial Narrow" w:cs="Arial"/>
          <w:i/>
          <w:iCs/>
          <w:lang w:val="pl-PL"/>
        </w:rPr>
      </w:pPr>
    </w:p>
    <w:p w:rsidR="00DC490C" w:rsidRPr="00D42B0D" w:rsidRDefault="00DC490C" w:rsidP="00A66B2D">
      <w:pPr>
        <w:autoSpaceDE w:val="0"/>
        <w:autoSpaceDN w:val="0"/>
        <w:adjustRightInd w:val="0"/>
        <w:jc w:val="both"/>
        <w:rPr>
          <w:rFonts w:ascii="Arial Narrow" w:eastAsia="Verdana,Italic" w:hAnsi="Arial Narrow" w:cs="Arial"/>
          <w:b/>
          <w:i/>
          <w:iCs/>
          <w:lang w:val="pl-PL"/>
        </w:rPr>
      </w:pPr>
      <w:r w:rsidRPr="00D42B0D">
        <w:rPr>
          <w:rFonts w:ascii="Arial Narrow" w:eastAsia="Verdana,Italic" w:hAnsi="Arial Narrow" w:cs="Arial"/>
          <w:b/>
          <w:i/>
          <w:iCs/>
          <w:lang w:val="pl-PL"/>
        </w:rPr>
        <w:t>Jeżeli wykonawca należy do tej samej grupy kapitałowej, co wykonawcy, o których mowa w art. 24 ust. 1 pkt 23 ustawy Pzp, poniżej musi wskazać wszystkie podmioty należące do tej samej grupy kapitałowej.</w:t>
      </w:r>
    </w:p>
    <w:p w:rsidR="00DC490C" w:rsidRPr="00D42B0D" w:rsidRDefault="00DC490C" w:rsidP="00A66B2D">
      <w:pPr>
        <w:autoSpaceDE w:val="0"/>
        <w:autoSpaceDN w:val="0"/>
        <w:adjustRightInd w:val="0"/>
        <w:ind w:left="567"/>
        <w:rPr>
          <w:rFonts w:ascii="Arial Narrow" w:eastAsia="Verdana,Italic" w:hAnsi="Arial Narrow" w:cs="Arial"/>
          <w:i/>
          <w:iCs/>
          <w:lang w:val="pl-PL"/>
        </w:rPr>
      </w:pPr>
    </w:p>
    <w:p w:rsidR="00DC490C" w:rsidRPr="00D42B0D" w:rsidRDefault="00DC490C" w:rsidP="00A66B2D">
      <w:pPr>
        <w:widowControl w:val="0"/>
        <w:jc w:val="both"/>
        <w:rPr>
          <w:rFonts w:ascii="Arial Narrow" w:eastAsia="Verdana,Italic" w:hAnsi="Arial Narrow" w:cs="Arial"/>
          <w:lang w:val="pl-PL"/>
        </w:rPr>
      </w:pPr>
      <w:r w:rsidRPr="00D42B0D">
        <w:rPr>
          <w:rFonts w:ascii="Arial Narrow" w:eastAsia="Arial Unicode MS" w:hAnsi="Arial Narrow" w:cs="Arial"/>
          <w:b/>
          <w:lang w:val="pl-PL"/>
        </w:rPr>
        <w:t>LISTA PODMIOTÓW NALEŻĄCYCH DO</w:t>
      </w:r>
      <w:r w:rsidRPr="00D42B0D">
        <w:rPr>
          <w:rFonts w:ascii="Arial Narrow" w:eastAsia="Arial Unicode MS" w:hAnsi="Arial Narrow" w:cs="Arial"/>
          <w:lang w:val="pl-PL"/>
        </w:rPr>
        <w:t xml:space="preserve"> </w:t>
      </w:r>
      <w:r w:rsidRPr="00D42B0D">
        <w:rPr>
          <w:rFonts w:ascii="Arial Narrow" w:eastAsia="Arial Unicode MS" w:hAnsi="Arial Narrow" w:cs="Arial"/>
          <w:b/>
          <w:lang w:val="pl-PL"/>
        </w:rPr>
        <w:t>TEJ SAMEJ GRUPY KAPITAŁOWEJ</w:t>
      </w:r>
      <w:r w:rsidRPr="00D42B0D">
        <w:rPr>
          <w:rFonts w:ascii="Arial Narrow" w:eastAsia="Arial Unicode MS" w:hAnsi="Arial Narrow" w:cs="Arial"/>
          <w:lang w:val="pl-PL"/>
        </w:rPr>
        <w:t>, o której mowa w art. 24 ust. 1 pkt 23 ustawy Pzp</w:t>
      </w:r>
      <w:r w:rsidRPr="00D42B0D">
        <w:rPr>
          <w:rFonts w:ascii="Arial Narrow" w:eastAsia="Verdana,Italic" w:hAnsi="Arial Narrow" w:cs="Arial"/>
          <w:lang w:val="pl-PL"/>
        </w:rPr>
        <w:t>:***</w:t>
      </w:r>
    </w:p>
    <w:p w:rsidR="00DC490C" w:rsidRPr="00D42B0D" w:rsidRDefault="00DC490C" w:rsidP="00A66B2D">
      <w:pPr>
        <w:tabs>
          <w:tab w:val="left" w:pos="567"/>
        </w:tabs>
        <w:autoSpaceDE w:val="0"/>
        <w:ind w:left="567" w:hanging="567"/>
        <w:rPr>
          <w:rFonts w:ascii="Arial Narrow" w:eastAsia="Times New Roman" w:hAnsi="Arial Narrow" w:cs="Arial"/>
          <w:lang w:val="pl-PL"/>
        </w:rPr>
      </w:pPr>
      <w:r w:rsidRPr="00D42B0D">
        <w:rPr>
          <w:rFonts w:ascii="Arial Narrow" w:hAnsi="Arial Narrow" w:cs="Arial"/>
          <w:lang w:val="pl-PL"/>
        </w:rPr>
        <w:t>1)…………………………………………………………………………….……………………..…</w:t>
      </w:r>
    </w:p>
    <w:p w:rsidR="00DC490C" w:rsidRPr="00D42B0D" w:rsidRDefault="00DC490C" w:rsidP="00A66B2D">
      <w:pPr>
        <w:autoSpaceDE w:val="0"/>
        <w:jc w:val="both"/>
        <w:rPr>
          <w:rFonts w:ascii="Arial Narrow" w:hAnsi="Arial Narrow" w:cs="Arial"/>
          <w:lang w:val="pl-PL"/>
        </w:rPr>
      </w:pPr>
      <w:r w:rsidRPr="00D42B0D">
        <w:rPr>
          <w:rFonts w:ascii="Arial Narrow" w:hAnsi="Arial Narrow" w:cs="Arial"/>
          <w:lang w:val="pl-PL"/>
        </w:rPr>
        <w:t>2)……………………………………………………………...………………………………………</w:t>
      </w:r>
    </w:p>
    <w:p w:rsidR="00DC490C" w:rsidRPr="00D42B0D" w:rsidRDefault="00DC490C" w:rsidP="00A66B2D">
      <w:pPr>
        <w:autoSpaceDE w:val="0"/>
        <w:jc w:val="both"/>
        <w:rPr>
          <w:rFonts w:ascii="Arial Narrow" w:hAnsi="Arial Narrow" w:cs="Arial"/>
          <w:lang w:val="pl-PL"/>
        </w:rPr>
      </w:pPr>
    </w:p>
    <w:p w:rsidR="00DC490C" w:rsidRPr="00D42B0D" w:rsidRDefault="00DC490C" w:rsidP="00A66B2D">
      <w:pPr>
        <w:autoSpaceDE w:val="0"/>
        <w:ind w:left="2832" w:firstLine="708"/>
        <w:jc w:val="both"/>
        <w:rPr>
          <w:rFonts w:ascii="Arial Narrow" w:hAnsi="Arial Narrow" w:cs="Arial"/>
          <w:lang w:val="pl-PL"/>
        </w:rPr>
      </w:pPr>
      <w:r w:rsidRPr="00D42B0D">
        <w:rPr>
          <w:rFonts w:ascii="Arial Narrow" w:hAnsi="Arial Narrow" w:cs="Arial"/>
          <w:lang w:val="pl-PL"/>
        </w:rPr>
        <w:t xml:space="preserve">................................................., .......................... 2018 r. </w:t>
      </w:r>
    </w:p>
    <w:p w:rsidR="00DC490C" w:rsidRPr="00D42B0D" w:rsidRDefault="00DC490C" w:rsidP="00A66B2D">
      <w:pPr>
        <w:tabs>
          <w:tab w:val="left" w:pos="567"/>
          <w:tab w:val="left" w:pos="2694"/>
          <w:tab w:val="left" w:pos="5245"/>
        </w:tabs>
        <w:autoSpaceDE w:val="0"/>
        <w:ind w:left="567" w:hanging="567"/>
        <w:rPr>
          <w:rFonts w:ascii="Arial Narrow" w:hAnsi="Arial Narrow" w:cs="Arial"/>
          <w:lang w:val="pl-PL"/>
        </w:rPr>
      </w:pP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(miejscowość) </w:t>
      </w:r>
      <w:r w:rsidRPr="00D42B0D">
        <w:rPr>
          <w:rFonts w:ascii="Arial Narrow" w:hAnsi="Arial Narrow" w:cs="Arial"/>
          <w:lang w:val="pl-PL"/>
        </w:rPr>
        <w:tab/>
        <w:t xml:space="preserve">( data) </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w:t>
      </w:r>
    </w:p>
    <w:p w:rsidR="00DC490C" w:rsidRPr="00D42B0D" w:rsidRDefault="00DC490C" w:rsidP="00A66B2D">
      <w:pPr>
        <w:autoSpaceDE w:val="0"/>
        <w:ind w:left="5245"/>
        <w:rPr>
          <w:rFonts w:ascii="Arial Narrow" w:hAnsi="Arial Narrow" w:cs="Arial"/>
          <w:lang w:val="pl-PL"/>
        </w:rPr>
      </w:pPr>
      <w:r w:rsidRPr="00D42B0D">
        <w:rPr>
          <w:rFonts w:ascii="Arial Narrow" w:hAnsi="Arial Narrow" w:cs="Arial"/>
          <w:lang w:val="pl-PL"/>
        </w:rPr>
        <w:t xml:space="preserve">      (podpis uprawnionego(-ych) przedstawiciela(-li) firmy wykonawcy</w:t>
      </w:r>
      <w:r w:rsidRPr="00D42B0D">
        <w:rPr>
          <w:rFonts w:ascii="Arial Narrow" w:hAnsi="Arial Narrow" w:cs="Arial"/>
          <w:b/>
          <w:lang w:val="pl-PL"/>
        </w:rPr>
        <w:t>****</w:t>
      </w:r>
      <w:r w:rsidRPr="00D42B0D">
        <w:rPr>
          <w:rFonts w:ascii="Arial Narrow" w:hAnsi="Arial Narrow" w:cs="Arial"/>
          <w:lang w:val="pl-PL"/>
        </w:rPr>
        <w:t>)</w:t>
      </w:r>
    </w:p>
    <w:p w:rsidR="00DC490C" w:rsidRPr="00D42B0D" w:rsidRDefault="00DC490C" w:rsidP="00A66B2D">
      <w:pPr>
        <w:tabs>
          <w:tab w:val="left" w:pos="6804"/>
        </w:tabs>
        <w:autoSpaceDE w:val="0"/>
        <w:rPr>
          <w:rFonts w:ascii="Arial Narrow" w:hAnsi="Arial Narrow" w:cs="Arial"/>
          <w:b/>
          <w:lang w:val="pl-PL"/>
        </w:rPr>
      </w:pPr>
    </w:p>
    <w:p w:rsidR="00DC490C" w:rsidRPr="00D42B0D" w:rsidRDefault="00DC490C" w:rsidP="00A66B2D">
      <w:pPr>
        <w:widowControl w:val="0"/>
        <w:jc w:val="both"/>
        <w:rPr>
          <w:rFonts w:ascii="Arial Narrow" w:hAnsi="Arial Narrow" w:cs="Arial"/>
          <w:b/>
          <w:sz w:val="16"/>
          <w:szCs w:val="16"/>
          <w:lang w:val="pl-PL"/>
        </w:rPr>
      </w:pPr>
      <w:r w:rsidRPr="00D42B0D">
        <w:rPr>
          <w:rFonts w:ascii="Arial Narrow" w:hAnsi="Arial Narrow" w:cs="Arial"/>
          <w:sz w:val="16"/>
          <w:szCs w:val="16"/>
          <w:lang w:val="pl-PL"/>
        </w:rPr>
        <w:t xml:space="preserve">Zgodnie z art. 4 pkt 14 ustawy z dnia </w:t>
      </w:r>
      <w:r w:rsidRPr="00D42B0D">
        <w:rPr>
          <w:rFonts w:ascii="Arial Narrow" w:eastAsia="Arial Unicode MS" w:hAnsi="Arial Narrow" w:cs="Arial"/>
          <w:sz w:val="16"/>
          <w:szCs w:val="16"/>
          <w:lang w:val="pl-PL"/>
        </w:rPr>
        <w:t xml:space="preserve">16 lutego 2007 r. o ochronie konkurencji i konsumentów (Dz. U. nr 50, poz. 331 z późn. zm.) przez </w:t>
      </w:r>
      <w:r w:rsidRPr="00D42B0D">
        <w:rPr>
          <w:rFonts w:ascii="Arial Narrow" w:eastAsia="Arial Unicode MS" w:hAnsi="Arial Narrow" w:cs="Arial"/>
          <w:b/>
          <w:sz w:val="16"/>
          <w:szCs w:val="16"/>
          <w:lang w:val="pl-PL"/>
        </w:rPr>
        <w:t>grupę kapitałową – „rozumie się przez to wszystkich przedsiębiorców, którzy są kontrolowani w sposób bezpośredni lub pośredni przez jednego przedsiębiorcę, w tym również tego przedsiębiorcę”</w:t>
      </w:r>
    </w:p>
    <w:p w:rsidR="00DC490C" w:rsidRPr="00D42B0D" w:rsidRDefault="00DC490C" w:rsidP="00A66B2D">
      <w:pPr>
        <w:widowControl w:val="0"/>
        <w:jc w:val="both"/>
        <w:rPr>
          <w:rFonts w:ascii="Arial Narrow" w:eastAsia="Arial Unicode MS" w:hAnsi="Arial Narrow" w:cs="Arial"/>
          <w:b/>
          <w:sz w:val="16"/>
          <w:szCs w:val="16"/>
          <w:lang w:val="pl-PL"/>
        </w:rPr>
      </w:pPr>
    </w:p>
    <w:p w:rsidR="00DC490C" w:rsidRPr="00D42B0D" w:rsidRDefault="00DC490C" w:rsidP="00A66B2D">
      <w:pPr>
        <w:widowControl w:val="0"/>
        <w:jc w:val="both"/>
        <w:rPr>
          <w:rFonts w:ascii="Arial Narrow" w:eastAsia="Arial Unicode MS" w:hAnsi="Arial Narrow" w:cs="Arial"/>
          <w:b/>
          <w:sz w:val="16"/>
          <w:szCs w:val="16"/>
          <w:lang w:val="pl-PL"/>
        </w:rPr>
      </w:pPr>
      <w:r w:rsidRPr="00D42B0D">
        <w:rPr>
          <w:rFonts w:ascii="Arial Narrow" w:eastAsia="Arial Unicode MS" w:hAnsi="Arial Narrow" w:cs="Arial"/>
          <w:b/>
          <w:sz w:val="16"/>
          <w:szCs w:val="16"/>
          <w:lang w:val="pl-PL"/>
        </w:rPr>
        <w:t>* dokument składa osoba fizyczna, prawna lub jednostka organizacyjna nie posiadająca osobowości prawnej</w:t>
      </w:r>
    </w:p>
    <w:p w:rsidR="00DC490C" w:rsidRPr="00D42B0D" w:rsidRDefault="00DC490C" w:rsidP="00A66B2D">
      <w:pPr>
        <w:widowControl w:val="0"/>
        <w:jc w:val="both"/>
        <w:rPr>
          <w:rFonts w:ascii="Arial Narrow" w:eastAsia="Arial Unicode MS" w:hAnsi="Arial Narrow" w:cs="Arial"/>
          <w:b/>
          <w:sz w:val="16"/>
          <w:szCs w:val="16"/>
          <w:lang w:val="pl-PL"/>
        </w:rPr>
      </w:pPr>
      <w:r w:rsidRPr="00D42B0D">
        <w:rPr>
          <w:rFonts w:ascii="Arial Narrow" w:eastAsia="Arial Unicode MS" w:hAnsi="Arial Narrow" w:cs="Arial"/>
          <w:b/>
          <w:sz w:val="16"/>
          <w:szCs w:val="16"/>
          <w:lang w:val="pl-PL"/>
        </w:rPr>
        <w:t xml:space="preserve">*** </w:t>
      </w:r>
      <w:r w:rsidRPr="00D42B0D">
        <w:rPr>
          <w:rFonts w:ascii="Arial Narrow" w:eastAsia="TimesNewRoman" w:hAnsi="Arial Narrow" w:cs="Arial"/>
          <w:b/>
          <w:sz w:val="16"/>
          <w:szCs w:val="16"/>
          <w:lang w:val="pl-PL"/>
        </w:rPr>
        <w:t>Wraz ze złożeniem oświadczenia, wykonawca może przedstawić dowody, że powiązania z innym wykonawcą nie prowadzą do zakłócenia konkurencji w postępowaniu o udzielenie zamówienia.</w:t>
      </w:r>
    </w:p>
    <w:p w:rsidR="00DC490C" w:rsidRPr="00D42B0D" w:rsidRDefault="00DC490C" w:rsidP="00A66B2D">
      <w:pPr>
        <w:widowControl w:val="0"/>
        <w:ind w:left="284" w:hanging="284"/>
        <w:jc w:val="both"/>
        <w:rPr>
          <w:rFonts w:ascii="Arial Narrow" w:eastAsia="Arial Unicode MS" w:hAnsi="Arial Narrow" w:cs="Arial"/>
          <w:b/>
          <w:sz w:val="16"/>
          <w:szCs w:val="16"/>
          <w:lang w:val="pl-PL"/>
        </w:rPr>
      </w:pPr>
      <w:r w:rsidRPr="00D42B0D">
        <w:rPr>
          <w:rFonts w:ascii="Arial Narrow" w:eastAsia="Arial Unicode MS" w:hAnsi="Arial Narrow" w:cs="Arial"/>
          <w:b/>
          <w:sz w:val="16"/>
          <w:szCs w:val="16"/>
          <w:lang w:val="pl-PL"/>
        </w:rPr>
        <w:t>**** w przypadku wykonawców ubiegających się wspólnie o udzielenie zamówienia, każdy z wykonawców składa niniejsze oświadczenie</w:t>
      </w:r>
      <w:r w:rsidRPr="00D42B0D">
        <w:rPr>
          <w:rFonts w:ascii="Arial Narrow" w:hAnsi="Arial Narrow" w:cs="Arial"/>
          <w:lang w:val="pl-PL"/>
        </w:rPr>
        <w:br w:type="page"/>
      </w:r>
    </w:p>
    <w:p w:rsidR="00DC490C" w:rsidRPr="00D42B0D" w:rsidRDefault="00DC490C" w:rsidP="00A66B2D">
      <w:pPr>
        <w:jc w:val="center"/>
        <w:rPr>
          <w:rFonts w:ascii="Arial Narrow" w:eastAsia="Times New Roman"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r w:rsidRPr="00D42B0D">
        <w:rPr>
          <w:rFonts w:ascii="Arial Narrow" w:hAnsi="Arial Narrow" w:cs="Arial"/>
          <w:b/>
          <w:bCs/>
          <w:lang w:val="pl-PL"/>
        </w:rPr>
        <w:t>Część 2 SIWZ</w:t>
      </w: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r w:rsidRPr="00D42B0D">
        <w:rPr>
          <w:rStyle w:val="tekstdokbold"/>
          <w:rFonts w:ascii="Arial Narrow" w:hAnsi="Arial Narrow" w:cs="Arial"/>
          <w:bCs w:val="0"/>
          <w:lang w:val="pl-PL"/>
        </w:rPr>
        <w:t xml:space="preserve">ISTOTNE DLA STRON </w:t>
      </w:r>
      <w:r w:rsidRPr="00D42B0D">
        <w:rPr>
          <w:rFonts w:ascii="Arial Narrow" w:hAnsi="Arial Narrow" w:cs="Arial"/>
          <w:b/>
          <w:lang w:val="pl-PL"/>
        </w:rPr>
        <w:t>POSTANOWIENIA</w:t>
      </w:r>
      <w:r w:rsidRPr="00D42B0D">
        <w:rPr>
          <w:rStyle w:val="tekstdokbold"/>
          <w:rFonts w:ascii="Arial Narrow" w:hAnsi="Arial Narrow" w:cs="Arial"/>
          <w:bCs w:val="0"/>
          <w:lang w:val="pl-PL"/>
        </w:rPr>
        <w:t xml:space="preserve"> UMOWY</w:t>
      </w:r>
    </w:p>
    <w:p w:rsidR="00DC490C" w:rsidRPr="00D42B0D" w:rsidRDefault="00DC490C" w:rsidP="00A66B2D">
      <w:pPr>
        <w:keepNext/>
        <w:jc w:val="center"/>
        <w:outlineLvl w:val="0"/>
        <w:rPr>
          <w:rFonts w:ascii="Arial Narrow" w:hAnsi="Arial Narrow" w:cs="Arial"/>
          <w:b/>
          <w:bCs/>
          <w:spacing w:val="76"/>
          <w:lang w:val="pl-PL"/>
        </w:rPr>
      </w:pPr>
    </w:p>
    <w:p w:rsidR="00DC490C" w:rsidRPr="00D42B0D" w:rsidRDefault="00DC490C" w:rsidP="00A66B2D">
      <w:pPr>
        <w:rPr>
          <w:rFonts w:ascii="Arial Narrow" w:hAnsi="Arial Narrow" w:cs="Arial"/>
          <w:b/>
          <w:bCs/>
          <w:spacing w:val="76"/>
          <w:lang w:val="pl-PL"/>
        </w:rPr>
      </w:pPr>
      <w:r w:rsidRPr="00D42B0D">
        <w:rPr>
          <w:rFonts w:ascii="Arial Narrow" w:hAnsi="Arial Narrow" w:cs="Arial"/>
          <w:b/>
          <w:bCs/>
          <w:spacing w:val="76"/>
          <w:lang w:val="pl-PL"/>
        </w:rPr>
        <w:br w:type="page"/>
      </w:r>
    </w:p>
    <w:p w:rsidR="00DC490C" w:rsidRPr="00D42B0D" w:rsidRDefault="00DC490C" w:rsidP="00A66B2D">
      <w:pPr>
        <w:rPr>
          <w:rFonts w:ascii="Arial Narrow" w:hAnsi="Arial Narrow" w:cs="Arial"/>
          <w:b/>
          <w:bCs/>
          <w:spacing w:val="76"/>
          <w:lang w:val="pl-PL"/>
        </w:rPr>
      </w:pPr>
    </w:p>
    <w:p w:rsidR="00DC490C" w:rsidRPr="00D42B0D" w:rsidRDefault="00DC490C" w:rsidP="00A66B2D">
      <w:pPr>
        <w:jc w:val="center"/>
        <w:rPr>
          <w:rFonts w:ascii="Arial Narrow" w:hAnsi="Arial Narrow" w:cs="Arial"/>
          <w:b/>
          <w:lang w:val="pl-PL"/>
        </w:rPr>
      </w:pPr>
      <w:r w:rsidRPr="00D42B0D">
        <w:rPr>
          <w:rFonts w:ascii="Arial Narrow" w:hAnsi="Arial Narrow" w:cs="Arial"/>
          <w:b/>
          <w:lang w:val="pl-PL"/>
        </w:rPr>
        <w:t>Umowa</w:t>
      </w:r>
    </w:p>
    <w:p w:rsidR="00DC490C" w:rsidRPr="00D42B0D" w:rsidRDefault="00DC490C" w:rsidP="00A66B2D">
      <w:pPr>
        <w:jc w:val="center"/>
        <w:rPr>
          <w:rFonts w:ascii="Arial Narrow" w:hAnsi="Arial Narrow" w:cs="Arial"/>
          <w:b/>
          <w:lang w:val="pl-PL"/>
        </w:rPr>
      </w:pPr>
    </w:p>
    <w:p w:rsidR="00DC490C" w:rsidRPr="00D42B0D" w:rsidRDefault="00DC490C" w:rsidP="00A66B2D">
      <w:pPr>
        <w:jc w:val="center"/>
        <w:rPr>
          <w:rFonts w:ascii="Arial Narrow" w:hAnsi="Arial Narrow" w:cs="Arial"/>
          <w:b/>
          <w:lang w:val="pl-PL"/>
        </w:rPr>
      </w:pPr>
    </w:p>
    <w:p w:rsidR="00DC490C" w:rsidRPr="00D42B0D" w:rsidRDefault="00DC490C" w:rsidP="00A66B2D">
      <w:pPr>
        <w:jc w:val="both"/>
        <w:rPr>
          <w:rFonts w:ascii="Arial Narrow" w:hAnsi="Arial Narrow" w:cs="Arial"/>
          <w:lang w:val="pl-PL"/>
        </w:rPr>
      </w:pPr>
      <w:r w:rsidRPr="00D42B0D">
        <w:rPr>
          <w:rFonts w:ascii="Arial Narrow" w:hAnsi="Arial Narrow" w:cs="Arial"/>
          <w:lang w:val="pl-PL"/>
        </w:rPr>
        <w:t>zawarta w dniu …………..……… 2018 roku w Warszawie pomiędzy Akademią Teatralną im. Aleksandra Zelwerowicza z siedzibą w Warszawie przy ulicy Miodowa 22/24, 00-246 Warszawa, reprezentowaną przez:</w:t>
      </w:r>
    </w:p>
    <w:p w:rsidR="00DC490C" w:rsidRPr="00D42B0D" w:rsidRDefault="00DC490C" w:rsidP="00A66B2D">
      <w:pPr>
        <w:rPr>
          <w:rFonts w:ascii="Arial Narrow" w:hAnsi="Arial Narrow" w:cs="Arial"/>
          <w:b/>
          <w:lang w:val="pl-PL"/>
        </w:rPr>
      </w:pPr>
      <w:r w:rsidRPr="00D42B0D">
        <w:rPr>
          <w:rFonts w:ascii="Arial Narrow" w:hAnsi="Arial Narrow" w:cs="Arial"/>
          <w:b/>
          <w:lang w:val="pl-PL"/>
        </w:rPr>
        <w:t>Rektora – prof. dr hab. Wojciecha Malajkata</w:t>
      </w:r>
    </w:p>
    <w:p w:rsidR="00DC490C" w:rsidRPr="00D42B0D" w:rsidRDefault="00DC490C" w:rsidP="00A66B2D">
      <w:pPr>
        <w:rPr>
          <w:rFonts w:ascii="Arial Narrow" w:hAnsi="Arial Narrow" w:cs="Arial"/>
          <w:lang w:val="pl-PL"/>
        </w:rPr>
      </w:pPr>
      <w:r w:rsidRPr="00D42B0D">
        <w:rPr>
          <w:rFonts w:ascii="Arial Narrow" w:hAnsi="Arial Narrow" w:cs="Arial"/>
          <w:b/>
          <w:lang w:val="pl-PL"/>
        </w:rPr>
        <w:t>przy finansowej akceptacji Kwestor p Beaty Turalskiej</w:t>
      </w:r>
      <w:r w:rsidRPr="00D42B0D">
        <w:rPr>
          <w:rFonts w:ascii="Arial Narrow" w:hAnsi="Arial Narrow" w:cs="Arial"/>
          <w:lang w:val="pl-PL"/>
        </w:rPr>
        <w:t>.</w:t>
      </w:r>
    </w:p>
    <w:p w:rsidR="00DC490C" w:rsidRPr="00D42B0D" w:rsidRDefault="00DC490C" w:rsidP="00A66B2D">
      <w:pPr>
        <w:rPr>
          <w:rFonts w:ascii="Arial Narrow" w:hAnsi="Arial Narrow" w:cs="Arial"/>
          <w:lang w:val="pl-PL"/>
        </w:rPr>
      </w:pPr>
      <w:r w:rsidRPr="00D42B0D">
        <w:rPr>
          <w:rFonts w:ascii="Arial Narrow" w:hAnsi="Arial Narrow" w:cs="Arial"/>
          <w:lang w:val="pl-PL"/>
        </w:rPr>
        <w:t>zwanym dalej Zamawiającym,</w:t>
      </w: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r w:rsidRPr="00D42B0D">
        <w:rPr>
          <w:rFonts w:ascii="Arial Narrow" w:hAnsi="Arial Narrow" w:cs="Arial"/>
          <w:lang w:val="pl-PL"/>
        </w:rPr>
        <w:t>a: ………………………………</w:t>
      </w:r>
      <w:r w:rsidRPr="00D42B0D">
        <w:rPr>
          <w:rFonts w:ascii="Arial Narrow" w:hAnsi="Arial Narrow" w:cs="Arial"/>
          <w:lang w:val="pl-PL"/>
        </w:rPr>
        <w:br/>
        <w:t>z siedzibą w ………………………….</w:t>
      </w:r>
    </w:p>
    <w:p w:rsidR="00DC490C" w:rsidRPr="00D42B0D" w:rsidRDefault="00DC490C" w:rsidP="00A66B2D">
      <w:pPr>
        <w:rPr>
          <w:rFonts w:ascii="Arial Narrow" w:hAnsi="Arial Narrow" w:cs="Arial"/>
          <w:lang w:val="pl-PL"/>
        </w:rPr>
      </w:pPr>
      <w:r w:rsidRPr="00D42B0D">
        <w:rPr>
          <w:rFonts w:ascii="Arial Narrow" w:hAnsi="Arial Narrow" w:cs="Arial"/>
          <w:lang w:val="pl-PL"/>
        </w:rPr>
        <w:t>reprezentowanym przez: …………………….,</w:t>
      </w:r>
    </w:p>
    <w:p w:rsidR="00DC490C" w:rsidRPr="00D42B0D" w:rsidRDefault="00DC490C" w:rsidP="00A66B2D">
      <w:pPr>
        <w:rPr>
          <w:rFonts w:ascii="Arial Narrow" w:hAnsi="Arial Narrow" w:cs="Arial"/>
          <w:lang w:val="pl-PL"/>
        </w:rPr>
      </w:pPr>
      <w:r w:rsidRPr="00D42B0D">
        <w:rPr>
          <w:rFonts w:ascii="Arial Narrow" w:hAnsi="Arial Narrow" w:cs="Arial"/>
          <w:lang w:val="pl-PL"/>
        </w:rPr>
        <w:t>zwanym dalej Wykonawcą.</w:t>
      </w:r>
    </w:p>
    <w:p w:rsidR="00DC490C" w:rsidRPr="00D42B0D" w:rsidRDefault="00DC490C" w:rsidP="00A66B2D">
      <w:pPr>
        <w:jc w:val="both"/>
        <w:rPr>
          <w:rFonts w:ascii="Arial Narrow" w:hAnsi="Arial Narrow" w:cs="Arial"/>
          <w:lang w:val="pl-PL"/>
        </w:rPr>
      </w:pPr>
    </w:p>
    <w:p w:rsidR="00DC490C" w:rsidRPr="00D42B0D" w:rsidRDefault="00DC490C" w:rsidP="00A66B2D">
      <w:pPr>
        <w:jc w:val="both"/>
        <w:rPr>
          <w:rFonts w:ascii="Arial Narrow" w:hAnsi="Arial Narrow" w:cs="Arial"/>
          <w:lang w:val="pl-PL"/>
        </w:rPr>
      </w:pPr>
      <w:r w:rsidRPr="00D42B0D">
        <w:rPr>
          <w:rFonts w:ascii="Arial Narrow" w:hAnsi="Arial Narrow" w:cs="Arial"/>
          <w:lang w:val="pl-PL"/>
        </w:rPr>
        <w:t>Stosownie do dokonanego przez Zamawiającego na podstawie ustawy z dnia 29 stycznia 2004 r. Prawo zamówień publicznych (Dz. U. z 2015 r. poz. 2164 z późn. zm.) zwanej dalej ustawą, w trybie przetargu nieograniczonego wyboru oferty Wykonawcy, strony zawarły umowę o następującej treści:</w:t>
      </w:r>
    </w:p>
    <w:p w:rsidR="00DC490C" w:rsidRPr="00D42B0D" w:rsidRDefault="00DC490C" w:rsidP="00A66B2D">
      <w:pPr>
        <w:jc w:val="center"/>
        <w:rPr>
          <w:rFonts w:ascii="Arial Narrow" w:hAnsi="Arial Narrow" w:cs="Arial"/>
          <w:b/>
          <w:lang w:val="pl-PL"/>
        </w:rPr>
      </w:pPr>
    </w:p>
    <w:p w:rsidR="00DC490C" w:rsidRPr="00D42B0D" w:rsidRDefault="00DC490C" w:rsidP="00A66B2D">
      <w:pPr>
        <w:jc w:val="center"/>
        <w:rPr>
          <w:rFonts w:ascii="Arial Narrow" w:hAnsi="Arial Narrow" w:cs="Arial"/>
          <w:b/>
          <w:lang w:val="pl-PL"/>
        </w:rPr>
      </w:pPr>
      <w:r w:rsidRPr="00D42B0D">
        <w:rPr>
          <w:rFonts w:ascii="Arial Narrow" w:hAnsi="Arial Narrow" w:cs="Arial"/>
          <w:b/>
          <w:lang w:val="pl-PL"/>
        </w:rPr>
        <w:t>§ 1</w:t>
      </w:r>
    </w:p>
    <w:p w:rsidR="00DC490C" w:rsidRPr="00D42B0D" w:rsidRDefault="00DC490C" w:rsidP="00E203B8">
      <w:pPr>
        <w:pStyle w:val="Akapitzlist"/>
        <w:numPr>
          <w:ilvl w:val="0"/>
          <w:numId w:val="21"/>
        </w:numPr>
        <w:ind w:left="284"/>
        <w:contextualSpacing w:val="0"/>
        <w:jc w:val="both"/>
        <w:rPr>
          <w:rFonts w:ascii="Arial Narrow" w:hAnsi="Arial Narrow" w:cs="Arial"/>
          <w:lang w:val="pl-PL"/>
        </w:rPr>
      </w:pPr>
      <w:r w:rsidRPr="00D42B0D">
        <w:rPr>
          <w:rFonts w:ascii="Arial Narrow" w:hAnsi="Arial Narrow"/>
          <w:lang w:val="pl-PL"/>
        </w:rPr>
        <w:t xml:space="preserve">Przedmiotem umowy jest zgodnie ze złożoną ofertą, stanowiącą załącznik nr 1 do niniejszej umowy, </w:t>
      </w:r>
      <w:r w:rsidRPr="00D42B0D">
        <w:rPr>
          <w:rFonts w:ascii="Arial Narrow" w:hAnsi="Arial Narrow"/>
          <w:b/>
          <w:lang w:val="pl-PL"/>
        </w:rPr>
        <w:t>dostawa profesjonalnego wyposażenia oświetleniowego i efektów scenicznych</w:t>
      </w:r>
      <w:r w:rsidRPr="00D42B0D">
        <w:rPr>
          <w:rFonts w:ascii="Arial Narrow" w:hAnsi="Arial Narrow"/>
          <w:lang w:val="pl-PL"/>
        </w:rPr>
        <w:t xml:space="preserve"> wraz z uruchomieniem i przeszkoleniem w zakresie obsługi dostarczonego sprzętu. </w:t>
      </w:r>
    </w:p>
    <w:p w:rsidR="00DC490C" w:rsidRPr="00D42B0D" w:rsidRDefault="00DC490C" w:rsidP="00E203B8">
      <w:pPr>
        <w:pStyle w:val="Akapitzlist"/>
        <w:numPr>
          <w:ilvl w:val="0"/>
          <w:numId w:val="21"/>
        </w:numPr>
        <w:ind w:left="284"/>
        <w:contextualSpacing w:val="0"/>
        <w:jc w:val="both"/>
        <w:rPr>
          <w:rFonts w:ascii="Arial Narrow" w:hAnsi="Arial Narrow"/>
          <w:lang w:val="pl-PL"/>
        </w:rPr>
      </w:pPr>
      <w:r w:rsidRPr="00D42B0D">
        <w:rPr>
          <w:rFonts w:ascii="Arial Narrow" w:hAnsi="Arial Narrow"/>
          <w:lang w:val="pl-PL"/>
        </w:rPr>
        <w:t>Przedmiot Umowy ma zostać dostarczony na koszt i ryzyko Wykonawcy do:: Akademii Teatralnej im. A. Zelwerowicza, ul. Miodowa 22/24, 00-246 Warszawa  oraz wniesiony do wskazanego przez Zamawiającego pomieszczenia oraz zainstalowany w sposób umożliwiający natychmiastowe użytkowanie.</w:t>
      </w:r>
    </w:p>
    <w:p w:rsidR="00DC490C" w:rsidRPr="00D42B0D" w:rsidRDefault="00DC490C" w:rsidP="00E203B8">
      <w:pPr>
        <w:numPr>
          <w:ilvl w:val="0"/>
          <w:numId w:val="21"/>
        </w:numPr>
        <w:ind w:left="284"/>
        <w:jc w:val="both"/>
        <w:rPr>
          <w:rFonts w:ascii="Arial Narrow" w:hAnsi="Arial Narrow" w:cs="Arial"/>
          <w:lang w:val="pl-PL"/>
        </w:rPr>
      </w:pPr>
      <w:r w:rsidRPr="00D42B0D">
        <w:rPr>
          <w:rFonts w:ascii="Arial Narrow" w:hAnsi="Arial Narrow" w:cs="Arial"/>
          <w:lang w:val="pl-PL"/>
        </w:rPr>
        <w:t>Wykonawca oświadcza, że zapewni wykonanie przedmiotu umowy, zgodnie z jej wymaganiami, z należytą starannością właściwą podmiotom profesjonalnym oraz z zasadami wiedzy technicznej.</w:t>
      </w:r>
    </w:p>
    <w:p w:rsidR="00DC490C" w:rsidRPr="00D42B0D" w:rsidRDefault="00DC490C" w:rsidP="00A66B2D">
      <w:pPr>
        <w:ind w:left="340" w:hanging="340"/>
        <w:rPr>
          <w:rFonts w:ascii="Arial Narrow" w:hAnsi="Arial Narrow" w:cs="Arial"/>
          <w:b/>
          <w:lang w:val="pl-PL"/>
        </w:rPr>
      </w:pPr>
    </w:p>
    <w:p w:rsidR="00DC490C" w:rsidRPr="00D42B0D" w:rsidRDefault="00DC490C" w:rsidP="00A66B2D">
      <w:pPr>
        <w:ind w:left="113" w:hanging="113"/>
        <w:jc w:val="center"/>
        <w:rPr>
          <w:rFonts w:ascii="Arial Narrow" w:hAnsi="Arial Narrow" w:cs="Arial"/>
          <w:b/>
          <w:lang w:val="pl-PL"/>
        </w:rPr>
      </w:pPr>
      <w:r w:rsidRPr="00D42B0D">
        <w:rPr>
          <w:rFonts w:ascii="Arial Narrow" w:hAnsi="Arial Narrow" w:cs="Arial"/>
          <w:b/>
          <w:lang w:val="pl-PL"/>
        </w:rPr>
        <w:t>§ 2</w:t>
      </w:r>
    </w:p>
    <w:p w:rsidR="00DC490C" w:rsidRPr="00D42B0D" w:rsidRDefault="00DC490C" w:rsidP="00E203B8">
      <w:pPr>
        <w:numPr>
          <w:ilvl w:val="0"/>
          <w:numId w:val="22"/>
        </w:numPr>
        <w:jc w:val="both"/>
        <w:rPr>
          <w:rFonts w:ascii="Arial Narrow" w:hAnsi="Arial Narrow" w:cs="Arial"/>
          <w:lang w:val="pl-PL"/>
        </w:rPr>
      </w:pPr>
      <w:r w:rsidRPr="00D42B0D">
        <w:rPr>
          <w:rFonts w:ascii="Arial Narrow" w:hAnsi="Arial Narrow" w:cs="Arial"/>
          <w:lang w:val="pl-PL"/>
        </w:rPr>
        <w:t xml:space="preserve">Wykonawca zobowiązuje się zrealizować przedmiot Umowy zgodnie z opisem zawartym w niniejszej Umowie w terminie maksymalnie do dnia: </w:t>
      </w:r>
      <w:r w:rsidRPr="00D42B0D">
        <w:rPr>
          <w:rFonts w:ascii="Arial Narrow" w:hAnsi="Arial Narrow" w:cs="Arial"/>
          <w:b/>
          <w:lang w:val="pl-PL"/>
        </w:rPr>
        <w:t>30 września 2018 r.</w:t>
      </w:r>
      <w:r w:rsidRPr="00D42B0D">
        <w:rPr>
          <w:rFonts w:ascii="Arial Narrow" w:hAnsi="Arial Narrow" w:cs="Arial"/>
          <w:lang w:val="pl-PL"/>
        </w:rPr>
        <w:t xml:space="preserve"> </w:t>
      </w:r>
    </w:p>
    <w:p w:rsidR="00DC490C" w:rsidRPr="00D42B0D" w:rsidRDefault="00DC490C" w:rsidP="00E203B8">
      <w:pPr>
        <w:pStyle w:val="Akapitzlist"/>
        <w:numPr>
          <w:ilvl w:val="0"/>
          <w:numId w:val="22"/>
        </w:numPr>
        <w:tabs>
          <w:tab w:val="left" w:pos="540"/>
          <w:tab w:val="left" w:pos="567"/>
        </w:tabs>
        <w:suppressAutoHyphens/>
        <w:contextualSpacing w:val="0"/>
        <w:jc w:val="both"/>
        <w:rPr>
          <w:rFonts w:ascii="Arial Narrow" w:eastAsia="Calibri" w:hAnsi="Arial Narrow" w:cs="Arial"/>
          <w:spacing w:val="-4"/>
          <w:lang w:val="pl-PL" w:eastAsia="zh-CN"/>
        </w:rPr>
      </w:pPr>
      <w:r w:rsidRPr="00D42B0D">
        <w:rPr>
          <w:rFonts w:ascii="Arial Narrow" w:eastAsia="Calibri" w:hAnsi="Arial Narrow"/>
          <w:spacing w:val="-4"/>
          <w:lang w:val="pl-PL" w:eastAsia="zh-CN"/>
        </w:rPr>
        <w:t xml:space="preserve">Własność urządzenia przechodzi na Zamawiającego w chwili dostarczenia i wniesienia ich do miejsca wskazanego w § 1 ust. 1 umowy oraz podpisania </w:t>
      </w:r>
      <w:r w:rsidRPr="00D42B0D">
        <w:rPr>
          <w:rFonts w:ascii="Arial Narrow" w:eastAsia="Calibri" w:hAnsi="Arial Narrow"/>
          <w:bCs/>
          <w:spacing w:val="-4"/>
          <w:lang w:val="pl-PL" w:eastAsia="zh-CN"/>
        </w:rPr>
        <w:t xml:space="preserve">przez Zamawiającego </w:t>
      </w:r>
      <w:r w:rsidRPr="00D42B0D">
        <w:rPr>
          <w:rFonts w:ascii="Arial Narrow" w:eastAsia="Calibri" w:hAnsi="Arial Narrow"/>
          <w:spacing w:val="-4"/>
          <w:lang w:val="pl-PL" w:eastAsia="zh-CN"/>
        </w:rPr>
        <w:t xml:space="preserve">protokołu odbioru końcowego bez zastrzeżeń. </w:t>
      </w:r>
    </w:p>
    <w:p w:rsidR="00DC490C" w:rsidRPr="00D42B0D" w:rsidRDefault="00DC490C" w:rsidP="00E203B8">
      <w:pPr>
        <w:pStyle w:val="Tekstpodstawowy21"/>
        <w:numPr>
          <w:ilvl w:val="0"/>
          <w:numId w:val="22"/>
        </w:numPr>
        <w:tabs>
          <w:tab w:val="left" w:pos="540"/>
          <w:tab w:val="left" w:pos="567"/>
        </w:tabs>
        <w:suppressAutoHyphens/>
        <w:autoSpaceDN/>
        <w:adjustRightInd/>
        <w:spacing w:line="240" w:lineRule="auto"/>
        <w:jc w:val="both"/>
        <w:textAlignment w:val="auto"/>
        <w:rPr>
          <w:rFonts w:ascii="Arial Narrow" w:hAnsi="Arial Narrow" w:cs="Arial"/>
          <w:spacing w:val="-4"/>
          <w:szCs w:val="24"/>
          <w:lang w:eastAsia="ar-SA"/>
        </w:rPr>
      </w:pPr>
      <w:r w:rsidRPr="00D42B0D">
        <w:rPr>
          <w:rFonts w:ascii="Arial Narrow" w:hAnsi="Arial Narrow" w:cs="Arial"/>
          <w:b/>
          <w:spacing w:val="-4"/>
        </w:rPr>
        <w:t xml:space="preserve">Wykonawca gwarantuje Zamawiającemu, że dostarczony przedmiot zamówienia będzie fabrycznie nowy, bez śladów uszkodzenia, wolny od wad fizycznych i prawnych oraz roszczeń osób trzecich, nieużywany, nie powystawowy, nieregenerowany, kompletny, oznakowany znakiem CE (lub równoważnym znakiem jakości gwarantującym minimum </w:t>
      </w:r>
      <w:r w:rsidRPr="00D42B0D">
        <w:rPr>
          <w:rFonts w:ascii="Arial Narrow" w:hAnsi="Arial Narrow" w:cs="Arial"/>
          <w:b/>
          <w:color w:val="222222"/>
          <w:shd w:val="clear" w:color="auto" w:fill="FFFFFF"/>
        </w:rPr>
        <w:t>bezpieczeństwo użytkowania, ochronę zdrowia i ochronę środowiska, oraz wskazaniem zagrożeń jak w dla znaku CE)</w:t>
      </w:r>
      <w:r w:rsidRPr="00D42B0D">
        <w:rPr>
          <w:rFonts w:ascii="Arial Narrow" w:hAnsi="Arial Narrow" w:cs="Arial"/>
          <w:b/>
          <w:spacing w:val="-4"/>
        </w:rPr>
        <w:t xml:space="preserve">, oraz musi posiadać niezbędne instrukcje i być objęty gwarancją, o której mowa w </w:t>
      </w:r>
      <w:r w:rsidRPr="00D42B0D">
        <w:rPr>
          <w:rFonts w:ascii="Arial Narrow" w:eastAsia="Calibri" w:hAnsi="Arial Narrow"/>
          <w:b/>
          <w:spacing w:val="-4"/>
          <w:lang w:eastAsia="zh-CN"/>
        </w:rPr>
        <w:t>§ 11</w:t>
      </w:r>
      <w:r w:rsidRPr="00D42B0D">
        <w:rPr>
          <w:rFonts w:ascii="Arial Narrow" w:hAnsi="Arial Narrow" w:cs="Arial"/>
          <w:b/>
          <w:spacing w:val="-4"/>
        </w:rPr>
        <w:t>. Karty gwarancyjne oraz instrukcje obsługi (w języku polskim lub angielskim) Wykonawca dostarczy Zamawiającemu wraz z przedmiotem zamówienia.</w:t>
      </w:r>
    </w:p>
    <w:p w:rsidR="00DC490C" w:rsidRPr="00D42B0D" w:rsidRDefault="00DC490C" w:rsidP="00E203B8">
      <w:pPr>
        <w:pStyle w:val="Tekstpodstawowy21"/>
        <w:numPr>
          <w:ilvl w:val="0"/>
          <w:numId w:val="22"/>
        </w:numPr>
        <w:tabs>
          <w:tab w:val="left" w:pos="540"/>
          <w:tab w:val="left" w:pos="567"/>
        </w:tabs>
        <w:suppressAutoHyphens/>
        <w:autoSpaceDN/>
        <w:adjustRightInd/>
        <w:spacing w:line="240" w:lineRule="auto"/>
        <w:jc w:val="both"/>
        <w:textAlignment w:val="auto"/>
        <w:rPr>
          <w:rFonts w:ascii="Arial Narrow" w:hAnsi="Arial Narrow" w:cs="Arial"/>
          <w:b/>
          <w:spacing w:val="-4"/>
        </w:rPr>
      </w:pPr>
      <w:r w:rsidRPr="00D42B0D">
        <w:rPr>
          <w:rFonts w:ascii="Arial Narrow" w:hAnsi="Arial Narrow" w:cs="Arial"/>
          <w:b/>
          <w:spacing w:val="-4"/>
        </w:rPr>
        <w:lastRenderedPageBreak/>
        <w:t xml:space="preserve">Wykonawca dostarczy przedmiot Umowy w odpowiednim opakowaniu zabezpieczającym go przed uszkodzeniem w trakcie transportu. </w:t>
      </w:r>
    </w:p>
    <w:p w:rsidR="00DC490C" w:rsidRPr="00D42B0D" w:rsidRDefault="00DC490C" w:rsidP="00E203B8">
      <w:pPr>
        <w:pStyle w:val="Tekstpodstawowy21"/>
        <w:numPr>
          <w:ilvl w:val="0"/>
          <w:numId w:val="22"/>
        </w:numPr>
        <w:tabs>
          <w:tab w:val="left" w:pos="540"/>
          <w:tab w:val="left" w:pos="567"/>
        </w:tabs>
        <w:suppressAutoHyphens/>
        <w:autoSpaceDN/>
        <w:adjustRightInd/>
        <w:spacing w:line="240" w:lineRule="auto"/>
        <w:jc w:val="both"/>
        <w:textAlignment w:val="auto"/>
        <w:rPr>
          <w:rFonts w:ascii="Arial Narrow" w:hAnsi="Arial Narrow" w:cs="Arial"/>
          <w:b/>
          <w:spacing w:val="-4"/>
        </w:rPr>
      </w:pPr>
      <w:r w:rsidRPr="00D42B0D">
        <w:rPr>
          <w:rFonts w:ascii="Arial Narrow" w:hAnsi="Arial Narrow" w:cs="Arial"/>
          <w:b/>
          <w:spacing w:val="-4"/>
        </w:rPr>
        <w:t xml:space="preserve">W przypadku, gdy przedmiot umowy będzie dostarczany spoza UE, Wykonawca odpowiada za jego import i odprawę celną. </w:t>
      </w:r>
    </w:p>
    <w:p w:rsidR="00DC490C" w:rsidRPr="00D42B0D" w:rsidRDefault="00DC490C" w:rsidP="00E203B8">
      <w:pPr>
        <w:pStyle w:val="Akapitzlist"/>
        <w:numPr>
          <w:ilvl w:val="0"/>
          <w:numId w:val="22"/>
        </w:numPr>
        <w:suppressAutoHyphens/>
        <w:contextualSpacing w:val="0"/>
        <w:jc w:val="both"/>
        <w:rPr>
          <w:rFonts w:ascii="Arial Narrow" w:eastAsia="Calibri" w:hAnsi="Arial Narrow" w:cs="Arial"/>
          <w:b/>
          <w:lang w:val="pl-PL" w:eastAsia="zh-CN"/>
        </w:rPr>
      </w:pPr>
      <w:r w:rsidRPr="00D42B0D">
        <w:rPr>
          <w:rFonts w:ascii="Arial Narrow" w:eastAsia="Calibri" w:hAnsi="Arial Narrow"/>
          <w:b/>
          <w:lang w:val="pl-PL" w:eastAsia="zh-CN"/>
        </w:rPr>
        <w:t>Wykonawca w okresie trwania umowy zobowiązany jest posiadać ubezpieczenie od odpowiedzialności cywilnej z tytułu prowadzonej działalności związanej z przedmiotem zamówienia na kwotę nie mniejszą niż wysokość wynagrodzenia brutto, o którym mowa w § 5 ust. 1 umowy.</w:t>
      </w:r>
    </w:p>
    <w:p w:rsidR="00DC490C" w:rsidRPr="00D42B0D" w:rsidRDefault="00DC490C" w:rsidP="00E203B8">
      <w:pPr>
        <w:pStyle w:val="Akapitzlist"/>
        <w:numPr>
          <w:ilvl w:val="0"/>
          <w:numId w:val="22"/>
        </w:numPr>
        <w:suppressAutoHyphens/>
        <w:contextualSpacing w:val="0"/>
        <w:jc w:val="both"/>
        <w:rPr>
          <w:rFonts w:ascii="Arial Narrow" w:eastAsia="Calibri" w:hAnsi="Arial Narrow"/>
          <w:b/>
          <w:lang w:val="pl-PL" w:eastAsia="zh-CN"/>
        </w:rPr>
      </w:pPr>
      <w:r w:rsidRPr="00D42B0D">
        <w:rPr>
          <w:rFonts w:ascii="Arial Narrow" w:eastAsia="Calibri" w:hAnsi="Arial Narrow"/>
          <w:lang w:val="pl-PL" w:eastAsia="zh-CN"/>
        </w:rPr>
        <w:t xml:space="preserve">Wykonawca zobowiązany jest do organizacji sesji szkoleniowej dla wskazanych pracowników Zamawiającego w zakresie obsługi dostarczonego sprzętu, w wymiarze i terminie uzgodnionym z Zamawiającym, przy czym wymiar godzin szkoleniowych nie może być mniejszy niż 16 godzin zegarowych. Szkolenie musi odbyć się w siedzibie Zamawiającego. Przed rozpoczęciem szkolenia Wykonawca przedłoży Zamawiającemu autoryzację od producenta dostarczonego sprzętu na wykonywanie szkoleń w zakresie jego obsługi dla osób prowadzących szkolenie. </w:t>
      </w:r>
    </w:p>
    <w:p w:rsidR="00DC490C" w:rsidRPr="00D42B0D" w:rsidRDefault="00DC490C" w:rsidP="00A66B2D">
      <w:pPr>
        <w:jc w:val="center"/>
        <w:rPr>
          <w:rFonts w:ascii="Arial Narrow" w:eastAsia="Times New Roman" w:hAnsi="Arial Narrow" w:cs="Arial"/>
          <w:b/>
          <w:lang w:val="pl-PL"/>
        </w:rPr>
      </w:pPr>
    </w:p>
    <w:p w:rsidR="00DC490C" w:rsidRPr="00D42B0D" w:rsidRDefault="00DC490C" w:rsidP="00A66B2D">
      <w:pPr>
        <w:jc w:val="center"/>
        <w:rPr>
          <w:rFonts w:ascii="Arial Narrow" w:hAnsi="Arial Narrow" w:cs="Arial"/>
          <w:lang w:val="pl-PL"/>
        </w:rPr>
      </w:pPr>
      <w:r w:rsidRPr="00D42B0D">
        <w:rPr>
          <w:rFonts w:ascii="Arial Narrow" w:hAnsi="Arial Narrow" w:cs="Arial"/>
          <w:b/>
          <w:lang w:val="pl-PL"/>
        </w:rPr>
        <w:t>§ 3</w:t>
      </w:r>
    </w:p>
    <w:p w:rsidR="00DC490C" w:rsidRPr="00D42B0D" w:rsidRDefault="00DC490C" w:rsidP="00E203B8">
      <w:pPr>
        <w:pStyle w:val="Lista"/>
        <w:numPr>
          <w:ilvl w:val="0"/>
          <w:numId w:val="23"/>
        </w:numPr>
        <w:contextualSpacing/>
        <w:jc w:val="both"/>
        <w:rPr>
          <w:rFonts w:ascii="Arial Narrow" w:hAnsi="Arial Narrow" w:cs="Palatino Linotype"/>
        </w:rPr>
      </w:pPr>
      <w:r w:rsidRPr="00D42B0D">
        <w:rPr>
          <w:rFonts w:ascii="Arial Narrow" w:hAnsi="Arial Narrow" w:cs="Palatino Linotype"/>
        </w:rPr>
        <w:t>Wykonawca może realizować przedmiot Umowy korzystając z podwykonawstwa, na zasadach określonych poniżej. Za prace podwykonawców Wykonawca będzie odpowiadał przed Zamawiającym jak za działania własne.</w:t>
      </w:r>
    </w:p>
    <w:p w:rsidR="00DC490C" w:rsidRPr="00D42B0D" w:rsidRDefault="00DC490C" w:rsidP="00E203B8">
      <w:pPr>
        <w:pStyle w:val="Lista"/>
        <w:numPr>
          <w:ilvl w:val="0"/>
          <w:numId w:val="23"/>
        </w:numPr>
        <w:contextualSpacing/>
        <w:jc w:val="both"/>
        <w:rPr>
          <w:rFonts w:ascii="Arial Narrow" w:hAnsi="Arial Narrow" w:cs="Palatino Linotype"/>
        </w:rPr>
      </w:pPr>
      <w:r w:rsidRPr="00D42B0D">
        <w:rPr>
          <w:rFonts w:ascii="Arial Narrow" w:hAnsi="Arial Narrow" w:cs="Palatino Linotype"/>
        </w:rPr>
        <w:t xml:space="preserve">Wykaz podwykonawców lub innych podmiotów, na których zasoby Wykonawca powoływał się, na zasadach określonych w art.  22a Ustawy, w celu wykazania spełnienia warunków udziału w postępowaniu, o których mowa w art. 22 ust. 1b Ustawy, stanowi </w:t>
      </w:r>
      <w:r w:rsidRPr="00D42B0D">
        <w:rPr>
          <w:rFonts w:ascii="Arial Narrow" w:hAnsi="Arial Narrow" w:cs="Palatino Linotype"/>
          <w:u w:val="single"/>
        </w:rPr>
        <w:t>załącznik nr 3 do niniejszej Umowy.</w:t>
      </w:r>
    </w:p>
    <w:p w:rsidR="00DC490C" w:rsidRPr="00D42B0D" w:rsidRDefault="00DC490C" w:rsidP="00E203B8">
      <w:pPr>
        <w:pStyle w:val="Lista"/>
        <w:numPr>
          <w:ilvl w:val="0"/>
          <w:numId w:val="23"/>
        </w:numPr>
        <w:contextualSpacing/>
        <w:jc w:val="both"/>
        <w:rPr>
          <w:rFonts w:ascii="Arial Narrow" w:hAnsi="Arial Narrow" w:cs="Palatino Linotype"/>
        </w:rPr>
      </w:pPr>
      <w:r w:rsidRPr="00D42B0D">
        <w:rPr>
          <w:rFonts w:ascii="Arial Narrow" w:hAnsi="Arial Narrow" w:cs="Palatino Linotype"/>
        </w:rPr>
        <w:t>Zgodnie z treścią art. 36b ust. 2 Ustawy, jeżeli zmiana albo rezygnacja z podwykonawcy dotyczy podmiotu, na którego zasoby Wykonawca powoływał się, na zasadach określonych w art. 22a Ustawy, w celu wykazania spełniania warunków udziału w postępowaniu, o których mowa w art. 22 ust. 1b Ustawy, Wykonawca jest obowiązany wykazać Zamawiającemu, iż proponowany inny podwykonawca lub Wykonawca samodzielnie spełnia je w stopniu nie mniejszym niż podwykonawca, na zasoby którego Wykonawca powoływał się w trakcie postępowania o udzielenie zamówienia.</w:t>
      </w:r>
    </w:p>
    <w:p w:rsidR="00DC490C" w:rsidRPr="00D42B0D" w:rsidRDefault="00DC490C" w:rsidP="00E203B8">
      <w:pPr>
        <w:pStyle w:val="Lista"/>
        <w:numPr>
          <w:ilvl w:val="0"/>
          <w:numId w:val="23"/>
        </w:numPr>
        <w:contextualSpacing/>
        <w:jc w:val="both"/>
        <w:rPr>
          <w:rFonts w:ascii="Arial Narrow" w:hAnsi="Arial Narrow" w:cs="Palatino Linotype"/>
        </w:rPr>
      </w:pPr>
      <w:r w:rsidRPr="00D42B0D">
        <w:rPr>
          <w:rFonts w:ascii="Arial Narrow" w:hAnsi="Arial Narrow" w:cs="Palatino Linotype"/>
        </w:rPr>
        <w:t>Zmiana podwykonawcy umieszczonego w wykazie, o którym mowa w ust. 2 wymaga sporządzenia aneksu do Umowy.</w:t>
      </w:r>
    </w:p>
    <w:p w:rsidR="00DC490C" w:rsidRPr="00D42B0D" w:rsidRDefault="00DC490C" w:rsidP="00E203B8">
      <w:pPr>
        <w:pStyle w:val="Lista"/>
        <w:numPr>
          <w:ilvl w:val="0"/>
          <w:numId w:val="23"/>
        </w:numPr>
        <w:contextualSpacing/>
        <w:jc w:val="both"/>
        <w:rPr>
          <w:rFonts w:ascii="Arial Narrow" w:hAnsi="Arial Narrow" w:cs="Palatino Linotype"/>
        </w:rPr>
      </w:pPr>
      <w:r w:rsidRPr="00D42B0D">
        <w:rPr>
          <w:rFonts w:ascii="Arial Narrow" w:hAnsi="Arial Narrow" w:cs="Palatino Linotype"/>
        </w:rPr>
        <w:t>W celu dokonania zmiany, o której mowa w ust. 4, Wykonawca złoży wniosek o zmianę podwykonawcy przed przystąpieniem nowego podwykonawcy do realizacji części Umowy powierzonej podwykonawcy, w terminie umożliwiającym jego ocenę zgodnie z ust. 3.</w:t>
      </w:r>
    </w:p>
    <w:p w:rsidR="00DC490C" w:rsidRPr="00D42B0D" w:rsidRDefault="00DC490C" w:rsidP="00E203B8">
      <w:pPr>
        <w:pStyle w:val="Lista"/>
        <w:numPr>
          <w:ilvl w:val="0"/>
          <w:numId w:val="23"/>
        </w:numPr>
        <w:contextualSpacing/>
        <w:jc w:val="both"/>
        <w:rPr>
          <w:rFonts w:ascii="Arial Narrow" w:hAnsi="Arial Narrow" w:cs="Palatino Linotype"/>
        </w:rPr>
      </w:pPr>
      <w:r w:rsidRPr="00D42B0D">
        <w:rPr>
          <w:rFonts w:ascii="Arial Narrow" w:hAnsi="Arial Narrow" w:cs="Palatino Linotype"/>
        </w:rPr>
        <w:t xml:space="preserve">Do wniosku, o którym mowa w ust. 5, Wykonawca załączy dokumenty odpowiednio potwierdzające spełnianie warunków udziału w postępowaniu w stopniu nie mniejszym niż wymagany w trakcie tego postępowania, zgodnie z wymaganiami określonymi w Specyfikacji istotnych warunków zamówienia </w:t>
      </w:r>
      <w:r w:rsidRPr="00D42B0D">
        <w:rPr>
          <w:rFonts w:ascii="Arial Narrow" w:hAnsi="Arial Narrow" w:cs="Palatino Linotype"/>
          <w:color w:val="000000"/>
        </w:rPr>
        <w:t>oraz oświadczenie, o którym mowa w art. 25 ust. 1 Ustawy podpisane przez upoważnione przedstawicieli podwykonawcy</w:t>
      </w:r>
      <w:r w:rsidRPr="00D42B0D">
        <w:rPr>
          <w:rFonts w:ascii="Arial Narrow" w:hAnsi="Arial Narrow" w:cs="Palatino Linotype"/>
        </w:rPr>
        <w:t>.</w:t>
      </w:r>
    </w:p>
    <w:p w:rsidR="00DC490C" w:rsidRPr="00D42B0D" w:rsidRDefault="00DC490C" w:rsidP="00E203B8">
      <w:pPr>
        <w:numPr>
          <w:ilvl w:val="0"/>
          <w:numId w:val="23"/>
        </w:numPr>
        <w:tabs>
          <w:tab w:val="left" w:pos="426"/>
          <w:tab w:val="left" w:pos="863"/>
          <w:tab w:val="left" w:pos="1980"/>
          <w:tab w:val="left" w:pos="5700"/>
        </w:tabs>
        <w:jc w:val="both"/>
        <w:rPr>
          <w:rFonts w:ascii="Arial Narrow" w:hAnsi="Arial Narrow" w:cs="Palatino Linotype"/>
          <w:lang w:val="pl-PL"/>
        </w:rPr>
      </w:pPr>
      <w:r w:rsidRPr="00D42B0D">
        <w:rPr>
          <w:rFonts w:ascii="Arial Narrow" w:hAnsi="Arial Narrow" w:cs="Palatino Linotype"/>
          <w:color w:val="000000"/>
          <w:lang w:val="pl-PL"/>
        </w:rPr>
        <w:t>Postanowienia Umowy dotyczące Wykonawcy mają odpowiednie zastosowanie w odniesieniu do podwykonawców.</w:t>
      </w:r>
    </w:p>
    <w:p w:rsidR="00DC490C" w:rsidRPr="00D42B0D" w:rsidRDefault="00DC490C" w:rsidP="00A66B2D">
      <w:pPr>
        <w:jc w:val="center"/>
        <w:rPr>
          <w:rFonts w:ascii="Arial Narrow" w:hAnsi="Arial Narrow" w:cs="Arial"/>
          <w:lang w:val="pl-PL"/>
        </w:rPr>
      </w:pPr>
      <w:r w:rsidRPr="00D42B0D">
        <w:rPr>
          <w:rFonts w:ascii="Arial Narrow" w:hAnsi="Arial Narrow" w:cs="Arial"/>
          <w:b/>
          <w:lang w:val="pl-PL"/>
        </w:rPr>
        <w:t>§ 4</w:t>
      </w:r>
    </w:p>
    <w:p w:rsidR="00DC490C" w:rsidRPr="00D42B0D" w:rsidRDefault="00DC490C" w:rsidP="00E203B8">
      <w:pPr>
        <w:pStyle w:val="Akapitzlist"/>
        <w:numPr>
          <w:ilvl w:val="0"/>
          <w:numId w:val="24"/>
        </w:numPr>
        <w:ind w:left="284" w:hanging="284"/>
        <w:contextualSpacing w:val="0"/>
        <w:jc w:val="both"/>
        <w:rPr>
          <w:rFonts w:ascii="Arial Narrow" w:hAnsi="Arial Narrow" w:cs="Arial"/>
          <w:lang w:val="pl-PL"/>
        </w:rPr>
      </w:pPr>
      <w:r w:rsidRPr="00D42B0D">
        <w:rPr>
          <w:rFonts w:ascii="Arial Narrow" w:hAnsi="Arial Narrow"/>
          <w:lang w:val="pl-PL"/>
        </w:rPr>
        <w:t xml:space="preserve">Z czynności odbioru strony sporządzą Protokół odbioru końcowego przedmiotu zamówienia, który podpisany zostanie przez upoważnionych przedstawicieli stron. Protokół ten będzie stanowić podstawę do wystawienia faktury. </w:t>
      </w:r>
    </w:p>
    <w:p w:rsidR="00DC490C" w:rsidRPr="00D42B0D" w:rsidRDefault="00DC490C" w:rsidP="00E203B8">
      <w:pPr>
        <w:pStyle w:val="Akapitzlist"/>
        <w:numPr>
          <w:ilvl w:val="0"/>
          <w:numId w:val="24"/>
        </w:numPr>
        <w:ind w:left="284" w:hanging="284"/>
        <w:contextualSpacing w:val="0"/>
        <w:jc w:val="both"/>
        <w:rPr>
          <w:rFonts w:ascii="Arial Narrow" w:hAnsi="Arial Narrow"/>
          <w:lang w:val="pl-PL"/>
        </w:rPr>
      </w:pPr>
      <w:r w:rsidRPr="00D42B0D">
        <w:rPr>
          <w:rFonts w:ascii="Arial Narrow" w:hAnsi="Arial Narrow"/>
          <w:lang w:val="pl-PL"/>
        </w:rPr>
        <w:lastRenderedPageBreak/>
        <w:t xml:space="preserve">Odbiór będzie polegał na sprawdzeniu przez Zamawiającego kompletności dostawy oraz jej zgodności z SIWZ </w:t>
      </w:r>
      <w:r w:rsidRPr="00D42B0D">
        <w:rPr>
          <w:rFonts w:ascii="Arial Narrow" w:hAnsi="Arial Narrow" w:cs="Palatino Linotype"/>
          <w:bCs/>
          <w:color w:val="000000"/>
          <w:lang w:val="pl-PL"/>
        </w:rPr>
        <w:t xml:space="preserve">i złożoną ofertą Wykonawcy, stanowiącą </w:t>
      </w:r>
      <w:r w:rsidRPr="00D42B0D">
        <w:rPr>
          <w:rFonts w:ascii="Arial Narrow" w:hAnsi="Arial Narrow" w:cs="Palatino Linotype"/>
          <w:bCs/>
          <w:color w:val="000000"/>
          <w:u w:val="single"/>
          <w:lang w:val="pl-PL"/>
        </w:rPr>
        <w:t>załącznik nr 1</w:t>
      </w:r>
      <w:r w:rsidRPr="00D42B0D">
        <w:rPr>
          <w:rFonts w:ascii="Arial Narrow" w:hAnsi="Arial Narrow" w:cs="Palatino Linotype"/>
          <w:bCs/>
          <w:color w:val="000000"/>
          <w:lang w:val="pl-PL"/>
        </w:rPr>
        <w:t xml:space="preserve"> do Umowy</w:t>
      </w:r>
      <w:r w:rsidRPr="00D42B0D">
        <w:rPr>
          <w:rFonts w:ascii="Arial Narrow" w:hAnsi="Arial Narrow"/>
          <w:lang w:val="pl-PL"/>
        </w:rPr>
        <w:t xml:space="preserve">.  </w:t>
      </w:r>
    </w:p>
    <w:p w:rsidR="00DC490C" w:rsidRPr="00D42B0D" w:rsidRDefault="00DC490C" w:rsidP="00E203B8">
      <w:pPr>
        <w:pStyle w:val="Akapitzlist"/>
        <w:numPr>
          <w:ilvl w:val="0"/>
          <w:numId w:val="24"/>
        </w:numPr>
        <w:ind w:left="284" w:hanging="284"/>
        <w:contextualSpacing w:val="0"/>
        <w:jc w:val="both"/>
        <w:rPr>
          <w:rFonts w:ascii="Arial Narrow" w:hAnsi="Arial Narrow"/>
          <w:lang w:val="pl-PL"/>
        </w:rPr>
      </w:pPr>
      <w:r w:rsidRPr="00D42B0D">
        <w:rPr>
          <w:rFonts w:ascii="Arial Narrow" w:hAnsi="Arial Narrow"/>
          <w:lang w:val="pl-PL"/>
        </w:rPr>
        <w:t>O terminie rozpoczęcia dostawy Wykonawca powiadomi Zamawiającego na 3 dni naprzód.</w:t>
      </w:r>
    </w:p>
    <w:p w:rsidR="00DC490C" w:rsidRPr="00D42B0D" w:rsidRDefault="00DC490C" w:rsidP="00E203B8">
      <w:pPr>
        <w:pStyle w:val="Akapitzlist"/>
        <w:numPr>
          <w:ilvl w:val="0"/>
          <w:numId w:val="24"/>
        </w:numPr>
        <w:ind w:left="284" w:hanging="284"/>
        <w:contextualSpacing w:val="0"/>
        <w:jc w:val="both"/>
        <w:rPr>
          <w:rFonts w:ascii="Arial Narrow" w:hAnsi="Arial Narrow"/>
          <w:lang w:val="pl-PL"/>
        </w:rPr>
      </w:pPr>
      <w:r w:rsidRPr="00D42B0D">
        <w:rPr>
          <w:rFonts w:ascii="Arial Narrow" w:hAnsi="Arial Narrow"/>
          <w:lang w:val="pl-PL"/>
        </w:rPr>
        <w:t>Dostawa przedmiotu Umowy będzie realizowana w dni robocze, w wyjątkiem dni wolnych od pracy u Zamawiającego, w godzinach uzgodnionych przez Strony,</w:t>
      </w:r>
    </w:p>
    <w:p w:rsidR="00DC490C" w:rsidRPr="00D42B0D" w:rsidRDefault="00DC490C" w:rsidP="00E203B8">
      <w:pPr>
        <w:pStyle w:val="Akapitzlist"/>
        <w:numPr>
          <w:ilvl w:val="0"/>
          <w:numId w:val="24"/>
        </w:numPr>
        <w:ind w:left="284" w:hanging="284"/>
        <w:contextualSpacing w:val="0"/>
        <w:jc w:val="both"/>
        <w:rPr>
          <w:rFonts w:ascii="Arial Narrow" w:hAnsi="Arial Narrow"/>
          <w:lang w:val="pl-PL"/>
        </w:rPr>
      </w:pPr>
      <w:r w:rsidRPr="00D42B0D">
        <w:rPr>
          <w:rFonts w:ascii="Arial Narrow" w:hAnsi="Arial Narrow"/>
          <w:lang w:val="pl-PL"/>
        </w:rPr>
        <w:t>Ze strony Zamawiającego odbioru dostawy dokona Pan/Pani ……………</w:t>
      </w:r>
    </w:p>
    <w:p w:rsidR="00DC490C" w:rsidRPr="00D42B0D" w:rsidRDefault="00DC490C" w:rsidP="00E203B8">
      <w:pPr>
        <w:pStyle w:val="Akapitzlist"/>
        <w:numPr>
          <w:ilvl w:val="0"/>
          <w:numId w:val="24"/>
        </w:numPr>
        <w:ind w:left="284" w:hanging="284"/>
        <w:contextualSpacing w:val="0"/>
        <w:jc w:val="both"/>
        <w:rPr>
          <w:rFonts w:ascii="Arial Narrow" w:hAnsi="Arial Narrow"/>
          <w:lang w:val="pl-PL"/>
        </w:rPr>
      </w:pPr>
      <w:r w:rsidRPr="00D42B0D">
        <w:rPr>
          <w:rFonts w:ascii="Arial Narrow" w:hAnsi="Arial Narrow"/>
          <w:lang w:val="pl-PL"/>
        </w:rPr>
        <w:t xml:space="preserve">Zmiana osoby uprawnionej do odbioru nie stanowi zmiany Umowy. Strony zobowiązują się powiadomić o tym fakcie za pośrednictwem środków komunikacji elektronicznej. </w:t>
      </w:r>
    </w:p>
    <w:p w:rsidR="00DC490C" w:rsidRPr="00D42B0D" w:rsidRDefault="00DC490C" w:rsidP="00E203B8">
      <w:pPr>
        <w:pStyle w:val="Akapitzlist"/>
        <w:numPr>
          <w:ilvl w:val="0"/>
          <w:numId w:val="24"/>
        </w:numPr>
        <w:ind w:left="284" w:hanging="284"/>
        <w:contextualSpacing w:val="0"/>
        <w:jc w:val="both"/>
        <w:rPr>
          <w:rFonts w:ascii="Arial Narrow" w:hAnsi="Arial Narrow"/>
          <w:lang w:val="pl-PL"/>
        </w:rPr>
      </w:pPr>
      <w:r w:rsidRPr="00D42B0D">
        <w:rPr>
          <w:rFonts w:ascii="Arial Narrow" w:hAnsi="Arial Narrow" w:cs="Palatino Linotype"/>
          <w:lang w:val="pl-PL"/>
        </w:rPr>
        <w:t>Towar musi by</w:t>
      </w:r>
      <w:r w:rsidRPr="00D42B0D">
        <w:rPr>
          <w:rFonts w:ascii="Arial Narrow" w:hAnsi="Arial Narrow"/>
          <w:lang w:val="pl-PL"/>
        </w:rPr>
        <w:t xml:space="preserve">ć </w:t>
      </w:r>
      <w:r w:rsidRPr="00D42B0D">
        <w:rPr>
          <w:rFonts w:ascii="Arial Narrow" w:hAnsi="Arial Narrow" w:cs="Palatino Linotype"/>
          <w:lang w:val="pl-PL"/>
        </w:rPr>
        <w:t>zapakowany w fabryczne opakowania, a jeżeli producent towaru fabrycznie nie pakuje go w opakowania do sprzedaży, posiadać etykietę (metkę) mającą co najmniej następujące oznaczenia:</w:t>
      </w:r>
    </w:p>
    <w:p w:rsidR="00DC490C" w:rsidRPr="00D42B0D" w:rsidRDefault="00DC490C" w:rsidP="00E203B8">
      <w:pPr>
        <w:pStyle w:val="Akapitzlist"/>
        <w:numPr>
          <w:ilvl w:val="0"/>
          <w:numId w:val="25"/>
        </w:numPr>
        <w:autoSpaceDE w:val="0"/>
        <w:autoSpaceDN w:val="0"/>
        <w:adjustRightInd w:val="0"/>
        <w:contextualSpacing w:val="0"/>
        <w:jc w:val="both"/>
        <w:rPr>
          <w:rFonts w:ascii="Arial Narrow" w:hAnsi="Arial Narrow" w:cs="Palatino Linotype"/>
          <w:lang w:val="pl-PL"/>
        </w:rPr>
      </w:pPr>
      <w:r w:rsidRPr="00D42B0D">
        <w:rPr>
          <w:rFonts w:ascii="Arial Narrow" w:hAnsi="Arial Narrow" w:cs="Palatino Linotype"/>
          <w:lang w:val="pl-PL"/>
        </w:rPr>
        <w:t>nazw</w:t>
      </w:r>
      <w:r w:rsidRPr="00D42B0D">
        <w:rPr>
          <w:rFonts w:ascii="Arial Narrow" w:hAnsi="Arial Narrow"/>
          <w:lang w:val="pl-PL"/>
        </w:rPr>
        <w:t>ę towaru</w:t>
      </w:r>
      <w:r w:rsidRPr="00D42B0D">
        <w:rPr>
          <w:rFonts w:ascii="Arial Narrow" w:hAnsi="Arial Narrow" w:cs="Palatino Linotype"/>
          <w:lang w:val="pl-PL"/>
        </w:rPr>
        <w:t>,</w:t>
      </w:r>
    </w:p>
    <w:p w:rsidR="00DC490C" w:rsidRPr="00D42B0D" w:rsidRDefault="00DC490C" w:rsidP="00E203B8">
      <w:pPr>
        <w:pStyle w:val="Akapitzlist"/>
        <w:numPr>
          <w:ilvl w:val="0"/>
          <w:numId w:val="25"/>
        </w:numPr>
        <w:autoSpaceDE w:val="0"/>
        <w:autoSpaceDN w:val="0"/>
        <w:adjustRightInd w:val="0"/>
        <w:contextualSpacing w:val="0"/>
        <w:jc w:val="both"/>
        <w:rPr>
          <w:rFonts w:ascii="Arial Narrow" w:hAnsi="Arial Narrow" w:cs="Palatino Linotype"/>
          <w:lang w:val="pl-PL"/>
        </w:rPr>
      </w:pPr>
      <w:r w:rsidRPr="00D42B0D">
        <w:rPr>
          <w:rFonts w:ascii="Arial Narrow" w:hAnsi="Arial Narrow" w:cs="Palatino Linotype"/>
          <w:lang w:val="pl-PL"/>
        </w:rPr>
        <w:t>nazw</w:t>
      </w:r>
      <w:r w:rsidRPr="00D42B0D">
        <w:rPr>
          <w:rFonts w:ascii="Arial Narrow" w:hAnsi="Arial Narrow"/>
          <w:lang w:val="pl-PL"/>
        </w:rPr>
        <w:t xml:space="preserve">ę </w:t>
      </w:r>
      <w:r w:rsidRPr="00D42B0D">
        <w:rPr>
          <w:rFonts w:ascii="Arial Narrow" w:hAnsi="Arial Narrow" w:cs="Palatino Linotype"/>
          <w:lang w:val="pl-PL"/>
        </w:rPr>
        <w:t>producenta,</w:t>
      </w:r>
    </w:p>
    <w:p w:rsidR="00DC490C" w:rsidRPr="00D42B0D" w:rsidRDefault="00DC490C" w:rsidP="00E203B8">
      <w:pPr>
        <w:pStyle w:val="Akapitzlist"/>
        <w:numPr>
          <w:ilvl w:val="0"/>
          <w:numId w:val="25"/>
        </w:numPr>
        <w:autoSpaceDE w:val="0"/>
        <w:autoSpaceDN w:val="0"/>
        <w:adjustRightInd w:val="0"/>
        <w:contextualSpacing w:val="0"/>
        <w:jc w:val="both"/>
        <w:rPr>
          <w:rFonts w:ascii="Arial Narrow" w:hAnsi="Arial Narrow" w:cs="Palatino Linotype"/>
          <w:lang w:val="pl-PL"/>
        </w:rPr>
      </w:pPr>
      <w:r w:rsidRPr="00D42B0D">
        <w:rPr>
          <w:rFonts w:ascii="Arial Narrow" w:hAnsi="Arial Narrow" w:cs="Palatino Linotype"/>
          <w:lang w:val="pl-PL"/>
        </w:rPr>
        <w:t xml:space="preserve">oznakowanie </w:t>
      </w:r>
      <w:r w:rsidRPr="00D42B0D">
        <w:rPr>
          <w:rFonts w:ascii="Arial Narrow" w:hAnsi="Arial Narrow"/>
          <w:lang w:val="pl-PL"/>
        </w:rPr>
        <w:t>potwierdzające zgodność towaru z wymaganiami zasadniczymi właściwych dyrektyw Unii Europejskiej</w:t>
      </w:r>
      <w:r w:rsidRPr="00D42B0D">
        <w:rPr>
          <w:rFonts w:ascii="Arial Narrow" w:hAnsi="Arial Narrow" w:cs="Palatino Linotype"/>
          <w:lang w:val="pl-PL"/>
        </w:rPr>
        <w:t xml:space="preserve"> (oznakowanie „CE”) - </w:t>
      </w:r>
      <w:r w:rsidRPr="00D42B0D">
        <w:rPr>
          <w:rFonts w:ascii="Arial Narrow" w:hAnsi="Arial Narrow"/>
          <w:kern w:val="22"/>
          <w:lang w:val="pl-PL"/>
        </w:rPr>
        <w:t>jeżeli są wymagane obowiązującymi przepisami prawa</w:t>
      </w:r>
      <w:r w:rsidRPr="00D42B0D">
        <w:rPr>
          <w:rFonts w:ascii="Arial Narrow" w:hAnsi="Arial Narrow" w:cs="Palatino Linotype"/>
          <w:lang w:val="pl-PL"/>
        </w:rPr>
        <w:t xml:space="preserve">, </w:t>
      </w:r>
    </w:p>
    <w:p w:rsidR="00DC490C" w:rsidRPr="00D42B0D" w:rsidRDefault="00DC490C" w:rsidP="00E203B8">
      <w:pPr>
        <w:pStyle w:val="Akapitzlist"/>
        <w:numPr>
          <w:ilvl w:val="0"/>
          <w:numId w:val="25"/>
        </w:numPr>
        <w:autoSpaceDE w:val="0"/>
        <w:autoSpaceDN w:val="0"/>
        <w:adjustRightInd w:val="0"/>
        <w:contextualSpacing w:val="0"/>
        <w:jc w:val="both"/>
        <w:rPr>
          <w:rFonts w:ascii="Arial Narrow" w:hAnsi="Arial Narrow" w:cs="Palatino Linotype"/>
          <w:lang w:val="pl-PL"/>
        </w:rPr>
      </w:pPr>
      <w:r w:rsidRPr="00D42B0D">
        <w:rPr>
          <w:rFonts w:ascii="Arial Narrow" w:hAnsi="Arial Narrow"/>
          <w:lang w:val="pl-PL"/>
        </w:rPr>
        <w:t>numer seryjny produktu lub oznaczenie fabryczne produktu.</w:t>
      </w:r>
    </w:p>
    <w:p w:rsidR="00DC490C" w:rsidRPr="00D42B0D" w:rsidRDefault="00DC490C" w:rsidP="00E203B8">
      <w:pPr>
        <w:pStyle w:val="Akapitzlist"/>
        <w:numPr>
          <w:ilvl w:val="0"/>
          <w:numId w:val="24"/>
        </w:numPr>
        <w:contextualSpacing w:val="0"/>
        <w:jc w:val="both"/>
        <w:rPr>
          <w:rFonts w:ascii="Arial Narrow" w:hAnsi="Arial Narrow" w:cs="Arial"/>
          <w:lang w:val="pl-PL"/>
        </w:rPr>
      </w:pPr>
      <w:r w:rsidRPr="00D42B0D">
        <w:rPr>
          <w:rFonts w:ascii="Arial Narrow" w:hAnsi="Arial Narrow"/>
          <w:lang w:val="pl-PL"/>
        </w:rPr>
        <w:t>Zamawiający ma prawo odmówić odbioru przedmiotu Umowy, w</w:t>
      </w:r>
      <w:r w:rsidRPr="00D42B0D">
        <w:rPr>
          <w:rFonts w:ascii="Arial Narrow" w:hAnsi="Arial Narrow"/>
          <w:b/>
          <w:lang w:val="pl-PL"/>
        </w:rPr>
        <w:t> </w:t>
      </w:r>
      <w:r w:rsidRPr="00D42B0D">
        <w:rPr>
          <w:rFonts w:ascii="Arial Narrow" w:hAnsi="Arial Narrow"/>
          <w:lang w:val="pl-PL"/>
        </w:rPr>
        <w:t xml:space="preserve">szczególności </w:t>
      </w:r>
      <w:r w:rsidRPr="00D42B0D">
        <w:rPr>
          <w:rFonts w:ascii="Arial Narrow" w:hAnsi="Arial Narrow"/>
          <w:lang w:val="pl-PL"/>
        </w:rPr>
        <w:br/>
        <w:t xml:space="preserve">w przypadku stwierdzenia jego niezgodności z SIWZ lub ofertą Wykonawcy </w:t>
      </w:r>
      <w:r w:rsidRPr="00D42B0D">
        <w:rPr>
          <w:rFonts w:ascii="Arial Narrow" w:hAnsi="Arial Narrow"/>
          <w:u w:val="single"/>
          <w:lang w:val="pl-PL"/>
        </w:rPr>
        <w:t>stanowiących załącznik</w:t>
      </w:r>
      <w:r w:rsidRPr="00D42B0D">
        <w:rPr>
          <w:rFonts w:ascii="Arial Narrow" w:hAnsi="Arial Narrow"/>
          <w:lang w:val="pl-PL"/>
        </w:rPr>
        <w:t xml:space="preserve"> do Umowy lub braków ilościowych lub istnienia wad fizycznych lub prawnych lub niewłaściwej jakości przedmiotu Umowy lub braku wymaganych dokumentów. </w:t>
      </w:r>
    </w:p>
    <w:p w:rsidR="00DC490C" w:rsidRPr="00D42B0D" w:rsidRDefault="00DC490C" w:rsidP="00E203B8">
      <w:pPr>
        <w:pStyle w:val="Akapitzlist"/>
        <w:numPr>
          <w:ilvl w:val="0"/>
          <w:numId w:val="24"/>
        </w:numPr>
        <w:contextualSpacing w:val="0"/>
        <w:jc w:val="both"/>
        <w:rPr>
          <w:rFonts w:ascii="Palatino Linotype" w:hAnsi="Palatino Linotype"/>
          <w:lang w:val="pl-PL"/>
        </w:rPr>
      </w:pPr>
      <w:bookmarkStart w:id="0" w:name="_Hlk509392946"/>
      <w:r w:rsidRPr="00D42B0D">
        <w:rPr>
          <w:rFonts w:ascii="Arial Narrow" w:hAnsi="Arial Narrow"/>
          <w:lang w:val="pl-PL"/>
        </w:rPr>
        <w:t xml:space="preserve">W przypadku odmowy odbioru towaru przez Zamawiającego, Wykonawca zobowiązany jest  do dostarczenia nowego towaru wolnego od wad. Dostarczenie nowego towaru po terminie określonym w § 2 ust 1, nie zwalnia Wykonawcy z zapłacenia kar, o których mowa w § 7 ust 2. </w:t>
      </w:r>
      <w:r w:rsidRPr="00D42B0D">
        <w:rPr>
          <w:rFonts w:ascii="Arial Narrow" w:hAnsi="Arial Narrow" w:cs="Calibri"/>
          <w:lang w:val="pl-PL"/>
        </w:rPr>
        <w:t xml:space="preserve">Dostarczenie </w:t>
      </w:r>
      <w:r w:rsidRPr="00D42B0D">
        <w:rPr>
          <w:rFonts w:ascii="Arial Narrow" w:hAnsi="Arial Narrow"/>
          <w:lang w:val="pl-PL"/>
        </w:rPr>
        <w:t>towaru wolnego od wad,</w:t>
      </w:r>
      <w:r w:rsidRPr="00D42B0D">
        <w:rPr>
          <w:rFonts w:ascii="Arial Narrow" w:hAnsi="Arial Narrow" w:cs="Calibri"/>
          <w:lang w:val="pl-PL"/>
        </w:rPr>
        <w:t xml:space="preserve"> Wykonawca dokonuje na własny koszt i ryzyko. </w:t>
      </w:r>
      <w:r w:rsidRPr="00D42B0D">
        <w:rPr>
          <w:rFonts w:ascii="Arial Narrow" w:hAnsi="Arial Narrow"/>
          <w:lang w:val="pl-PL"/>
        </w:rPr>
        <w:t xml:space="preserve">W przypadku niedostarczenia nowego towaru w terminie określonym w § 2 ust 1 , Zamawiający uprawniony jest do odstąpienia od Umowy, na podstawie § 7 ust 1 , z zachowaniem praw </w:t>
      </w:r>
      <w:r w:rsidRPr="00D42B0D">
        <w:rPr>
          <w:rFonts w:ascii="Arial Narrow" w:hAnsi="Arial Narrow"/>
          <w:color w:val="000000"/>
          <w:lang w:val="pl-PL"/>
        </w:rPr>
        <w:t>wynikających z</w:t>
      </w:r>
      <w:r w:rsidRPr="00D42B0D">
        <w:rPr>
          <w:rFonts w:ascii="Arial Narrow" w:hAnsi="Arial Narrow"/>
          <w:lang w:val="pl-PL"/>
        </w:rPr>
        <w:t xml:space="preserve"> § 7 ust 1.</w:t>
      </w:r>
    </w:p>
    <w:bookmarkEnd w:id="0"/>
    <w:p w:rsidR="00DC490C" w:rsidRPr="00D42B0D" w:rsidRDefault="00DC490C" w:rsidP="00A66B2D">
      <w:pPr>
        <w:pStyle w:val="Akapitzlist"/>
        <w:ind w:left="284"/>
        <w:jc w:val="both"/>
        <w:rPr>
          <w:rFonts w:ascii="Arial Narrow" w:hAnsi="Arial Narrow"/>
          <w:lang w:val="pl-PL"/>
        </w:rPr>
      </w:pPr>
    </w:p>
    <w:p w:rsidR="00DC490C" w:rsidRPr="00D42B0D" w:rsidRDefault="00DC490C" w:rsidP="00A66B2D">
      <w:pPr>
        <w:rPr>
          <w:rFonts w:ascii="Arial Narrow" w:hAnsi="Arial Narrow" w:cs="Arial"/>
          <w:b/>
          <w:lang w:val="pl-PL"/>
        </w:rPr>
      </w:pPr>
    </w:p>
    <w:p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t>§ 5</w:t>
      </w:r>
    </w:p>
    <w:p w:rsidR="00DC490C" w:rsidRPr="00D42B0D" w:rsidRDefault="00DC490C" w:rsidP="00E203B8">
      <w:pPr>
        <w:numPr>
          <w:ilvl w:val="0"/>
          <w:numId w:val="26"/>
        </w:numPr>
        <w:jc w:val="both"/>
        <w:rPr>
          <w:rFonts w:ascii="Arial Narrow" w:hAnsi="Arial Narrow" w:cs="Arial"/>
          <w:lang w:val="pl-PL"/>
        </w:rPr>
      </w:pPr>
      <w:r w:rsidRPr="00D42B0D">
        <w:rPr>
          <w:rFonts w:ascii="Arial Narrow" w:hAnsi="Arial Narrow" w:cs="Arial"/>
          <w:lang w:val="pl-PL"/>
        </w:rPr>
        <w:t>Za wykonanie przedmiotu Umowy przysługuje Wykonawcy od Zamawiającego wynagrodzenie w wysokości netto ……………………, brutto ……………………….. PLN (słownie złotych: ………………………. złotych), w tym podatek VAT, w kwocie …………………., zgodnie z ofertą Wykonawcy.</w:t>
      </w:r>
    </w:p>
    <w:p w:rsidR="00DC490C" w:rsidRPr="00D42B0D" w:rsidRDefault="00DC490C" w:rsidP="00E203B8">
      <w:pPr>
        <w:pStyle w:val="Akapitzlist"/>
        <w:numPr>
          <w:ilvl w:val="0"/>
          <w:numId w:val="26"/>
        </w:numPr>
        <w:suppressAutoHyphens/>
        <w:contextualSpacing w:val="0"/>
        <w:jc w:val="both"/>
        <w:rPr>
          <w:rFonts w:ascii="Arial Narrow" w:hAnsi="Arial Narrow" w:cs="Arial"/>
          <w:lang w:val="pl-PL"/>
        </w:rPr>
      </w:pPr>
      <w:r w:rsidRPr="00D42B0D">
        <w:rPr>
          <w:rFonts w:ascii="Arial Narrow" w:hAnsi="Arial Narrow"/>
          <w:lang w:val="pl-PL"/>
        </w:rPr>
        <w:t>Cena, o której mowa w ust. 1, jest ceną całkowitą i uwzględnia wszelkie koszty związane z wykonaniem przedmiotu Umowy, w tym należne podatki, opłaty, koszt transportu, opakowania i ubezpieczenia do miejsca przeznaczenia oraz wniesienie poszczególnych elementów wchodzących w skład przedmiotu umowy, jak również instalację sprzętu i przeprowadzenie szkolenia..</w:t>
      </w:r>
    </w:p>
    <w:p w:rsidR="00DC490C" w:rsidRPr="00D42B0D" w:rsidRDefault="00DC490C" w:rsidP="00E203B8">
      <w:pPr>
        <w:pStyle w:val="Akapitzlist"/>
        <w:numPr>
          <w:ilvl w:val="0"/>
          <w:numId w:val="26"/>
        </w:numPr>
        <w:suppressAutoHyphens/>
        <w:contextualSpacing w:val="0"/>
        <w:jc w:val="both"/>
        <w:rPr>
          <w:rFonts w:ascii="Arial Narrow" w:hAnsi="Arial Narrow"/>
          <w:lang w:val="pl-PL"/>
        </w:rPr>
      </w:pPr>
      <w:r w:rsidRPr="00D42B0D">
        <w:rPr>
          <w:rFonts w:ascii="Arial Narrow" w:eastAsia="Calibri" w:hAnsi="Arial Narrow"/>
          <w:lang w:val="pl-PL" w:eastAsia="zh-CN"/>
        </w:rPr>
        <w:t>Wartość przedmiotu zamówienia określona przez Wykonawcę zostaje ustalona na okres ważności umowy i nie będzie podlegać zmianom, z zastrzeżeniem postanowień niniejszej umowy.</w:t>
      </w:r>
    </w:p>
    <w:p w:rsidR="00DC490C" w:rsidRPr="00D42B0D" w:rsidRDefault="00DC490C" w:rsidP="00E203B8">
      <w:pPr>
        <w:numPr>
          <w:ilvl w:val="0"/>
          <w:numId w:val="26"/>
        </w:numPr>
        <w:jc w:val="both"/>
        <w:rPr>
          <w:rFonts w:ascii="Arial Narrow" w:hAnsi="Arial Narrow" w:cs="Arial"/>
          <w:lang w:val="pl-PL"/>
        </w:rPr>
      </w:pPr>
      <w:r w:rsidRPr="00D42B0D">
        <w:rPr>
          <w:rFonts w:ascii="Arial Narrow" w:hAnsi="Arial Narrow" w:cs="Arial"/>
          <w:lang w:val="pl-PL"/>
        </w:rPr>
        <w:t>Wynagrodzenie Wykonawcy wypłacone zostanie na podstawie prawidłowo wystawionej przez Wykonawcę faktury VAT. Podstawę do wystawienia faktury VAT za realizację zamówienia i zapłaty wynagrodzenia będzie podpisany przez Zamawiającego bez zastrzeżeń Protokół odbioru przedmiotu zamówienia.</w:t>
      </w:r>
    </w:p>
    <w:p w:rsidR="00DC490C" w:rsidRPr="00D42B0D" w:rsidRDefault="00DC490C" w:rsidP="00E203B8">
      <w:pPr>
        <w:numPr>
          <w:ilvl w:val="0"/>
          <w:numId w:val="26"/>
        </w:numPr>
        <w:jc w:val="both"/>
        <w:rPr>
          <w:rFonts w:ascii="Arial Narrow" w:hAnsi="Arial Narrow" w:cs="Arial"/>
          <w:lang w:val="pl-PL"/>
        </w:rPr>
      </w:pPr>
      <w:r w:rsidRPr="00D42B0D">
        <w:rPr>
          <w:rFonts w:ascii="Arial Narrow" w:hAnsi="Arial Narrow" w:cs="Arial"/>
          <w:lang w:val="pl-PL"/>
        </w:rPr>
        <w:lastRenderedPageBreak/>
        <w:t>Wynagrodzenie wykonawcy zostanie przekazane na jego rachunek bankowy przelewem na nr konta podany w fakturze VAT.</w:t>
      </w:r>
    </w:p>
    <w:p w:rsidR="00DC490C" w:rsidRPr="00D42B0D" w:rsidRDefault="00DC490C" w:rsidP="00E203B8">
      <w:pPr>
        <w:numPr>
          <w:ilvl w:val="0"/>
          <w:numId w:val="26"/>
        </w:numPr>
        <w:jc w:val="both"/>
        <w:rPr>
          <w:rFonts w:ascii="Arial Narrow" w:hAnsi="Arial Narrow" w:cs="Arial"/>
          <w:lang w:val="pl-PL"/>
        </w:rPr>
      </w:pPr>
      <w:r w:rsidRPr="00D42B0D">
        <w:rPr>
          <w:rFonts w:ascii="Arial Narrow" w:hAnsi="Arial Narrow" w:cs="Arial"/>
          <w:lang w:val="pl-PL"/>
        </w:rPr>
        <w:t>Zamawiający dokona płatności wynagrodzenia w terminie do  60 dni licząc od dnia otrzymania przez Zamawiającego prawidłowo wystawionej faktury za realizację przedmiotu Umowy. Za dzień płatności wynagrodzenia przyjmuje się datę złożenia przez Zamawiającego polecenia przelewu wynagrodzenia na rachunek wskazany w fakturze VAT.</w:t>
      </w:r>
    </w:p>
    <w:p w:rsidR="00DC490C" w:rsidRPr="00D42B0D" w:rsidRDefault="00DC490C" w:rsidP="00E203B8">
      <w:pPr>
        <w:pStyle w:val="Akapitzlist"/>
        <w:numPr>
          <w:ilvl w:val="0"/>
          <w:numId w:val="26"/>
        </w:numPr>
        <w:suppressAutoHyphens/>
        <w:contextualSpacing w:val="0"/>
        <w:jc w:val="both"/>
        <w:rPr>
          <w:rFonts w:ascii="Arial Narrow" w:eastAsia="Calibri" w:hAnsi="Arial Narrow" w:cs="Arial"/>
          <w:lang w:val="pl-PL" w:eastAsia="zh-CN"/>
        </w:rPr>
      </w:pPr>
      <w:r w:rsidRPr="00D42B0D">
        <w:rPr>
          <w:rFonts w:ascii="Arial Narrow" w:eastAsia="Calibri" w:hAnsi="Arial Narrow"/>
          <w:lang w:val="pl-PL" w:eastAsia="zh-CN"/>
        </w:rPr>
        <w:t>Faktury wystawiane będą w walucie polskiej i w takiej też walucie będzie realizowana przez Zamawiającego płatność.</w:t>
      </w:r>
    </w:p>
    <w:p w:rsidR="00DC490C" w:rsidRPr="00D42B0D" w:rsidRDefault="00DC490C" w:rsidP="00E203B8">
      <w:pPr>
        <w:numPr>
          <w:ilvl w:val="0"/>
          <w:numId w:val="26"/>
        </w:numPr>
        <w:tabs>
          <w:tab w:val="left" w:pos="540"/>
        </w:tabs>
        <w:jc w:val="both"/>
        <w:rPr>
          <w:rFonts w:ascii="Arial Narrow" w:eastAsia="Times New Roman" w:hAnsi="Arial Narrow" w:cs="Arial"/>
          <w:lang w:val="pl-PL"/>
        </w:rPr>
      </w:pPr>
      <w:r w:rsidRPr="00D42B0D">
        <w:rPr>
          <w:rFonts w:ascii="Arial Narrow" w:hAnsi="Arial Narrow" w:cs="Arial"/>
          <w:spacing w:val="-3"/>
          <w:lang w:val="pl-PL"/>
        </w:rPr>
        <w:t>Zamawiający nie wyraża zgody na cesję wierzytelności wynikających z niniejszej umowy.</w:t>
      </w:r>
    </w:p>
    <w:p w:rsidR="00DC490C" w:rsidRPr="00D42B0D" w:rsidRDefault="00DC490C" w:rsidP="00A66B2D">
      <w:pPr>
        <w:ind w:left="1440"/>
        <w:jc w:val="both"/>
        <w:rPr>
          <w:rFonts w:ascii="Arial Narrow" w:hAnsi="Arial Narrow" w:cs="Arial"/>
          <w:lang w:val="pl-PL"/>
        </w:rPr>
      </w:pPr>
    </w:p>
    <w:p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t>§ 6</w:t>
      </w:r>
    </w:p>
    <w:p w:rsidR="00DC490C" w:rsidRPr="00D42B0D" w:rsidRDefault="00DC490C" w:rsidP="00E203B8">
      <w:pPr>
        <w:numPr>
          <w:ilvl w:val="0"/>
          <w:numId w:val="27"/>
        </w:numPr>
        <w:jc w:val="both"/>
        <w:rPr>
          <w:rFonts w:ascii="Arial Narrow" w:hAnsi="Arial Narrow" w:cs="Arial"/>
          <w:lang w:val="pl-PL"/>
        </w:rPr>
      </w:pPr>
      <w:r w:rsidRPr="00D42B0D">
        <w:rPr>
          <w:rFonts w:ascii="Arial Narrow" w:hAnsi="Arial Narrow" w:cs="Arial"/>
          <w:lang w:val="pl-PL"/>
        </w:rPr>
        <w:t xml:space="preserve">W przypadku niezrealizowania lub nieprawidłowego zrealizowania przedmiotu Umowy, w tym niedostarczenia przedmiotu Umowy w terminie określonym w § 2 ust. 1 Umowy oraz przeniesienia wierzytelności wynikających z Umowy na osoby trzecie bez pisemnej zgody Zamawiającego, Zamawiający ma prawo odstąpić od Umowy ze skutkiem natychmiastowym, bez wyznaczania dodatkowego terminu. </w:t>
      </w:r>
    </w:p>
    <w:p w:rsidR="00DC490C" w:rsidRPr="00D42B0D" w:rsidRDefault="00DC490C" w:rsidP="00E203B8">
      <w:pPr>
        <w:pStyle w:val="Akapitzlist"/>
        <w:numPr>
          <w:ilvl w:val="0"/>
          <w:numId w:val="27"/>
        </w:numPr>
        <w:suppressAutoHyphens/>
        <w:contextualSpacing w:val="0"/>
        <w:jc w:val="both"/>
        <w:rPr>
          <w:rFonts w:ascii="Arial Narrow" w:eastAsia="Calibri" w:hAnsi="Arial Narrow" w:cs="Arial"/>
          <w:lang w:val="pl-PL" w:eastAsia="zh-CN"/>
        </w:rPr>
      </w:pPr>
      <w:r w:rsidRPr="00D42B0D">
        <w:rPr>
          <w:rFonts w:ascii="Arial Narrow" w:eastAsiaTheme="minorHAnsi" w:hAnsi="Arial Narrow"/>
          <w:lang w:val="pl-PL"/>
        </w:rPr>
        <w:t>W razie odstąpienia od umowy przez Zamawiającego z wymienionych wyżej powodów, uważa się, że odstąpienie od umowy nastąpiło z winy Wykonawcy.</w:t>
      </w:r>
    </w:p>
    <w:p w:rsidR="00DC490C" w:rsidRPr="00D42B0D" w:rsidRDefault="00DC490C" w:rsidP="00E203B8">
      <w:pPr>
        <w:pStyle w:val="Akapitzlist"/>
        <w:numPr>
          <w:ilvl w:val="0"/>
          <w:numId w:val="27"/>
        </w:numPr>
        <w:suppressAutoHyphens/>
        <w:contextualSpacing w:val="0"/>
        <w:jc w:val="both"/>
        <w:rPr>
          <w:rFonts w:ascii="Arial Narrow" w:eastAsia="Calibri" w:hAnsi="Arial Narrow"/>
          <w:lang w:val="pl-PL" w:eastAsia="zh-CN"/>
        </w:rPr>
      </w:pPr>
      <w:r w:rsidRPr="00D42B0D">
        <w:rPr>
          <w:rFonts w:ascii="Arial Narrow" w:hAnsi="Arial Narrow"/>
          <w:lang w:val="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 tytułu wykonania części umowy. </w:t>
      </w:r>
      <w:r w:rsidRPr="00D42B0D">
        <w:rPr>
          <w:rFonts w:ascii="Arial Narrow" w:eastAsia="Calibri" w:hAnsi="Arial Narrow"/>
          <w:lang w:val="pl-PL" w:eastAsia="zh-CN"/>
        </w:rPr>
        <w:t>Zamawiającemu przysługuje prawo do odstąpienia od umowy, także w przypadku</w:t>
      </w:r>
      <w:r w:rsidRPr="00D42B0D">
        <w:rPr>
          <w:rFonts w:ascii="Arial Narrow" w:eastAsia="Calibri" w:hAnsi="Arial Narrow"/>
          <w:b/>
          <w:lang w:val="pl-PL" w:eastAsia="zh-CN"/>
        </w:rPr>
        <w:t xml:space="preserve"> </w:t>
      </w:r>
      <w:r w:rsidRPr="00D42B0D">
        <w:rPr>
          <w:rFonts w:ascii="Arial Narrow" w:eastAsia="Calibri" w:hAnsi="Arial Narrow"/>
          <w:lang w:val="pl-PL" w:eastAsia="zh-CN"/>
        </w:rPr>
        <w:t>ogłoszenia upadłości Wykonawcy lub rozwiązania firmy Wykonawcy, bądź wydania nakazu zajęcia majątku Wykonawcy. Zamawiający może odstąpić od Umowy również w terminie 30 dni od powzięcia wiadomości o zdarzeniach wskazanych w zdaniu poprzedzającym.</w:t>
      </w:r>
    </w:p>
    <w:p w:rsidR="00DC490C" w:rsidRPr="00D42B0D" w:rsidRDefault="00DC490C" w:rsidP="00E203B8">
      <w:pPr>
        <w:pStyle w:val="Akapitzlist"/>
        <w:numPr>
          <w:ilvl w:val="0"/>
          <w:numId w:val="27"/>
        </w:numPr>
        <w:suppressAutoHyphens/>
        <w:contextualSpacing w:val="0"/>
        <w:jc w:val="both"/>
        <w:rPr>
          <w:rFonts w:ascii="Arial Narrow" w:eastAsia="Calibri" w:hAnsi="Arial Narrow"/>
          <w:lang w:val="pl-PL" w:eastAsia="zh-CN"/>
        </w:rPr>
      </w:pPr>
      <w:r w:rsidRPr="00D42B0D">
        <w:rPr>
          <w:rFonts w:ascii="Arial Narrow" w:eastAsia="Calibri" w:hAnsi="Arial Narrow"/>
          <w:lang w:val="pl-PL" w:eastAsia="zh-CN"/>
        </w:rPr>
        <w:t>Odstąpienie od umowy wymaga formy pisemnej pod rygorem nieważności.</w:t>
      </w:r>
    </w:p>
    <w:p w:rsidR="00DC490C" w:rsidRPr="00D42B0D" w:rsidRDefault="00DC490C" w:rsidP="00E203B8">
      <w:pPr>
        <w:pStyle w:val="Akapitzlist"/>
        <w:numPr>
          <w:ilvl w:val="0"/>
          <w:numId w:val="27"/>
        </w:numPr>
        <w:suppressAutoHyphens/>
        <w:contextualSpacing w:val="0"/>
        <w:jc w:val="both"/>
        <w:rPr>
          <w:rFonts w:ascii="Arial Narrow" w:eastAsia="Calibri" w:hAnsi="Arial Narrow"/>
          <w:lang w:val="pl-PL" w:eastAsia="zh-CN"/>
        </w:rPr>
      </w:pPr>
      <w:r w:rsidRPr="00D42B0D">
        <w:rPr>
          <w:rFonts w:ascii="Arial Narrow" w:eastAsia="Calibri" w:hAnsi="Arial Narrow"/>
          <w:lang w:val="pl-PL" w:eastAsia="zh-CN"/>
        </w:rPr>
        <w:t xml:space="preserve">W przypadku odstąpienia od umowy w terminie 3 dni od daty odstąpienia od umowy </w:t>
      </w:r>
      <w:r w:rsidRPr="00D42B0D">
        <w:rPr>
          <w:rFonts w:ascii="Arial Narrow" w:hAnsi="Arial Narrow"/>
          <w:lang w:val="pl-PL"/>
        </w:rPr>
        <w:t>W</w:t>
      </w:r>
      <w:r w:rsidRPr="00D42B0D">
        <w:rPr>
          <w:rFonts w:ascii="Arial Narrow" w:eastAsia="Calibri" w:hAnsi="Arial Narrow"/>
          <w:lang w:val="pl-PL" w:eastAsia="zh-CN"/>
        </w:rPr>
        <w:t xml:space="preserve">ykonawca przy udziale </w:t>
      </w:r>
      <w:r w:rsidRPr="00D42B0D">
        <w:rPr>
          <w:rFonts w:ascii="Arial Narrow" w:hAnsi="Arial Narrow"/>
          <w:lang w:val="pl-PL"/>
        </w:rPr>
        <w:t>Z</w:t>
      </w:r>
      <w:r w:rsidRPr="00D42B0D">
        <w:rPr>
          <w:rFonts w:ascii="Arial Narrow" w:eastAsia="Calibri" w:hAnsi="Arial Narrow"/>
          <w:lang w:val="pl-PL" w:eastAsia="zh-CN"/>
        </w:rPr>
        <w:t xml:space="preserve">amawiającego sporządzi szczegółowy protokół dostarczonego i odebranego sprzętu, wg stanu na dzień odstąpienia; </w:t>
      </w:r>
    </w:p>
    <w:p w:rsidR="00DC490C" w:rsidRPr="00D42B0D" w:rsidRDefault="00DC490C" w:rsidP="00E203B8">
      <w:pPr>
        <w:pStyle w:val="Akapitzlist"/>
        <w:numPr>
          <w:ilvl w:val="0"/>
          <w:numId w:val="27"/>
        </w:numPr>
        <w:suppressAutoHyphens/>
        <w:contextualSpacing w:val="0"/>
        <w:jc w:val="both"/>
        <w:rPr>
          <w:rFonts w:ascii="Arial Narrow" w:eastAsia="Calibri" w:hAnsi="Arial Narrow"/>
          <w:lang w:val="pl-PL" w:eastAsia="en-US"/>
        </w:rPr>
      </w:pPr>
      <w:r w:rsidRPr="00D42B0D">
        <w:rPr>
          <w:rFonts w:ascii="Arial Narrow" w:eastAsia="Calibri" w:hAnsi="Arial Narrow"/>
          <w:lang w:val="pl-PL" w:eastAsia="zh-CN"/>
        </w:rPr>
        <w:t>Zamawiający w razie odstąpienia od umowy z przyczyn, za które Wykonawca nie ponosi odpowiedzialności, zobowiązany jest do zapłaty wynagrodzenia za sprzęt, który zostały dostarczony i odebrany przez Zamawiającego do dnia odstąpienia.</w:t>
      </w:r>
    </w:p>
    <w:p w:rsidR="00DC490C" w:rsidRPr="00D42B0D" w:rsidRDefault="00DC490C" w:rsidP="00E203B8">
      <w:pPr>
        <w:pStyle w:val="Akapitzlist"/>
        <w:numPr>
          <w:ilvl w:val="0"/>
          <w:numId w:val="27"/>
        </w:numPr>
        <w:suppressAutoHyphens/>
        <w:contextualSpacing w:val="0"/>
        <w:jc w:val="both"/>
        <w:rPr>
          <w:rFonts w:ascii="Arial Narrow" w:eastAsia="Calibri" w:hAnsi="Arial Narrow"/>
          <w:lang w:val="pl-PL"/>
        </w:rPr>
      </w:pPr>
      <w:r w:rsidRPr="00D42B0D">
        <w:rPr>
          <w:rFonts w:ascii="Arial Narrow" w:eastAsia="Calibri" w:hAnsi="Arial Narrow"/>
          <w:lang w:val="pl-PL" w:eastAsia="zh-CN"/>
        </w:rPr>
        <w:t>Odstąpienie Zamawiającego od umowy nie zwalnia Wykonawcy od zapłaty kary umownej lub odszkodowania.</w:t>
      </w:r>
    </w:p>
    <w:p w:rsidR="00DC490C" w:rsidRPr="00D42B0D" w:rsidRDefault="00DC490C" w:rsidP="00A66B2D">
      <w:pPr>
        <w:pStyle w:val="Akapitzlist"/>
        <w:suppressAutoHyphens/>
        <w:ind w:left="360"/>
        <w:jc w:val="both"/>
        <w:rPr>
          <w:rFonts w:ascii="Arial Narrow" w:eastAsia="Calibri" w:hAnsi="Arial Narrow"/>
          <w:lang w:val="pl-PL"/>
        </w:rPr>
      </w:pPr>
    </w:p>
    <w:p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t>§ 7</w:t>
      </w:r>
    </w:p>
    <w:p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Wykonawca zapłaci Zamawiającemu karę umowną z tytułu odstąpienia od Umowy przez którakolwiek ze Stron z przyczyn leżących po stronie Wykonawcy w wysokości 10 % wynagrodzenia całkowitego brutto, o którym mowa w § 5 ust. 1 Umowy.</w:t>
      </w:r>
    </w:p>
    <w:p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W przypadku niedotrzymania przez Wykonawcę terminu zrealizowania Umowy, o którym mowa w § 2 ust. 1 Umowy, Wykonawca zapłaci Zamawiającemu karę umowną w wysokości 0,5% wynagrodzenia całkowitego brutto, o którym mowa w § 5 ust. 1 Umowy, za każdy dzień opóźnienia.</w:t>
      </w:r>
    </w:p>
    <w:p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 xml:space="preserve">Wykonawca zapłaci Zamawiającemu karę umowną w przypadku nienależytego wykonania Umowy w wysokości 10% wynagrodzenia brutto ustalonego w § 2 ust. 1, przy czym nienależyte wykonanie </w:t>
      </w:r>
      <w:r w:rsidRPr="00D42B0D">
        <w:rPr>
          <w:rFonts w:ascii="Arial Narrow" w:hAnsi="Arial Narrow" w:cs="Arial"/>
          <w:lang w:val="pl-PL"/>
        </w:rPr>
        <w:lastRenderedPageBreak/>
        <w:t xml:space="preserve">Umowy to jej realizacja, która pozostaje w sprzeczności z postanowieniami Umowy lub ofertą Wykonawcy bądź zapisami specyfikacji istotnych warunków zamówienia albo nie zapewnia osiągnięcia wymaganych parametrów funkcjonalności wynikających ze specyfikacji istotnych warunków zamówienia i użytkowych przedmiotu Umowy. </w:t>
      </w:r>
    </w:p>
    <w:p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Zamawiający zastrzega sobie prawo potrącania kar umownych z wynagrodzenia Wykonawcy a także z wierzytelności Wykonawcy wynikających z tytułu wniesionego zabezpieczenia należytego wykonania umowy naliczonego na podstawie wystawionej faktury, bez konieczności składania odrębnych oświadczeń.</w:t>
      </w:r>
    </w:p>
    <w:p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Zamawiający zastrzega sobie prawo dochodzenia odszkodowania uzupełniającego, przekraczającego wysokości kar umownych, do wysokości rzeczywiście poniesionej szkody.</w:t>
      </w:r>
    </w:p>
    <w:p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W przypadku opóźnienia w usunięciu wad bądź usterek przedmiotu umowy, opóźnieniu  w wymianie wadliwego towaru na nowy lub opóźnieniu w usunięciu niezgodności przedmiotu umowy z warunkami Specyfikacji istotnych warunków zamówienia – stwierdzonych podczas odbioru końcowego zadania lub w okresie gwarancji i rękojmi w terminie wyznaczonym przez Zamawiającego, Zamawiający jest uprawniony do naliczenia Wykonawcy kary umownej w wysokości 0,5 % ceny brutto określonej w § 5 ust. 1 za każdy dzień opóźnienia liczonego od dnia wyznaczonego na usunięcie ww. nieprawidłowości .</w:t>
      </w:r>
    </w:p>
    <w:p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Zamawiający może usunąć, w zastępstwie Wykonawcy i na jego koszt, wady nieusunięte w wyznaczonym terminie.</w:t>
      </w:r>
    </w:p>
    <w:p w:rsidR="00DC490C" w:rsidRPr="00D42B0D" w:rsidRDefault="00DC490C" w:rsidP="00E203B8">
      <w:pPr>
        <w:numPr>
          <w:ilvl w:val="1"/>
          <w:numId w:val="28"/>
        </w:numPr>
        <w:tabs>
          <w:tab w:val="num" w:pos="426"/>
        </w:tabs>
        <w:ind w:left="340" w:hanging="340"/>
        <w:jc w:val="both"/>
        <w:rPr>
          <w:rFonts w:ascii="Arial Narrow" w:hAnsi="Arial Narrow" w:cs="Arial"/>
          <w:lang w:val="pl-PL"/>
        </w:rPr>
      </w:pPr>
      <w:r w:rsidRPr="00D42B0D">
        <w:rPr>
          <w:rFonts w:ascii="Arial Narrow" w:hAnsi="Arial Narrow" w:cs="Arial"/>
          <w:lang w:val="pl-PL"/>
        </w:rPr>
        <w:t>Naliczenie kar umownych, o których mowa w ust. 2 nie zwalnia Wykonawcy z obowiązku realizacji umowy.</w:t>
      </w:r>
    </w:p>
    <w:p w:rsidR="00DC490C" w:rsidRPr="00D42B0D" w:rsidRDefault="00DC490C" w:rsidP="00A66B2D">
      <w:pPr>
        <w:jc w:val="both"/>
        <w:rPr>
          <w:rFonts w:ascii="Arial Narrow" w:hAnsi="Arial Narrow" w:cs="Arial"/>
          <w:lang w:val="pl-PL"/>
        </w:rPr>
      </w:pPr>
    </w:p>
    <w:p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t>§ 8</w:t>
      </w:r>
    </w:p>
    <w:p w:rsidR="00DC490C" w:rsidRPr="00D42B0D" w:rsidRDefault="00DC490C" w:rsidP="00E203B8">
      <w:pPr>
        <w:pStyle w:val="Tekstpodstawowy22"/>
        <w:numPr>
          <w:ilvl w:val="0"/>
          <w:numId w:val="29"/>
        </w:numPr>
        <w:tabs>
          <w:tab w:val="left" w:pos="567"/>
        </w:tabs>
        <w:suppressAutoHyphens w:val="0"/>
        <w:overflowPunct w:val="0"/>
        <w:autoSpaceDE w:val="0"/>
        <w:ind w:left="340" w:hanging="340"/>
        <w:textAlignment w:val="baseline"/>
        <w:rPr>
          <w:rFonts w:ascii="Arial Narrow" w:hAnsi="Arial Narrow" w:cs="Arial"/>
        </w:rPr>
      </w:pPr>
      <w:r w:rsidRPr="00D42B0D">
        <w:rPr>
          <w:rFonts w:ascii="Arial Narrow" w:hAnsi="Arial Narrow" w:cs="Arial"/>
        </w:rPr>
        <w:t>Zmiany treści Umowy wymagają formy pisemnej, pod rygorem nieważności.</w:t>
      </w:r>
    </w:p>
    <w:p w:rsidR="00DC490C" w:rsidRPr="00D42B0D" w:rsidRDefault="00DC490C" w:rsidP="00E203B8">
      <w:pPr>
        <w:pStyle w:val="Akapitzlist"/>
        <w:numPr>
          <w:ilvl w:val="0"/>
          <w:numId w:val="29"/>
        </w:numPr>
        <w:contextualSpacing w:val="0"/>
        <w:jc w:val="both"/>
        <w:rPr>
          <w:rFonts w:ascii="Arial Narrow" w:hAnsi="Arial Narrow" w:cs="Arial"/>
          <w:lang w:val="pl-PL"/>
        </w:rPr>
      </w:pPr>
      <w:r w:rsidRPr="00D42B0D">
        <w:rPr>
          <w:rFonts w:ascii="Arial Narrow" w:hAnsi="Arial Narrow"/>
          <w:lang w:val="pl-PL"/>
        </w:rPr>
        <w:t xml:space="preserve">Zamawiający przewiduje możliwość zmiany postanowień zawartej umowy zgodnie z art. 144 ustawy Pzp, w szczególności przewiduje zmianę terminu realizacji zamówienia, w przypadku, gdy wystąpią obiektywne i niezależne od stron umowy przyczyny uniemożliwiające terminową realizację zamówienia; wówczas termin realizacji zamówienia zostanie stosownie przedłużony okres, w którym niemożliwa była realizacja dostawy.  </w:t>
      </w:r>
    </w:p>
    <w:p w:rsidR="00DC490C" w:rsidRPr="00D42B0D" w:rsidRDefault="00DC490C" w:rsidP="00E203B8">
      <w:pPr>
        <w:pStyle w:val="Akapitzlist"/>
        <w:numPr>
          <w:ilvl w:val="0"/>
          <w:numId w:val="29"/>
        </w:numPr>
        <w:contextualSpacing w:val="0"/>
        <w:jc w:val="both"/>
        <w:rPr>
          <w:rFonts w:ascii="Arial Narrow" w:hAnsi="Arial Narrow"/>
          <w:lang w:val="pl-PL"/>
        </w:rPr>
      </w:pPr>
      <w:r w:rsidRPr="00D42B0D">
        <w:rPr>
          <w:rFonts w:ascii="Arial Narrow" w:hAnsi="Arial Narrow"/>
          <w:lang w:val="pl-PL"/>
        </w:rPr>
        <w:t>W przypadku zaistnienia obiektywnych, niezależnych od Stron umowy okoliczności, Zamawiający dopuszcza:</w:t>
      </w:r>
    </w:p>
    <w:p w:rsidR="00DC490C" w:rsidRPr="00D42B0D" w:rsidRDefault="00DC490C" w:rsidP="00E203B8">
      <w:pPr>
        <w:pStyle w:val="Akapitzlist"/>
        <w:numPr>
          <w:ilvl w:val="2"/>
          <w:numId w:val="27"/>
        </w:numPr>
        <w:ind w:left="709" w:hanging="283"/>
        <w:contextualSpacing w:val="0"/>
        <w:jc w:val="both"/>
        <w:rPr>
          <w:rFonts w:ascii="Arial Narrow" w:hAnsi="Arial Narrow"/>
          <w:lang w:val="pl-PL"/>
        </w:rPr>
      </w:pPr>
      <w:r w:rsidRPr="00D42B0D">
        <w:rPr>
          <w:rFonts w:ascii="Arial Narrow" w:hAnsi="Arial Narrow"/>
          <w:lang w:val="pl-PL"/>
        </w:rPr>
        <w:t xml:space="preserve">możliwość dostarczenia sprzętów o parametrach wyższych niż zaoferowane w Ofercie Wykonawcy, bez zmiany wysokości ustalonego wynagrodzenia; </w:t>
      </w:r>
    </w:p>
    <w:p w:rsidR="00DC490C" w:rsidRPr="00D42B0D" w:rsidRDefault="00DC490C" w:rsidP="00E203B8">
      <w:pPr>
        <w:pStyle w:val="Akapitzlist"/>
        <w:numPr>
          <w:ilvl w:val="2"/>
          <w:numId w:val="27"/>
        </w:numPr>
        <w:ind w:left="709" w:hanging="283"/>
        <w:contextualSpacing w:val="0"/>
        <w:jc w:val="both"/>
        <w:rPr>
          <w:rFonts w:ascii="Arial Narrow" w:hAnsi="Arial Narrow"/>
          <w:lang w:val="pl-PL"/>
        </w:rPr>
      </w:pPr>
      <w:r w:rsidRPr="00D42B0D">
        <w:rPr>
          <w:rFonts w:ascii="Arial Narrow" w:hAnsi="Arial Narrow"/>
          <w:lang w:val="pl-PL"/>
        </w:rPr>
        <w:t>możliwość dostawy sprzętów innych producentów niż zaoferowane w Ofercie, pod warunkiem dotrzymania parametrów technicznych zaoferowanych w Ofercie Wykonawcy lub wyższych, bez zmiany wysokości ustalonego wynagrodzenia.</w:t>
      </w:r>
    </w:p>
    <w:p w:rsidR="00DC490C" w:rsidRPr="00D42B0D" w:rsidRDefault="00DC490C" w:rsidP="00E203B8">
      <w:pPr>
        <w:pStyle w:val="Tekstpodstawowy22"/>
        <w:numPr>
          <w:ilvl w:val="0"/>
          <w:numId w:val="29"/>
        </w:numPr>
        <w:tabs>
          <w:tab w:val="left" w:pos="567"/>
        </w:tabs>
        <w:suppressAutoHyphens w:val="0"/>
        <w:overflowPunct w:val="0"/>
        <w:autoSpaceDE w:val="0"/>
        <w:ind w:left="340" w:hanging="340"/>
        <w:textAlignment w:val="baseline"/>
        <w:rPr>
          <w:rFonts w:ascii="Arial Narrow" w:hAnsi="Arial Narrow" w:cs="Arial"/>
        </w:rPr>
      </w:pPr>
      <w:r w:rsidRPr="00D42B0D">
        <w:rPr>
          <w:rFonts w:ascii="Arial Narrow" w:hAnsi="Arial Narrow" w:cs="Arial"/>
        </w:rPr>
        <w:t>SIWZ wraz z załącznikami oraz ofertą Wykonawcy stanowią integralną częścią Umowy.</w:t>
      </w:r>
    </w:p>
    <w:p w:rsidR="00DC490C" w:rsidRPr="00D42B0D" w:rsidRDefault="00DC490C" w:rsidP="00E203B8">
      <w:pPr>
        <w:pStyle w:val="Tekstpodstawowy22"/>
        <w:numPr>
          <w:ilvl w:val="0"/>
          <w:numId w:val="29"/>
        </w:numPr>
        <w:tabs>
          <w:tab w:val="left" w:pos="567"/>
        </w:tabs>
        <w:suppressAutoHyphens w:val="0"/>
        <w:overflowPunct w:val="0"/>
        <w:autoSpaceDE w:val="0"/>
        <w:ind w:left="340" w:hanging="340"/>
        <w:textAlignment w:val="baseline"/>
        <w:rPr>
          <w:rFonts w:ascii="Arial Narrow" w:hAnsi="Arial Narrow" w:cs="Arial"/>
        </w:rPr>
      </w:pPr>
      <w:r w:rsidRPr="00D42B0D">
        <w:rPr>
          <w:rFonts w:ascii="Arial Narrow" w:hAnsi="Arial Narrow" w:cs="Arial"/>
        </w:rPr>
        <w:t xml:space="preserve">Wykonawca bez pisemnej zgody Zamawiającego nie może dokonywać przeniesienia wierzytelności wynikających z Umowy na osoby trzecie. </w:t>
      </w:r>
    </w:p>
    <w:p w:rsidR="00DC490C" w:rsidRPr="00D42B0D" w:rsidRDefault="00DC490C" w:rsidP="00E203B8">
      <w:pPr>
        <w:pStyle w:val="Tekstpodstawowy22"/>
        <w:numPr>
          <w:ilvl w:val="0"/>
          <w:numId w:val="29"/>
        </w:numPr>
        <w:tabs>
          <w:tab w:val="left" w:pos="567"/>
        </w:tabs>
        <w:suppressAutoHyphens w:val="0"/>
        <w:overflowPunct w:val="0"/>
        <w:autoSpaceDE w:val="0"/>
        <w:ind w:left="340" w:hanging="340"/>
        <w:textAlignment w:val="baseline"/>
        <w:rPr>
          <w:rFonts w:ascii="Arial Narrow" w:hAnsi="Arial Narrow" w:cs="Arial"/>
        </w:rPr>
      </w:pPr>
      <w:r w:rsidRPr="00D42B0D">
        <w:rPr>
          <w:rFonts w:ascii="Arial Narrow" w:hAnsi="Arial Narrow" w:cs="Arial"/>
        </w:rPr>
        <w:t>Wszelkie zmiany w Umowie mogą być dokonywane tylko za zgodą obu Stron w formie pisemnej, pod rygorem nieważności.</w:t>
      </w:r>
    </w:p>
    <w:p w:rsidR="00DC490C" w:rsidRPr="00D42B0D" w:rsidRDefault="00DC490C" w:rsidP="00E203B8">
      <w:pPr>
        <w:pStyle w:val="Tekstpodstawowy22"/>
        <w:numPr>
          <w:ilvl w:val="0"/>
          <w:numId w:val="29"/>
        </w:numPr>
        <w:tabs>
          <w:tab w:val="left" w:pos="567"/>
        </w:tabs>
        <w:suppressAutoHyphens w:val="0"/>
        <w:overflowPunct w:val="0"/>
        <w:autoSpaceDE w:val="0"/>
        <w:ind w:left="340" w:hanging="340"/>
        <w:textAlignment w:val="baseline"/>
        <w:rPr>
          <w:rFonts w:ascii="Arial Narrow" w:hAnsi="Arial Narrow" w:cs="Arial"/>
        </w:rPr>
      </w:pPr>
      <w:r w:rsidRPr="00D42B0D">
        <w:rPr>
          <w:rFonts w:ascii="Arial Narrow" w:hAnsi="Arial Narrow" w:cs="Arial"/>
        </w:rPr>
        <w:t>Umowa wchodzi w życie w dniu jej podpisania przez obie Strony.</w:t>
      </w:r>
    </w:p>
    <w:p w:rsidR="00DC490C" w:rsidRPr="00D42B0D" w:rsidRDefault="00DC490C" w:rsidP="00E203B8">
      <w:pPr>
        <w:pStyle w:val="Tekstpodstawowy22"/>
        <w:numPr>
          <w:ilvl w:val="0"/>
          <w:numId w:val="29"/>
        </w:numPr>
        <w:tabs>
          <w:tab w:val="left" w:pos="567"/>
        </w:tabs>
        <w:suppressAutoHyphens w:val="0"/>
        <w:overflowPunct w:val="0"/>
        <w:autoSpaceDE w:val="0"/>
        <w:ind w:left="340" w:hanging="340"/>
        <w:textAlignment w:val="baseline"/>
        <w:rPr>
          <w:rFonts w:ascii="Arial Narrow" w:hAnsi="Arial Narrow" w:cs="Arial"/>
        </w:rPr>
      </w:pPr>
      <w:r w:rsidRPr="00D42B0D">
        <w:rPr>
          <w:rFonts w:ascii="Arial Narrow" w:hAnsi="Arial Narrow" w:cs="Arial"/>
        </w:rPr>
        <w:t>Prawem Umowy jest prawo polskie.</w:t>
      </w:r>
    </w:p>
    <w:p w:rsidR="00DC490C" w:rsidRDefault="00DC490C" w:rsidP="00A66B2D">
      <w:pPr>
        <w:rPr>
          <w:rFonts w:ascii="Arial Narrow" w:hAnsi="Arial Narrow" w:cs="Arial"/>
          <w:b/>
          <w:lang w:val="pl-PL"/>
        </w:rPr>
      </w:pPr>
    </w:p>
    <w:p w:rsidR="00435EC3" w:rsidRPr="00D42B0D" w:rsidRDefault="00435EC3" w:rsidP="00A66B2D">
      <w:pPr>
        <w:rPr>
          <w:rFonts w:ascii="Arial Narrow" w:hAnsi="Arial Narrow" w:cs="Arial"/>
          <w:b/>
          <w:lang w:val="pl-PL"/>
        </w:rPr>
      </w:pPr>
    </w:p>
    <w:p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lastRenderedPageBreak/>
        <w:t>§ 9</w:t>
      </w:r>
    </w:p>
    <w:p w:rsidR="00DC490C" w:rsidRPr="00D42B0D" w:rsidRDefault="00DC490C" w:rsidP="00E203B8">
      <w:pPr>
        <w:pStyle w:val="Tekstpodstawowy22"/>
        <w:numPr>
          <w:ilvl w:val="0"/>
          <w:numId w:val="30"/>
        </w:numPr>
        <w:tabs>
          <w:tab w:val="left" w:pos="567"/>
        </w:tabs>
        <w:suppressAutoHyphens w:val="0"/>
        <w:overflowPunct w:val="0"/>
        <w:autoSpaceDE w:val="0"/>
        <w:textAlignment w:val="baseline"/>
        <w:rPr>
          <w:rFonts w:ascii="Arial Narrow" w:hAnsi="Arial Narrow" w:cs="Arial"/>
        </w:rPr>
      </w:pPr>
      <w:r w:rsidRPr="00D42B0D">
        <w:rPr>
          <w:rFonts w:ascii="Arial Narrow" w:hAnsi="Arial Narrow" w:cs="Arial"/>
        </w:rPr>
        <w:t>Strony Umowy są zwolnione od odpowiedzialności za niewywiązanie się ze swoich zobowiązań w wypadku działania „siły wyższej”.</w:t>
      </w:r>
    </w:p>
    <w:p w:rsidR="00DC490C" w:rsidRPr="00D42B0D" w:rsidRDefault="00DC490C" w:rsidP="00E203B8">
      <w:pPr>
        <w:pStyle w:val="Tekstpodstawowy22"/>
        <w:numPr>
          <w:ilvl w:val="0"/>
          <w:numId w:val="30"/>
        </w:numPr>
        <w:tabs>
          <w:tab w:val="left" w:pos="567"/>
        </w:tabs>
        <w:suppressAutoHyphens w:val="0"/>
        <w:overflowPunct w:val="0"/>
        <w:autoSpaceDE w:val="0"/>
        <w:ind w:left="340" w:hanging="340"/>
        <w:textAlignment w:val="baseline"/>
        <w:rPr>
          <w:rFonts w:ascii="Arial Narrow" w:eastAsia="Arial" w:hAnsi="Arial Narrow" w:cs="Arial"/>
        </w:rPr>
      </w:pPr>
      <w:r w:rsidRPr="00D42B0D">
        <w:rPr>
          <w:rFonts w:ascii="Arial Narrow" w:hAnsi="Arial Narrow" w:cs="Arial"/>
        </w:rPr>
        <w:t>Pod pojęciem „siły wyższej” rozumie się wszystkie wydarzenia, których nie mogła przewidzieć żadna ze Stron w dniu podpisania Umowy, występujące po tej dacie, nie dające się uniknąć i pozostające poza kontrolą obydwu Stron. Przypadkami „siły wyższej” są np. powódź, trzęsienie ziemi, pożar, wybuch, wojna.</w:t>
      </w:r>
    </w:p>
    <w:p w:rsidR="00DC490C" w:rsidRPr="00D42B0D" w:rsidRDefault="00DC490C" w:rsidP="00E203B8">
      <w:pPr>
        <w:pStyle w:val="Tekstpodstawowy22"/>
        <w:numPr>
          <w:ilvl w:val="0"/>
          <w:numId w:val="30"/>
        </w:numPr>
        <w:tabs>
          <w:tab w:val="left" w:pos="567"/>
        </w:tabs>
        <w:suppressAutoHyphens w:val="0"/>
        <w:overflowPunct w:val="0"/>
        <w:autoSpaceDE w:val="0"/>
        <w:ind w:left="340" w:hanging="340"/>
        <w:textAlignment w:val="baseline"/>
        <w:rPr>
          <w:rFonts w:ascii="Arial Narrow" w:hAnsi="Arial Narrow" w:cs="Arial"/>
          <w:spacing w:val="-4"/>
        </w:rPr>
      </w:pPr>
      <w:r w:rsidRPr="00D42B0D">
        <w:rPr>
          <w:rFonts w:ascii="Arial Narrow" w:hAnsi="Arial Narrow" w:cs="Arial"/>
        </w:rPr>
        <w:t>Za siłę wyższą nie uważa się braku środków Wykonawcy na realizację przedmiotu umowy, jak również niewywiązanie się z umów przez kontrahentów Wykonawcy.</w:t>
      </w:r>
    </w:p>
    <w:p w:rsidR="00DC490C" w:rsidRPr="00D42B0D" w:rsidRDefault="00DC490C" w:rsidP="00E203B8">
      <w:pPr>
        <w:pStyle w:val="Tekstpodstawowy21"/>
        <w:numPr>
          <w:ilvl w:val="0"/>
          <w:numId w:val="30"/>
        </w:numPr>
        <w:tabs>
          <w:tab w:val="left" w:pos="567"/>
        </w:tabs>
        <w:suppressAutoHyphens/>
        <w:autoSpaceDN/>
        <w:adjustRightInd/>
        <w:spacing w:line="240" w:lineRule="auto"/>
        <w:ind w:left="340" w:hanging="340"/>
        <w:jc w:val="both"/>
        <w:textAlignment w:val="auto"/>
        <w:rPr>
          <w:rFonts w:ascii="Arial Narrow" w:hAnsi="Arial Narrow" w:cs="Arial"/>
          <w:spacing w:val="-4"/>
        </w:rPr>
      </w:pPr>
      <w:r w:rsidRPr="00D42B0D">
        <w:rPr>
          <w:rFonts w:ascii="Arial Narrow" w:hAnsi="Arial Narrow" w:cs="Arial"/>
          <w:b/>
          <w:spacing w:val="-4"/>
        </w:rPr>
        <w:t>Strona Umowy chcąca zgłosić roszczenia wynikające z „siły wyższej” ma obowiązek niezwłocznie powiadomić na piśmie drugą Stronę o jej wystąpieniu i zakończeniu.</w:t>
      </w:r>
    </w:p>
    <w:p w:rsidR="00DC490C" w:rsidRPr="00D42B0D" w:rsidRDefault="00DC490C" w:rsidP="00E203B8">
      <w:pPr>
        <w:numPr>
          <w:ilvl w:val="0"/>
          <w:numId w:val="30"/>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Strona zgłaszająca roszczenia musi udowodnić drugiej Stronie wystąpienie „siły wyższej” za pomocą dokumentów wydanych przez odpowiednie, uprawnione do tego władze.</w:t>
      </w:r>
    </w:p>
    <w:p w:rsidR="00DC490C" w:rsidRPr="00D42B0D" w:rsidRDefault="00DC490C" w:rsidP="00E203B8">
      <w:pPr>
        <w:numPr>
          <w:ilvl w:val="0"/>
          <w:numId w:val="30"/>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Daty i terminy wypełnienia zobowiązań zostaną przełożone lub przedłużone o okres, w którym zaistniała „siła wyższa”.</w:t>
      </w:r>
    </w:p>
    <w:p w:rsidR="00DC490C" w:rsidRPr="00D42B0D" w:rsidRDefault="00DC490C" w:rsidP="00A66B2D">
      <w:pPr>
        <w:ind w:left="340" w:hanging="340"/>
        <w:jc w:val="both"/>
        <w:rPr>
          <w:rFonts w:ascii="Arial Narrow" w:hAnsi="Arial Narrow" w:cs="Arial"/>
          <w:b/>
          <w:lang w:val="pl-PL"/>
        </w:rPr>
      </w:pPr>
    </w:p>
    <w:p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t>§ 10</w:t>
      </w:r>
    </w:p>
    <w:p w:rsidR="00DC490C" w:rsidRPr="00D42B0D" w:rsidRDefault="00DC490C" w:rsidP="00A66B2D">
      <w:pPr>
        <w:jc w:val="both"/>
        <w:rPr>
          <w:rFonts w:ascii="Arial Narrow" w:hAnsi="Arial Narrow" w:cs="Arial"/>
          <w:lang w:val="pl-PL"/>
        </w:rPr>
      </w:pPr>
      <w:r w:rsidRPr="00D42B0D">
        <w:rPr>
          <w:rFonts w:ascii="Arial Narrow" w:hAnsi="Arial Narrow" w:cs="Arial"/>
          <w:lang w:val="pl-PL"/>
        </w:rPr>
        <w:t xml:space="preserve">Wszystkie materiały występujące w przedmiocie Umowy muszą posiadać stosowne: </w:t>
      </w:r>
    </w:p>
    <w:p w:rsidR="00DC490C" w:rsidRPr="00D42B0D" w:rsidRDefault="00DC490C" w:rsidP="00A66B2D">
      <w:pPr>
        <w:ind w:left="1020" w:hanging="340"/>
        <w:jc w:val="both"/>
        <w:rPr>
          <w:rFonts w:ascii="Arial Narrow" w:hAnsi="Arial Narrow" w:cs="Arial"/>
          <w:lang w:val="pl-PL"/>
        </w:rPr>
      </w:pPr>
      <w:r w:rsidRPr="00D42B0D">
        <w:rPr>
          <w:rFonts w:ascii="Arial Narrow" w:hAnsi="Arial Narrow" w:cs="Arial"/>
          <w:lang w:val="pl-PL"/>
        </w:rPr>
        <w:t xml:space="preserve">a) certyfikaty na znak bezpieczeństwa; </w:t>
      </w:r>
    </w:p>
    <w:p w:rsidR="00DC490C" w:rsidRPr="00D42B0D" w:rsidRDefault="00DC490C" w:rsidP="00A66B2D">
      <w:pPr>
        <w:ind w:left="1020" w:hanging="340"/>
        <w:jc w:val="both"/>
        <w:rPr>
          <w:rFonts w:ascii="Arial Narrow" w:hAnsi="Arial Narrow" w:cs="Arial"/>
          <w:lang w:val="pl-PL"/>
        </w:rPr>
      </w:pPr>
      <w:r w:rsidRPr="00D42B0D">
        <w:rPr>
          <w:rFonts w:ascii="Arial Narrow" w:hAnsi="Arial Narrow" w:cs="Arial"/>
          <w:lang w:val="pl-PL"/>
        </w:rPr>
        <w:t xml:space="preserve">b) aprobaty techniczne; </w:t>
      </w:r>
    </w:p>
    <w:p w:rsidR="00DC490C" w:rsidRPr="00D42B0D" w:rsidRDefault="00DC490C" w:rsidP="00A66B2D">
      <w:pPr>
        <w:ind w:left="1020" w:hanging="340"/>
        <w:jc w:val="both"/>
        <w:rPr>
          <w:rFonts w:ascii="Arial Narrow" w:hAnsi="Arial Narrow" w:cs="Arial"/>
          <w:lang w:val="pl-PL"/>
        </w:rPr>
      </w:pPr>
      <w:r w:rsidRPr="00D42B0D">
        <w:rPr>
          <w:rFonts w:ascii="Arial Narrow" w:hAnsi="Arial Narrow" w:cs="Arial"/>
          <w:lang w:val="pl-PL"/>
        </w:rPr>
        <w:t xml:space="preserve">c) certyfikaty zgodności lub deklaracji zgodności; </w:t>
      </w:r>
    </w:p>
    <w:p w:rsidR="00DC490C" w:rsidRPr="00D42B0D" w:rsidRDefault="00DC490C" w:rsidP="00A66B2D">
      <w:pPr>
        <w:jc w:val="both"/>
        <w:rPr>
          <w:rFonts w:ascii="Arial Narrow" w:hAnsi="Arial Narrow" w:cs="Arial"/>
          <w:lang w:val="pl-PL"/>
        </w:rPr>
      </w:pPr>
      <w:r w:rsidRPr="00D42B0D">
        <w:rPr>
          <w:rFonts w:ascii="Arial Narrow" w:hAnsi="Arial Narrow" w:cs="Arial"/>
          <w:lang w:val="pl-PL"/>
        </w:rPr>
        <w:t>jeżeli przepisy wymagają posiadania takich dokumentów.</w:t>
      </w:r>
    </w:p>
    <w:p w:rsidR="00DC490C" w:rsidRPr="00D42B0D" w:rsidRDefault="00DC490C" w:rsidP="00A66B2D">
      <w:pPr>
        <w:rPr>
          <w:rFonts w:ascii="Arial Narrow" w:hAnsi="Arial Narrow" w:cs="Arial"/>
          <w:b/>
          <w:lang w:val="pl-PL"/>
        </w:rPr>
      </w:pPr>
    </w:p>
    <w:p w:rsidR="00DC490C" w:rsidRPr="00D42B0D" w:rsidRDefault="00DC490C" w:rsidP="00A66B2D">
      <w:pPr>
        <w:ind w:left="340" w:hanging="340"/>
        <w:jc w:val="center"/>
        <w:rPr>
          <w:rFonts w:ascii="Arial Narrow" w:hAnsi="Arial Narrow" w:cs="Arial"/>
          <w:b/>
          <w:lang w:val="pl-PL"/>
        </w:rPr>
      </w:pPr>
      <w:r w:rsidRPr="00D42B0D">
        <w:rPr>
          <w:rFonts w:ascii="Arial Narrow" w:hAnsi="Arial Narrow" w:cs="Arial"/>
          <w:b/>
          <w:lang w:val="pl-PL"/>
        </w:rPr>
        <w:t>§11</w:t>
      </w:r>
    </w:p>
    <w:p w:rsidR="00DC490C" w:rsidRPr="00D42B0D" w:rsidRDefault="00DC490C" w:rsidP="00E203B8">
      <w:pPr>
        <w:pStyle w:val="Akapitzlist"/>
        <w:numPr>
          <w:ilvl w:val="0"/>
          <w:numId w:val="31"/>
        </w:numPr>
        <w:suppressAutoHyphens/>
        <w:contextualSpacing w:val="0"/>
        <w:jc w:val="both"/>
        <w:rPr>
          <w:rFonts w:ascii="Arial Narrow" w:eastAsia="Calibri" w:hAnsi="Arial Narrow" w:cs="Arial"/>
          <w:lang w:val="pl-PL" w:eastAsia="zh-CN"/>
        </w:rPr>
      </w:pPr>
      <w:r w:rsidRPr="00D42B0D">
        <w:rPr>
          <w:rFonts w:ascii="Arial Narrow" w:eastAsia="Calibri" w:hAnsi="Arial Narrow"/>
          <w:lang w:val="pl-PL" w:eastAsia="zh-CN"/>
        </w:rPr>
        <w:t xml:space="preserve">Zgodnie z ofertą, Wykonawca udzieli pisemnej gwarancji jakości na wykonany przedmiot umowy na okres ……. lat liczony </w:t>
      </w:r>
      <w:r w:rsidRPr="00D42B0D">
        <w:rPr>
          <w:rFonts w:ascii="Arial Narrow" w:hAnsi="Arial Narrow"/>
          <w:lang w:val="pl-PL"/>
        </w:rPr>
        <w:t>od daty podpisania przez obie strony protokołu odbioru końcowego przedmiotu zamówienia bez zastrzeżeń.</w:t>
      </w:r>
      <w:r w:rsidRPr="00D42B0D">
        <w:rPr>
          <w:rFonts w:ascii="Arial Narrow" w:eastAsia="Calibri" w:hAnsi="Arial Narrow"/>
          <w:lang w:val="pl-PL" w:eastAsia="zh-CN"/>
        </w:rPr>
        <w:t xml:space="preserve"> (zgodnie z ofertą Wykonawcy), o którym mowa w § 4 umowy.</w:t>
      </w:r>
      <w:r w:rsidRPr="00D42B0D">
        <w:rPr>
          <w:rFonts w:ascii="Arial Narrow" w:hAnsi="Arial Narrow"/>
          <w:lang w:val="pl-PL"/>
        </w:rPr>
        <w:t xml:space="preserve"> </w:t>
      </w:r>
    </w:p>
    <w:p w:rsidR="00DC490C" w:rsidRPr="00D42B0D" w:rsidRDefault="00DC490C" w:rsidP="00E203B8">
      <w:pPr>
        <w:pStyle w:val="Akapitzlist"/>
        <w:numPr>
          <w:ilvl w:val="0"/>
          <w:numId w:val="31"/>
        </w:numPr>
        <w:suppressAutoHyphens/>
        <w:contextualSpacing w:val="0"/>
        <w:jc w:val="both"/>
        <w:rPr>
          <w:rFonts w:ascii="Arial Narrow" w:eastAsia="Calibri" w:hAnsi="Arial Narrow"/>
          <w:lang w:val="pl-PL" w:eastAsia="zh-CN"/>
        </w:rPr>
      </w:pPr>
      <w:r w:rsidRPr="00D42B0D">
        <w:rPr>
          <w:rFonts w:ascii="Arial Narrow" w:eastAsia="Calibri" w:hAnsi="Arial Narrow"/>
          <w:lang w:val="pl-PL" w:eastAsia="zh-CN"/>
        </w:rPr>
        <w:t>Gwarancja udzielona przez Wykonawcę nie może wyłączać uprawnień gwarancyjnych przyznawanych przez producenta przedmiotu umowy.</w:t>
      </w:r>
    </w:p>
    <w:p w:rsidR="00DC490C" w:rsidRPr="00D42B0D" w:rsidRDefault="00DC490C" w:rsidP="00E203B8">
      <w:pPr>
        <w:pStyle w:val="Akapitzlist"/>
        <w:numPr>
          <w:ilvl w:val="0"/>
          <w:numId w:val="31"/>
        </w:numPr>
        <w:suppressAutoHyphens/>
        <w:contextualSpacing w:val="0"/>
        <w:jc w:val="both"/>
        <w:rPr>
          <w:rFonts w:ascii="Arial Narrow" w:eastAsia="Calibri" w:hAnsi="Arial Narrow"/>
          <w:lang w:val="pl-PL" w:eastAsia="zh-CN"/>
        </w:rPr>
      </w:pPr>
      <w:r w:rsidRPr="00D42B0D">
        <w:rPr>
          <w:rFonts w:ascii="Arial Narrow" w:eastAsia="Calibri" w:hAnsi="Arial Narrow"/>
          <w:lang w:val="pl-PL" w:eastAsia="zh-CN"/>
        </w:rPr>
        <w:t>Zamawiający, niezależnie od uprawnień wynikających z gwarancji zastrzega sobie prawo dochodzenia roszczeń z tytułu rękojmi za wady przedmiotu umowy.</w:t>
      </w:r>
    </w:p>
    <w:p w:rsidR="00DC490C" w:rsidRPr="00D42B0D" w:rsidRDefault="00DC490C" w:rsidP="00E203B8">
      <w:pPr>
        <w:pStyle w:val="Akapitzlist"/>
        <w:numPr>
          <w:ilvl w:val="0"/>
          <w:numId w:val="31"/>
        </w:numPr>
        <w:suppressAutoHyphens/>
        <w:contextualSpacing w:val="0"/>
        <w:jc w:val="both"/>
        <w:rPr>
          <w:rFonts w:ascii="Arial Narrow" w:eastAsia="Calibri" w:hAnsi="Arial Narrow"/>
          <w:lang w:val="pl-PL" w:eastAsia="zh-CN"/>
        </w:rPr>
      </w:pPr>
      <w:r w:rsidRPr="00D42B0D">
        <w:rPr>
          <w:rFonts w:ascii="Arial Narrow" w:eastAsia="Calibri" w:hAnsi="Arial Narrow"/>
          <w:lang w:val="pl-PL" w:eastAsia="zh-CN"/>
        </w:rPr>
        <w:t>Wykonawca odpowiada za jakość dostarczonego przedmiotu umowy i oświadcza, ze spełnia ono wszystkie wymagania opisane w ofercie Wykonawcy i SIWZ.</w:t>
      </w:r>
    </w:p>
    <w:p w:rsidR="00DC490C" w:rsidRPr="00D42B0D" w:rsidRDefault="00DC490C" w:rsidP="00E203B8">
      <w:pPr>
        <w:numPr>
          <w:ilvl w:val="0"/>
          <w:numId w:val="31"/>
        </w:numPr>
        <w:tabs>
          <w:tab w:val="left" w:pos="567"/>
        </w:tabs>
        <w:overflowPunct w:val="0"/>
        <w:autoSpaceDE w:val="0"/>
        <w:jc w:val="both"/>
        <w:textAlignment w:val="baseline"/>
        <w:rPr>
          <w:rFonts w:ascii="Arial Narrow" w:eastAsia="Times New Roman" w:hAnsi="Arial Narrow" w:cs="Arial"/>
          <w:spacing w:val="-4"/>
          <w:lang w:val="pl-PL"/>
        </w:rPr>
      </w:pPr>
      <w:r w:rsidRPr="00D42B0D">
        <w:rPr>
          <w:rFonts w:ascii="Arial Narrow" w:hAnsi="Arial Narrow" w:cs="Arial"/>
          <w:spacing w:val="-4"/>
          <w:lang w:val="pl-PL"/>
        </w:rPr>
        <w:t>Wykonawca zapewnia bezpłatny serwis gwarancyjny w autoryzowanym przez producenta serwisie.</w:t>
      </w:r>
    </w:p>
    <w:p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Wykonawca zapewni serwis w ramach zaoferowanej kwoty na czas trwania gwarancji.</w:t>
      </w:r>
    </w:p>
    <w:p w:rsidR="00DC490C" w:rsidRPr="00D42B0D" w:rsidRDefault="00DC490C" w:rsidP="00A66B2D">
      <w:pPr>
        <w:ind w:left="340"/>
        <w:jc w:val="both"/>
        <w:rPr>
          <w:rFonts w:ascii="Arial Narrow" w:hAnsi="Arial Narrow" w:cs="Arial"/>
          <w:lang w:val="pl-PL"/>
        </w:rPr>
      </w:pPr>
      <w:r w:rsidRPr="00D42B0D">
        <w:rPr>
          <w:rFonts w:ascii="Arial Narrow" w:hAnsi="Arial Narrow" w:cs="Arial"/>
          <w:lang w:val="pl-PL"/>
        </w:rPr>
        <w:t>- czas przystąpienia do naprawy przy zgłoszeniu usterki telefonicznie, faksem lub drogą elektroniczną:</w:t>
      </w:r>
    </w:p>
    <w:p w:rsidR="00DC490C" w:rsidRPr="00D42B0D" w:rsidRDefault="00DC490C" w:rsidP="00E203B8">
      <w:pPr>
        <w:numPr>
          <w:ilvl w:val="0"/>
          <w:numId w:val="32"/>
        </w:numPr>
        <w:tabs>
          <w:tab w:val="num" w:pos="851"/>
        </w:tabs>
        <w:ind w:left="567" w:firstLine="0"/>
        <w:jc w:val="both"/>
        <w:rPr>
          <w:rFonts w:ascii="Arial Narrow" w:hAnsi="Arial Narrow" w:cs="Arial"/>
          <w:lang w:val="pl-PL"/>
        </w:rPr>
      </w:pPr>
      <w:r w:rsidRPr="00D42B0D">
        <w:rPr>
          <w:rFonts w:ascii="Arial Narrow" w:hAnsi="Arial Narrow" w:cs="Arial"/>
          <w:lang w:val="pl-PL"/>
        </w:rPr>
        <w:t>do godziny 10:00 – przystąpienie do naprawy nastąpi w tym samym dniu,</w:t>
      </w:r>
    </w:p>
    <w:p w:rsidR="00DC490C" w:rsidRPr="00D42B0D" w:rsidRDefault="00DC490C" w:rsidP="00E203B8">
      <w:pPr>
        <w:numPr>
          <w:ilvl w:val="0"/>
          <w:numId w:val="32"/>
        </w:numPr>
        <w:tabs>
          <w:tab w:val="num" w:pos="851"/>
        </w:tabs>
        <w:ind w:left="567" w:firstLine="0"/>
        <w:jc w:val="both"/>
        <w:rPr>
          <w:rFonts w:ascii="Arial Narrow" w:hAnsi="Arial Narrow" w:cs="Arial"/>
          <w:lang w:val="pl-PL"/>
        </w:rPr>
      </w:pPr>
      <w:r w:rsidRPr="00D42B0D">
        <w:rPr>
          <w:rFonts w:ascii="Arial Narrow" w:hAnsi="Arial Narrow" w:cs="Arial"/>
          <w:lang w:val="pl-PL"/>
        </w:rPr>
        <w:t>do godziny 15:00 – przystąpienie do naprawy nastąpi w dniu następnym do godziny 11:00,</w:t>
      </w:r>
    </w:p>
    <w:p w:rsidR="00DC490C" w:rsidRPr="00D42B0D" w:rsidRDefault="00DC490C" w:rsidP="00A66B2D">
      <w:pPr>
        <w:autoSpaceDE w:val="0"/>
        <w:autoSpaceDN w:val="0"/>
        <w:adjustRightInd w:val="0"/>
        <w:ind w:left="284"/>
        <w:jc w:val="both"/>
        <w:rPr>
          <w:rFonts w:ascii="Arial Narrow" w:hAnsi="Arial Narrow" w:cs="Arial"/>
          <w:lang w:val="pl-PL"/>
        </w:rPr>
      </w:pPr>
      <w:r w:rsidRPr="00D42B0D">
        <w:rPr>
          <w:rFonts w:ascii="Arial Narrow" w:hAnsi="Arial Narrow" w:cs="Arial"/>
          <w:lang w:val="pl-PL"/>
        </w:rPr>
        <w:t>- w przypadku konieczności wykonania naprawy poza miejscem użytkowania sprzętu Wykonawca zapewni na własny koszt odbiór sprzętu do naprawy i jego dostawę po dokonaniu naprawy oraz dostarczenie sprzętu zastępczego na czas naprawy o parametrach nie gorszych niż sprzęt zaoferowany w swojej ofercie.</w:t>
      </w:r>
    </w:p>
    <w:p w:rsidR="00DC490C" w:rsidRPr="00D42B0D" w:rsidRDefault="00DC490C" w:rsidP="00A66B2D">
      <w:pPr>
        <w:autoSpaceDE w:val="0"/>
        <w:autoSpaceDN w:val="0"/>
        <w:adjustRightInd w:val="0"/>
        <w:ind w:left="284"/>
        <w:jc w:val="both"/>
        <w:rPr>
          <w:rFonts w:ascii="Arial Narrow" w:hAnsi="Arial Narrow" w:cs="Arial"/>
          <w:lang w:val="pl-PL"/>
        </w:rPr>
      </w:pPr>
      <w:r w:rsidRPr="00D42B0D">
        <w:rPr>
          <w:rFonts w:ascii="Arial Narrow" w:hAnsi="Arial Narrow" w:cs="Arial"/>
          <w:lang w:val="pl-PL"/>
        </w:rPr>
        <w:t xml:space="preserve">Zamawiający ma prawo do kontroli wykonywania serwisu gwarancyjnego. </w:t>
      </w:r>
    </w:p>
    <w:p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lastRenderedPageBreak/>
        <w:t xml:space="preserve">W okresie gwarancji Wykonawca zobowiązuje się każdorazowo przy dokonywaniu naprawy zapewnić fabrycznie nowe części. </w:t>
      </w:r>
    </w:p>
    <w:p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 xml:space="preserve">Gwarancja obejmuje wady przedmiotu umowy wynikające z zastosowania niewłaściwych materiałów, części oraz niewłaściwej jakości wykonania przez producenta oraz nieprawidłowego lub niewłaściwego działania lub niespełniającego określonej funkcjonalności. </w:t>
      </w:r>
    </w:p>
    <w:p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Przez pojęcie ,,naprawa” Zamawiający rozumie realizację czynności polegających na przywróceniu pierwotnej funkcjonalności sprzętu.</w:t>
      </w:r>
    </w:p>
    <w:p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Wszelkie zgłoszenia awarii przez Zamawiającego dokonywane będą pocztą elektroniczną na adres: ………………… W przypadku zmiany niniejszych danych kontaktowych, Wykonawca zobowiązuje się do ich niezwłocznej aktualizacji.</w:t>
      </w:r>
    </w:p>
    <w:p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W przypadku niedokonania usunięcia wady w ww. terminie lub w przypadku trzykrotnego nieskutecznego usunięcia tej samej wady, Wykonawca zobowiązuje się do wymiany towaru wadliwego na towar wolny od wad.</w:t>
      </w:r>
    </w:p>
    <w:p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Wykonawca przejmuje na siebie wszelkie obowiązki związane z obsługą serwisową oferowanego przedmiotu umowy w okresie udzielonej gwarancji. Wszelkie koszty związane w szczególności z obsługą serwisową, naprawami gwarancyjnymi, przeglądami, modyfikacjami, oględzinami, opiniami, ekspertyzami, transportem, w tym koszty poczty kurierskiej, dojazdami, zakwaterowaniem ponosi Wykonawca.</w:t>
      </w:r>
    </w:p>
    <w:p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 xml:space="preserve">Wykonawca zobowiązuje się dokonać co najmniej jednego przeglądu serwisowego rocznie (koszt przeglądu wliczony w cenę oferty brutto Wykonawcy) w czasie okresu gwarancji polegającego na sprawdzeniu poprawności działania dostarczonego przedmiotu umowy oraz ewentualnie zakwalifikowaniu do naprawy. Ewentualna naprawa i wymiana nie obejmuje elementów podlegających naturalnemu zużyciu wynikającemu z eksploatacji oraz uszkodzeń spowodowanych nieprawidłowym użytkowaniem. </w:t>
      </w:r>
    </w:p>
    <w:p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Przez pojęcie „przeglądu serwisowego” Zamawiający rozumie realizację czynności polegających na kontrolowaniu stanu technicznego zestawu i usuwanie zauważonych wad oraz usterek, ustalanie stopnia zużycia części i mechanizmów zestawu oraz sprawdzenie czy mechanizmy nie zostały nadmiernie rozregulowane. Przegląd serwisowy ma na celu zapobieżenie ewentualnym uszkodzeniom lub awariom. Wymiana części zużywalnych, niezbędnych do prawidłowego funkcjonowania przedmiotu umowy wchodzi w skład przeglądu serwisowego.</w:t>
      </w:r>
    </w:p>
    <w:p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Koszty związane z przeglądami serwisowymi, wymianą części nie podlegających naturalnemu zużyciu wynikającemu z eksploatacji oraz uszkodzeń nie spowodowanych nieprawidłowym użytkowaniem, w okresie udzielonej gwarancji ponosi Wykonawca.</w:t>
      </w:r>
    </w:p>
    <w:p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s="Arial"/>
          <w:spacing w:val="-4"/>
          <w:lang w:val="pl-PL"/>
        </w:rPr>
        <w:t xml:space="preserve">Serwis będzie wykonywany w miejscu dostawy przedmiotu umowy. W przypadku konieczności naprawy poza miejscem dostawy, Wykonawca pokryje koszty transport sprzętu w obie strony w czasie serwisu gwarancyjnego oraz koszty ubezpieczenia w czasie transportu.  </w:t>
      </w:r>
    </w:p>
    <w:p w:rsidR="00DC490C" w:rsidRPr="00D42B0D" w:rsidRDefault="00DC490C" w:rsidP="00E203B8">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Narrow" w:hAnsi="Arial Narrow" w:cs="Arial"/>
          <w:lang w:val="pl-PL"/>
        </w:rPr>
      </w:pPr>
      <w:r w:rsidRPr="00D42B0D">
        <w:rPr>
          <w:rFonts w:ascii="Arial Narrow" w:hAnsi="Arial Narrow"/>
          <w:bCs/>
          <w:lang w:val="pl-PL"/>
        </w:rPr>
        <w:t xml:space="preserve">Zamawiający </w:t>
      </w:r>
      <w:r w:rsidRPr="00D42B0D">
        <w:rPr>
          <w:rFonts w:ascii="Arial Narrow" w:hAnsi="Arial Narrow"/>
          <w:lang w:val="pl-PL"/>
        </w:rPr>
        <w:t xml:space="preserve">może wykonywać uprawnienia z tytułu gwarancji po upływie terminu określonego w ust. 1, jeżeli zawiadomił </w:t>
      </w:r>
      <w:r w:rsidRPr="00D42B0D">
        <w:rPr>
          <w:rFonts w:ascii="Arial Narrow" w:hAnsi="Arial Narrow"/>
          <w:bCs/>
          <w:lang w:val="pl-PL"/>
        </w:rPr>
        <w:t>Wykonawcę</w:t>
      </w:r>
      <w:r w:rsidRPr="00D42B0D">
        <w:rPr>
          <w:rFonts w:ascii="Arial Narrow" w:hAnsi="Arial Narrow"/>
          <w:lang w:val="pl-PL"/>
        </w:rPr>
        <w:t xml:space="preserve"> o wadzie przed jego upływem.</w:t>
      </w:r>
    </w:p>
    <w:p w:rsidR="00DC490C" w:rsidRPr="00D42B0D" w:rsidRDefault="00DC490C" w:rsidP="00E203B8">
      <w:pPr>
        <w:pStyle w:val="Stopka1"/>
        <w:numPr>
          <w:ilvl w:val="0"/>
          <w:numId w:val="31"/>
        </w:numPr>
        <w:tabs>
          <w:tab w:val="left" w:pos="399"/>
          <w:tab w:val="left" w:pos="863"/>
          <w:tab w:val="left" w:pos="1368"/>
          <w:tab w:val="left" w:pos="1980"/>
          <w:tab w:val="left" w:pos="5700"/>
        </w:tabs>
        <w:jc w:val="both"/>
        <w:rPr>
          <w:rFonts w:ascii="Arial Narrow" w:hAnsi="Arial Narrow" w:cs="Arial"/>
        </w:rPr>
      </w:pPr>
      <w:r w:rsidRPr="00D42B0D">
        <w:rPr>
          <w:rFonts w:ascii="Arial Narrow" w:hAnsi="Arial Narrow" w:cs="Arial"/>
          <w:color w:val="auto"/>
        </w:rPr>
        <w:t>Wykonawca oświadcza, że czynności prowadzone w ramach gwarancji wykonywane będą profesjonalnie, przez osoby posiadające odpowiednie kwalifikacje i uprawnienia do wykonywania tych czynności.</w:t>
      </w:r>
    </w:p>
    <w:p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olor w:val="000000"/>
          <w:lang w:val="pl-PL"/>
        </w:rPr>
        <w:t>Strony ustalają, że gwarancja nie obejmuje usuwania usterek mechanicznych będących następstwem wadliwej eksploatacji, dewastacji lub innych uszkodzeń, związanych z działaniem lub zaniechaniem Zamawiającego.</w:t>
      </w:r>
    </w:p>
    <w:p w:rsidR="00DC490C" w:rsidRPr="00D42B0D" w:rsidRDefault="00DC490C" w:rsidP="00E203B8">
      <w:pPr>
        <w:numPr>
          <w:ilvl w:val="0"/>
          <w:numId w:val="31"/>
        </w:numPr>
        <w:tabs>
          <w:tab w:val="left" w:pos="567"/>
        </w:tabs>
        <w:overflowPunct w:val="0"/>
        <w:autoSpaceDE w:val="0"/>
        <w:ind w:left="340" w:hanging="340"/>
        <w:jc w:val="both"/>
        <w:textAlignment w:val="baseline"/>
        <w:rPr>
          <w:rFonts w:ascii="Arial Narrow" w:hAnsi="Arial Narrow" w:cs="Arial"/>
          <w:spacing w:val="-4"/>
          <w:lang w:val="pl-PL"/>
        </w:rPr>
      </w:pPr>
      <w:r w:rsidRPr="00D42B0D">
        <w:rPr>
          <w:rFonts w:ascii="Arial Narrow" w:hAnsi="Arial Narrow"/>
          <w:color w:val="000000"/>
          <w:lang w:val="pl-PL"/>
        </w:rPr>
        <w:t>W terminie nie dłuższym niż 30 dni przed dniem upływu terminu gwarancji Wykonawca zobowiązany jest dokonać ostatniego przeglądu serwisowego.</w:t>
      </w:r>
    </w:p>
    <w:p w:rsidR="00DC490C" w:rsidRPr="00D42B0D" w:rsidRDefault="00DC490C" w:rsidP="00A66B2D">
      <w:pPr>
        <w:ind w:left="340" w:hanging="340"/>
        <w:jc w:val="center"/>
        <w:rPr>
          <w:rFonts w:ascii="Arial Narrow" w:hAnsi="Arial Narrow" w:cs="Arial"/>
          <w:b/>
          <w:lang w:val="pl-PL"/>
        </w:rPr>
      </w:pPr>
    </w:p>
    <w:p w:rsidR="00DC490C" w:rsidRPr="00D42B0D" w:rsidRDefault="00DC490C" w:rsidP="00A66B2D">
      <w:pPr>
        <w:ind w:left="340" w:hanging="340"/>
        <w:jc w:val="center"/>
        <w:rPr>
          <w:rFonts w:ascii="Arial Narrow" w:hAnsi="Arial Narrow" w:cs="Arial"/>
          <w:lang w:val="pl-PL"/>
        </w:rPr>
      </w:pPr>
      <w:r w:rsidRPr="00D42B0D">
        <w:rPr>
          <w:rFonts w:ascii="Arial Narrow" w:hAnsi="Arial Narrow" w:cs="Arial"/>
          <w:b/>
          <w:lang w:val="pl-PL"/>
        </w:rPr>
        <w:lastRenderedPageBreak/>
        <w:t>§12</w:t>
      </w:r>
    </w:p>
    <w:p w:rsidR="00DC490C" w:rsidRPr="00D42B0D" w:rsidRDefault="00DC490C" w:rsidP="00E203B8">
      <w:pPr>
        <w:numPr>
          <w:ilvl w:val="0"/>
          <w:numId w:val="33"/>
        </w:numPr>
        <w:ind w:left="340" w:hanging="340"/>
        <w:jc w:val="both"/>
        <w:rPr>
          <w:rFonts w:ascii="Arial Narrow" w:hAnsi="Arial Narrow" w:cs="Arial"/>
          <w:lang w:val="pl-PL"/>
        </w:rPr>
      </w:pPr>
      <w:r w:rsidRPr="00D42B0D">
        <w:rPr>
          <w:rFonts w:ascii="Arial Narrow" w:hAnsi="Arial Narrow" w:cs="Arial"/>
          <w:lang w:val="pl-PL"/>
        </w:rPr>
        <w:t>W sprawach nieuregulowanych niniejszą umową mają zastosowanie odpowiednie przepisy Kodeksu cywilnego, o ile przepisy ustawy Prawo zamówień publicznych nie stanowią inaczej.</w:t>
      </w:r>
    </w:p>
    <w:p w:rsidR="00DC490C" w:rsidRPr="00D42B0D" w:rsidRDefault="00DC490C" w:rsidP="00E203B8">
      <w:pPr>
        <w:numPr>
          <w:ilvl w:val="0"/>
          <w:numId w:val="33"/>
        </w:numPr>
        <w:ind w:left="340" w:hanging="340"/>
        <w:jc w:val="both"/>
        <w:rPr>
          <w:rFonts w:ascii="Arial Narrow" w:hAnsi="Arial Narrow" w:cs="Arial"/>
          <w:lang w:val="pl-PL"/>
        </w:rPr>
      </w:pPr>
      <w:r w:rsidRPr="00D42B0D">
        <w:rPr>
          <w:rFonts w:ascii="Arial Narrow" w:hAnsi="Arial Narrow" w:cs="Arial"/>
          <w:lang w:val="pl-PL"/>
        </w:rPr>
        <w:t xml:space="preserve">Ewentualne spory mogące wyniknąć z realizacji niniejszej umowy strony zobowiązują się rozwiązywać polubownie, w drodze negocjacji. </w:t>
      </w:r>
    </w:p>
    <w:p w:rsidR="00DC490C" w:rsidRPr="00D42B0D" w:rsidRDefault="00DC490C" w:rsidP="00A66B2D">
      <w:pPr>
        <w:ind w:left="340"/>
        <w:jc w:val="both"/>
        <w:rPr>
          <w:rFonts w:ascii="Arial Narrow" w:hAnsi="Arial Narrow" w:cs="Arial"/>
          <w:lang w:val="pl-PL"/>
        </w:rPr>
      </w:pPr>
      <w:r w:rsidRPr="00D42B0D">
        <w:rPr>
          <w:rFonts w:ascii="Arial Narrow" w:hAnsi="Arial Narrow" w:cs="Arial"/>
          <w:lang w:val="pl-PL"/>
        </w:rPr>
        <w:t>W razie braku porozumienia spory będzie rozstrzygał sąd powszechny właściwy dla siedziby Zamawiającego.</w:t>
      </w:r>
    </w:p>
    <w:p w:rsidR="00DC490C" w:rsidRPr="00D42B0D" w:rsidRDefault="00DC490C" w:rsidP="00A66B2D">
      <w:pPr>
        <w:ind w:left="340"/>
        <w:jc w:val="both"/>
        <w:rPr>
          <w:rFonts w:ascii="Arial Narrow" w:hAnsi="Arial Narrow" w:cs="Arial"/>
          <w:b/>
          <w:lang w:val="pl-PL"/>
        </w:rPr>
      </w:pPr>
    </w:p>
    <w:p w:rsidR="00DC490C" w:rsidRPr="00D42B0D" w:rsidRDefault="00DC490C" w:rsidP="00A66B2D">
      <w:pPr>
        <w:ind w:left="340"/>
        <w:jc w:val="both"/>
        <w:rPr>
          <w:rFonts w:ascii="Arial Narrow" w:hAnsi="Arial Narrow" w:cs="Arial"/>
          <w:b/>
          <w:lang w:val="pl-PL"/>
        </w:rPr>
      </w:pPr>
    </w:p>
    <w:p w:rsidR="00DC490C" w:rsidRPr="00D42B0D" w:rsidRDefault="00DC490C" w:rsidP="00A66B2D">
      <w:pPr>
        <w:ind w:left="340" w:hanging="340"/>
        <w:jc w:val="center"/>
        <w:rPr>
          <w:rFonts w:ascii="Arial Narrow" w:hAnsi="Arial Narrow" w:cs="Arial"/>
          <w:lang w:val="pl-PL"/>
        </w:rPr>
      </w:pPr>
      <w:r w:rsidRPr="00D42B0D">
        <w:rPr>
          <w:rFonts w:ascii="Arial Narrow" w:hAnsi="Arial Narrow" w:cs="Arial"/>
          <w:b/>
          <w:lang w:val="pl-PL"/>
        </w:rPr>
        <w:t>§ 13</w:t>
      </w:r>
    </w:p>
    <w:p w:rsidR="00DC490C" w:rsidRPr="00D42B0D" w:rsidRDefault="00DC490C" w:rsidP="00A66B2D">
      <w:pPr>
        <w:rPr>
          <w:rFonts w:ascii="Arial Narrow" w:hAnsi="Arial Narrow" w:cs="Arial"/>
          <w:b/>
          <w:lang w:val="pl-PL"/>
        </w:rPr>
      </w:pPr>
    </w:p>
    <w:p w:rsidR="00DC490C" w:rsidRPr="00D42B0D" w:rsidRDefault="00DC490C" w:rsidP="00E203B8">
      <w:pPr>
        <w:numPr>
          <w:ilvl w:val="0"/>
          <w:numId w:val="34"/>
        </w:numPr>
        <w:ind w:left="357" w:hanging="357"/>
        <w:contextualSpacing/>
        <w:jc w:val="both"/>
        <w:rPr>
          <w:rFonts w:ascii="Arial Narrow" w:hAnsi="Arial Narrow" w:cs="Times New Roman"/>
          <w:lang w:val="pl-PL" w:eastAsia="zh-CN"/>
        </w:rPr>
      </w:pPr>
      <w:r w:rsidRPr="00D42B0D">
        <w:rPr>
          <w:rFonts w:ascii="Arial Narrow" w:hAnsi="Arial Narrow"/>
          <w:lang w:val="pl-PL" w:eastAsia="zh-CN"/>
        </w:rPr>
        <w:t xml:space="preserve">Wykonawca wniósł zabezpieczenie należytego wykonania Umowy, w wysokości 2% łącznego wynagrodzenia brutto, o którym mowa w § 5 ust. 1, tj. w wysokości ……… PLN (słownie zł: ……………..) w formie ……………………., </w:t>
      </w:r>
      <w:r w:rsidRPr="00D42B0D">
        <w:rPr>
          <w:rFonts w:ascii="Arial Narrow" w:hAnsi="Arial Narrow" w:cs="Palatino Linotype"/>
          <w:lang w:val="pl-PL"/>
        </w:rPr>
        <w:t>które służyć będzie pokryciu roszczeń Zamawiającego z tytułu niewykonania lub nienależytego wykonania Umowy.</w:t>
      </w:r>
    </w:p>
    <w:p w:rsidR="00DC490C" w:rsidRPr="00D42B0D" w:rsidRDefault="00DC490C" w:rsidP="00E203B8">
      <w:pPr>
        <w:pStyle w:val="Lista5"/>
        <w:numPr>
          <w:ilvl w:val="0"/>
          <w:numId w:val="34"/>
        </w:numPr>
        <w:shd w:val="clear" w:color="auto" w:fill="FFFFFF"/>
        <w:jc w:val="both"/>
        <w:rPr>
          <w:rFonts w:ascii="Arial Narrow" w:hAnsi="Arial Narrow" w:cs="Calibri"/>
        </w:rPr>
      </w:pPr>
      <w:r w:rsidRPr="00D42B0D">
        <w:rPr>
          <w:rFonts w:ascii="Arial Narrow" w:hAnsi="Arial Narrow" w:cs="Palatino Linotype"/>
        </w:rPr>
        <w:t>Zabezpieczeniem objęty jest cały okres realizacji Umowy.</w:t>
      </w:r>
    </w:p>
    <w:p w:rsidR="00DC490C" w:rsidRPr="00D42B0D" w:rsidRDefault="00DC490C" w:rsidP="00E203B8">
      <w:pPr>
        <w:pStyle w:val="Lista5"/>
        <w:numPr>
          <w:ilvl w:val="0"/>
          <w:numId w:val="34"/>
        </w:numPr>
        <w:shd w:val="clear" w:color="auto" w:fill="FFFFFF"/>
        <w:tabs>
          <w:tab w:val="num" w:pos="360"/>
        </w:tabs>
        <w:jc w:val="both"/>
        <w:rPr>
          <w:rFonts w:ascii="Arial Narrow" w:hAnsi="Arial Narrow" w:cs="Calibri"/>
        </w:rPr>
      </w:pPr>
      <w:r w:rsidRPr="00D42B0D">
        <w:rPr>
          <w:rFonts w:ascii="Arial Narrow" w:hAnsi="Arial Narrow" w:cs="Palatino Linotype"/>
          <w:color w:val="000000"/>
        </w:rPr>
        <w:t xml:space="preserve">Wniesione przez Wykonawcę zabezpieczenie w formie gwarancji lub poręczenia jest nieodwołalne, bezwarunkowe, płatne na pierwsze żądanie Zamawiającego. </w:t>
      </w:r>
    </w:p>
    <w:p w:rsidR="00DC490C" w:rsidRPr="00D42B0D" w:rsidRDefault="00DC490C" w:rsidP="00E203B8">
      <w:pPr>
        <w:pStyle w:val="Lista5"/>
        <w:numPr>
          <w:ilvl w:val="0"/>
          <w:numId w:val="34"/>
        </w:numPr>
        <w:shd w:val="clear" w:color="auto" w:fill="FFFFFF"/>
        <w:tabs>
          <w:tab w:val="num" w:pos="720"/>
        </w:tabs>
        <w:jc w:val="both"/>
        <w:rPr>
          <w:rFonts w:ascii="Arial Narrow" w:hAnsi="Arial Narrow" w:cs="Calibri"/>
        </w:rPr>
      </w:pPr>
      <w:r w:rsidRPr="00D42B0D">
        <w:rPr>
          <w:rFonts w:ascii="Arial Narrow" w:hAnsi="Arial Narrow" w:cs="TimesNewRomanPSMT"/>
        </w:rPr>
        <w:t>Zamawiający zobowiązuje się zwolnić zabezpieczenie w następujący sposób:</w:t>
      </w:r>
    </w:p>
    <w:p w:rsidR="00DC490C" w:rsidRPr="00D42B0D" w:rsidRDefault="00DC490C" w:rsidP="00E203B8">
      <w:pPr>
        <w:numPr>
          <w:ilvl w:val="1"/>
          <w:numId w:val="35"/>
        </w:numPr>
        <w:autoSpaceDE w:val="0"/>
        <w:autoSpaceDN w:val="0"/>
        <w:adjustRightInd w:val="0"/>
        <w:ind w:left="709" w:hanging="283"/>
        <w:contextualSpacing/>
        <w:jc w:val="both"/>
        <w:rPr>
          <w:rFonts w:ascii="Arial Narrow" w:hAnsi="Arial Narrow" w:cs="TimesNewRomanPSMT"/>
          <w:lang w:val="pl-PL"/>
        </w:rPr>
      </w:pPr>
      <w:r w:rsidRPr="00D42B0D">
        <w:rPr>
          <w:rFonts w:ascii="Arial Narrow" w:hAnsi="Arial Narrow" w:cs="TimesNewRomanPSMT"/>
          <w:lang w:val="pl-PL"/>
        </w:rPr>
        <w:t>70 % kwoty zabezpieczenia zostanie zwrócone w terminie 30 dni od daty podpisania (bez uwag) przez Strony Protokołu odbioru końcowego,  o którym mowa w § 4 ust. 1;</w:t>
      </w:r>
    </w:p>
    <w:p w:rsidR="00DC490C" w:rsidRPr="00D42B0D" w:rsidRDefault="00DC490C" w:rsidP="00E203B8">
      <w:pPr>
        <w:numPr>
          <w:ilvl w:val="1"/>
          <w:numId w:val="35"/>
        </w:numPr>
        <w:autoSpaceDE w:val="0"/>
        <w:autoSpaceDN w:val="0"/>
        <w:adjustRightInd w:val="0"/>
        <w:ind w:left="709" w:hanging="283"/>
        <w:contextualSpacing/>
        <w:jc w:val="both"/>
        <w:rPr>
          <w:rFonts w:ascii="Arial Narrow" w:hAnsi="Arial Narrow" w:cs="TimesNewRomanPSMT"/>
          <w:lang w:val="pl-PL"/>
        </w:rPr>
      </w:pPr>
      <w:r w:rsidRPr="00D42B0D">
        <w:rPr>
          <w:rFonts w:ascii="Arial Narrow" w:hAnsi="Arial Narrow" w:cs="TimesNewRomanPSMT"/>
          <w:lang w:val="pl-PL"/>
        </w:rPr>
        <w:t>30 % zabezpieczenia zostanie zwrócone nie później niż w 15 dniu po upłynięciu okresu rękojmi</w:t>
      </w:r>
      <w:r w:rsidRPr="00D42B0D">
        <w:rPr>
          <w:rFonts w:ascii="Arial Narrow" w:hAnsi="Arial Narrow"/>
          <w:lang w:val="pl-PL"/>
        </w:rPr>
        <w:t>.</w:t>
      </w:r>
    </w:p>
    <w:p w:rsidR="00DC490C" w:rsidRPr="00D42B0D" w:rsidRDefault="00DC490C" w:rsidP="00E203B8">
      <w:pPr>
        <w:numPr>
          <w:ilvl w:val="0"/>
          <w:numId w:val="34"/>
        </w:numPr>
        <w:shd w:val="clear" w:color="auto" w:fill="FFFFFF"/>
        <w:tabs>
          <w:tab w:val="num" w:pos="720"/>
        </w:tabs>
        <w:jc w:val="both"/>
        <w:rPr>
          <w:rFonts w:ascii="Arial Narrow" w:eastAsia="Batang" w:hAnsi="Arial Narrow" w:cs="Calibri"/>
          <w:lang w:val="pl-PL" w:eastAsia="en-US"/>
        </w:rPr>
      </w:pPr>
      <w:r w:rsidRPr="00D42B0D">
        <w:rPr>
          <w:rFonts w:ascii="Arial Narrow" w:hAnsi="Arial Narrow" w:cs="Palatino Linotype"/>
          <w:lang w:val="pl-PL"/>
        </w:rPr>
        <w:t xml:space="preserve">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 Jeżeli zabezpieczenie zostanie wniesione w innej formie - zwrot nastąpi w wysokości nominalnej. </w:t>
      </w:r>
    </w:p>
    <w:p w:rsidR="00DC490C" w:rsidRPr="00D42B0D" w:rsidRDefault="00DC490C" w:rsidP="00A66B2D">
      <w:pPr>
        <w:contextualSpacing/>
        <w:jc w:val="both"/>
        <w:rPr>
          <w:rFonts w:ascii="Arial Narrow" w:eastAsia="Times New Roman" w:hAnsi="Arial Narrow" w:cs="Times New Roman"/>
          <w:lang w:val="pl-PL" w:eastAsia="zh-CN"/>
        </w:rPr>
      </w:pPr>
    </w:p>
    <w:p w:rsidR="00DC490C" w:rsidRPr="00D42B0D" w:rsidRDefault="00DC490C" w:rsidP="00A66B2D">
      <w:pPr>
        <w:rPr>
          <w:rFonts w:ascii="Arial Narrow" w:hAnsi="Arial Narrow" w:cs="Arial"/>
          <w:b/>
          <w:lang w:val="pl-PL"/>
        </w:rPr>
      </w:pPr>
    </w:p>
    <w:p w:rsidR="00DC490C" w:rsidRPr="00D42B0D" w:rsidRDefault="00DC490C" w:rsidP="00A66B2D">
      <w:pPr>
        <w:ind w:left="340" w:hanging="340"/>
        <w:jc w:val="center"/>
        <w:rPr>
          <w:rFonts w:ascii="Arial Narrow" w:hAnsi="Arial Narrow" w:cs="Arial"/>
          <w:lang w:val="pl-PL"/>
        </w:rPr>
      </w:pPr>
      <w:r w:rsidRPr="00D42B0D">
        <w:rPr>
          <w:rFonts w:ascii="Arial Narrow" w:hAnsi="Arial Narrow" w:cs="Arial"/>
          <w:b/>
          <w:lang w:val="pl-PL"/>
        </w:rPr>
        <w:t>§ 14</w:t>
      </w:r>
    </w:p>
    <w:p w:rsidR="00DC490C" w:rsidRPr="00D42B0D" w:rsidRDefault="00DC490C" w:rsidP="00A66B2D">
      <w:pPr>
        <w:jc w:val="both"/>
        <w:rPr>
          <w:rFonts w:ascii="Arial Narrow" w:hAnsi="Arial Narrow" w:cs="Arial"/>
          <w:lang w:val="pl-PL"/>
        </w:rPr>
      </w:pPr>
      <w:r w:rsidRPr="00D42B0D">
        <w:rPr>
          <w:rFonts w:ascii="Arial Narrow" w:hAnsi="Arial Narrow" w:cs="Arial"/>
          <w:lang w:val="pl-PL"/>
        </w:rPr>
        <w:t>Umowę niniejszą sporządza się w trzech jednobrzmiących egzemplarzach, dwa egzemplarze dla Zamawiającego i jeden dla Wykonawcy.</w:t>
      </w: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p>
    <w:p w:rsidR="00DC490C" w:rsidRPr="00D42B0D" w:rsidRDefault="00DC490C" w:rsidP="00A66B2D">
      <w:pPr>
        <w:rPr>
          <w:rFonts w:ascii="Arial Narrow" w:hAnsi="Arial Narrow" w:cs="Arial"/>
          <w:lang w:val="pl-PL"/>
        </w:rPr>
      </w:pPr>
    </w:p>
    <w:p w:rsidR="00DC490C" w:rsidRPr="00D42B0D" w:rsidRDefault="00DC490C" w:rsidP="00A66B2D">
      <w:pPr>
        <w:ind w:firstLine="708"/>
        <w:rPr>
          <w:rFonts w:ascii="Arial Narrow" w:hAnsi="Arial Narrow" w:cs="Arial"/>
          <w:lang w:val="pl-PL"/>
        </w:rPr>
      </w:pPr>
      <w:r w:rsidRPr="00D42B0D">
        <w:rPr>
          <w:rFonts w:ascii="Arial Narrow" w:hAnsi="Arial Narrow" w:cs="Arial"/>
          <w:lang w:val="pl-PL"/>
        </w:rPr>
        <w:t>…………………………</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w:t>
      </w:r>
    </w:p>
    <w:p w:rsidR="00DC490C" w:rsidRPr="00D42B0D" w:rsidRDefault="00DC490C" w:rsidP="00A66B2D">
      <w:pPr>
        <w:ind w:firstLine="708"/>
        <w:rPr>
          <w:rFonts w:ascii="Arial Narrow" w:hAnsi="Arial Narrow" w:cs="Arial"/>
          <w:b/>
          <w:lang w:val="pl-PL"/>
        </w:rPr>
      </w:pPr>
      <w:r w:rsidRPr="00D42B0D">
        <w:rPr>
          <w:rFonts w:ascii="Arial Narrow" w:hAnsi="Arial Narrow" w:cs="Arial"/>
          <w:b/>
          <w:lang w:val="pl-PL"/>
        </w:rPr>
        <w:t xml:space="preserve">       Wykonawca </w:t>
      </w:r>
      <w:r w:rsidRPr="00D42B0D">
        <w:rPr>
          <w:rFonts w:ascii="Arial Narrow" w:hAnsi="Arial Narrow" w:cs="Arial"/>
          <w:b/>
          <w:lang w:val="pl-PL"/>
        </w:rPr>
        <w:tab/>
      </w:r>
      <w:r w:rsidRPr="00D42B0D">
        <w:rPr>
          <w:rFonts w:ascii="Arial Narrow" w:hAnsi="Arial Narrow" w:cs="Arial"/>
          <w:b/>
          <w:lang w:val="pl-PL"/>
        </w:rPr>
        <w:tab/>
      </w:r>
      <w:r w:rsidRPr="00D42B0D">
        <w:rPr>
          <w:rFonts w:ascii="Arial Narrow" w:hAnsi="Arial Narrow" w:cs="Arial"/>
          <w:b/>
          <w:lang w:val="pl-PL"/>
        </w:rPr>
        <w:tab/>
      </w:r>
      <w:r w:rsidRPr="00D42B0D">
        <w:rPr>
          <w:rFonts w:ascii="Arial Narrow" w:hAnsi="Arial Narrow" w:cs="Arial"/>
          <w:b/>
          <w:lang w:val="pl-PL"/>
        </w:rPr>
        <w:tab/>
      </w:r>
      <w:r w:rsidRPr="00D42B0D">
        <w:rPr>
          <w:rFonts w:ascii="Arial Narrow" w:hAnsi="Arial Narrow" w:cs="Arial"/>
          <w:b/>
          <w:lang w:val="pl-PL"/>
        </w:rPr>
        <w:tab/>
      </w:r>
      <w:r w:rsidRPr="00D42B0D">
        <w:rPr>
          <w:rFonts w:ascii="Arial Narrow" w:hAnsi="Arial Narrow" w:cs="Arial"/>
          <w:b/>
          <w:lang w:val="pl-PL"/>
        </w:rPr>
        <w:tab/>
        <w:t>Zamawiający</w:t>
      </w:r>
    </w:p>
    <w:p w:rsidR="00DC490C" w:rsidRPr="00D42B0D" w:rsidRDefault="00DC490C" w:rsidP="00A66B2D">
      <w:pPr>
        <w:rPr>
          <w:rFonts w:ascii="Arial Narrow" w:hAnsi="Arial Narrow" w:cs="Arial"/>
          <w:u w:val="single"/>
          <w:lang w:val="pl-PL"/>
        </w:rPr>
      </w:pPr>
    </w:p>
    <w:p w:rsidR="00DC490C" w:rsidRPr="00D42B0D" w:rsidRDefault="00DC490C" w:rsidP="00A66B2D">
      <w:pPr>
        <w:rPr>
          <w:rFonts w:ascii="Arial Narrow" w:hAnsi="Arial Narrow" w:cs="Arial"/>
          <w:u w:val="single"/>
          <w:lang w:val="pl-PL"/>
        </w:rPr>
      </w:pPr>
    </w:p>
    <w:p w:rsidR="00DC490C" w:rsidRPr="00D42B0D" w:rsidRDefault="00DC490C" w:rsidP="00A66B2D">
      <w:pPr>
        <w:rPr>
          <w:rFonts w:ascii="Arial Narrow" w:hAnsi="Arial Narrow" w:cs="Arial"/>
          <w:u w:val="single"/>
          <w:lang w:val="pl-PL"/>
        </w:rPr>
      </w:pPr>
    </w:p>
    <w:p w:rsidR="00DC490C" w:rsidRPr="00D42B0D" w:rsidRDefault="00DC490C" w:rsidP="00A66B2D">
      <w:pPr>
        <w:rPr>
          <w:rFonts w:ascii="Arial Narrow" w:hAnsi="Arial Narrow" w:cs="Arial"/>
          <w:lang w:val="pl-PL"/>
        </w:rPr>
      </w:pPr>
      <w:r w:rsidRPr="00D42B0D">
        <w:rPr>
          <w:rFonts w:ascii="Arial Narrow" w:hAnsi="Arial Narrow" w:cs="Arial"/>
          <w:u w:val="single"/>
          <w:lang w:val="pl-PL"/>
        </w:rPr>
        <w:t>Załączniki</w:t>
      </w:r>
      <w:r w:rsidRPr="00D42B0D">
        <w:rPr>
          <w:rFonts w:ascii="Arial Narrow" w:hAnsi="Arial Narrow" w:cs="Arial"/>
          <w:lang w:val="pl-PL"/>
        </w:rPr>
        <w:t xml:space="preserve">: </w:t>
      </w:r>
    </w:p>
    <w:p w:rsidR="00DC490C" w:rsidRPr="00D42B0D" w:rsidRDefault="00DC490C" w:rsidP="00E203B8">
      <w:pPr>
        <w:pStyle w:val="Akapitzlist"/>
        <w:numPr>
          <w:ilvl w:val="3"/>
          <w:numId w:val="33"/>
        </w:numPr>
        <w:tabs>
          <w:tab w:val="num" w:pos="502"/>
        </w:tabs>
        <w:ind w:left="502"/>
        <w:contextualSpacing w:val="0"/>
        <w:jc w:val="both"/>
        <w:rPr>
          <w:rFonts w:ascii="Arial Narrow" w:hAnsi="Arial Narrow" w:cs="Arial"/>
          <w:lang w:val="pl-PL"/>
        </w:rPr>
      </w:pPr>
      <w:r w:rsidRPr="00D42B0D">
        <w:rPr>
          <w:rFonts w:ascii="Arial Narrow" w:hAnsi="Arial Narrow"/>
          <w:lang w:val="pl-PL"/>
        </w:rPr>
        <w:t xml:space="preserve">Załącznik Nr 1 </w:t>
      </w:r>
      <w:r w:rsidRPr="00D42B0D">
        <w:rPr>
          <w:rFonts w:ascii="Arial Narrow" w:hAnsi="Arial Narrow"/>
          <w:lang w:val="pl-PL"/>
        </w:rPr>
        <w:tab/>
        <w:t>Oferta Wykonawcy</w:t>
      </w:r>
    </w:p>
    <w:p w:rsidR="00DC490C" w:rsidRPr="00D42B0D" w:rsidRDefault="00DC490C" w:rsidP="00E203B8">
      <w:pPr>
        <w:pStyle w:val="Akapitzlist"/>
        <w:numPr>
          <w:ilvl w:val="3"/>
          <w:numId w:val="33"/>
        </w:numPr>
        <w:tabs>
          <w:tab w:val="num" w:pos="502"/>
        </w:tabs>
        <w:ind w:left="502"/>
        <w:contextualSpacing w:val="0"/>
        <w:jc w:val="both"/>
        <w:rPr>
          <w:rFonts w:ascii="Arial Narrow" w:hAnsi="Arial Narrow"/>
          <w:lang w:val="pl-PL"/>
        </w:rPr>
      </w:pPr>
      <w:r w:rsidRPr="00D42B0D">
        <w:rPr>
          <w:rFonts w:ascii="Arial Narrow" w:hAnsi="Arial Narrow"/>
          <w:lang w:val="pl-PL"/>
        </w:rPr>
        <w:t>Załącznik Nr 2</w:t>
      </w:r>
      <w:r w:rsidRPr="00D42B0D">
        <w:rPr>
          <w:rFonts w:ascii="Arial Narrow" w:hAnsi="Arial Narrow"/>
          <w:lang w:val="pl-PL"/>
        </w:rPr>
        <w:tab/>
        <w:t>SIWZ</w:t>
      </w:r>
    </w:p>
    <w:p w:rsidR="00DC490C" w:rsidRPr="00D42B0D" w:rsidRDefault="00DC490C" w:rsidP="00E203B8">
      <w:pPr>
        <w:pStyle w:val="Akapitzlist"/>
        <w:numPr>
          <w:ilvl w:val="3"/>
          <w:numId w:val="33"/>
        </w:numPr>
        <w:tabs>
          <w:tab w:val="num" w:pos="502"/>
        </w:tabs>
        <w:ind w:left="502"/>
        <w:contextualSpacing w:val="0"/>
        <w:jc w:val="both"/>
        <w:rPr>
          <w:rFonts w:ascii="Arial Narrow" w:hAnsi="Arial Narrow"/>
          <w:lang w:val="pl-PL"/>
        </w:rPr>
      </w:pPr>
      <w:r w:rsidRPr="00D42B0D">
        <w:rPr>
          <w:rFonts w:ascii="Arial Narrow" w:hAnsi="Arial Narrow"/>
          <w:lang w:val="pl-PL"/>
        </w:rPr>
        <w:t>Załącznik nr 3</w:t>
      </w:r>
      <w:r w:rsidRPr="00D42B0D">
        <w:rPr>
          <w:rFonts w:ascii="Arial Narrow" w:hAnsi="Arial Narrow"/>
          <w:lang w:val="pl-PL"/>
        </w:rPr>
        <w:tab/>
        <w:t>Wykaz podwykonawców</w:t>
      </w:r>
    </w:p>
    <w:p w:rsidR="00DC490C" w:rsidRPr="002D3ACD" w:rsidRDefault="00DC490C" w:rsidP="00E203B8">
      <w:pPr>
        <w:pStyle w:val="Akapitzlist"/>
        <w:numPr>
          <w:ilvl w:val="3"/>
          <w:numId w:val="33"/>
        </w:numPr>
        <w:tabs>
          <w:tab w:val="num" w:pos="502"/>
        </w:tabs>
        <w:ind w:left="502"/>
        <w:contextualSpacing w:val="0"/>
        <w:jc w:val="both"/>
        <w:rPr>
          <w:rFonts w:ascii="Arial Narrow" w:hAnsi="Arial Narrow"/>
          <w:lang w:val="pl-PL"/>
        </w:rPr>
      </w:pPr>
      <w:r w:rsidRPr="002D3ACD">
        <w:rPr>
          <w:rFonts w:ascii="Arial Narrow" w:hAnsi="Arial Narrow"/>
          <w:lang w:val="pl-PL"/>
        </w:rPr>
        <w:t>Załącznik nr 4</w:t>
      </w:r>
      <w:r w:rsidRPr="002D3ACD">
        <w:rPr>
          <w:rFonts w:ascii="Arial Narrow" w:hAnsi="Arial Narrow"/>
          <w:lang w:val="pl-PL"/>
        </w:rPr>
        <w:tab/>
        <w:t>Wzór protokołu odbioru</w:t>
      </w:r>
    </w:p>
    <w:p w:rsidR="00DC490C" w:rsidRPr="00D42B0D" w:rsidRDefault="002D3ACD" w:rsidP="00A66B2D">
      <w:pPr>
        <w:pageBreakBefore/>
        <w:autoSpaceDE w:val="0"/>
        <w:autoSpaceDN w:val="0"/>
        <w:adjustRightInd w:val="0"/>
        <w:jc w:val="right"/>
        <w:rPr>
          <w:rFonts w:ascii="Arial Narrow" w:hAnsi="Arial Narrow" w:cs="Arial"/>
          <w:b/>
          <w:bCs/>
          <w:lang w:val="pl-PL"/>
        </w:rPr>
      </w:pPr>
      <w:r>
        <w:rPr>
          <w:rFonts w:ascii="Arial Narrow" w:hAnsi="Arial Narrow" w:cs="Arial"/>
          <w:b/>
          <w:bCs/>
          <w:lang w:val="pl-PL"/>
        </w:rPr>
        <w:lastRenderedPageBreak/>
        <w:t>Z</w:t>
      </w:r>
      <w:r w:rsidR="00DC490C" w:rsidRPr="00D42B0D">
        <w:rPr>
          <w:rFonts w:ascii="Arial Narrow" w:hAnsi="Arial Narrow" w:cs="Arial"/>
          <w:b/>
          <w:bCs/>
          <w:lang w:val="pl-PL"/>
        </w:rPr>
        <w:t>ałącznik nr 3 do Umowy</w:t>
      </w:r>
    </w:p>
    <w:p w:rsidR="00DC490C" w:rsidRPr="00D42B0D" w:rsidRDefault="00DC490C" w:rsidP="00A66B2D">
      <w:pPr>
        <w:autoSpaceDE w:val="0"/>
        <w:autoSpaceDN w:val="0"/>
        <w:adjustRightInd w:val="0"/>
        <w:jc w:val="right"/>
        <w:rPr>
          <w:rFonts w:ascii="Arial Narrow" w:hAnsi="Arial Narrow" w:cs="Arial"/>
          <w:b/>
          <w:bCs/>
          <w:lang w:val="pl-PL"/>
        </w:rPr>
      </w:pPr>
    </w:p>
    <w:p w:rsidR="00DC490C" w:rsidRPr="00D42B0D" w:rsidRDefault="00DC490C" w:rsidP="00A66B2D">
      <w:pPr>
        <w:autoSpaceDE w:val="0"/>
        <w:autoSpaceDN w:val="0"/>
        <w:adjustRightInd w:val="0"/>
        <w:jc w:val="center"/>
        <w:rPr>
          <w:rFonts w:ascii="Arial Narrow" w:hAnsi="Arial Narrow" w:cs="Arial"/>
          <w:b/>
          <w:bCs/>
          <w:lang w:val="pl-PL"/>
        </w:rPr>
      </w:pPr>
      <w:r w:rsidRPr="00D42B0D">
        <w:rPr>
          <w:rFonts w:ascii="Arial Narrow" w:hAnsi="Arial Narrow" w:cs="Arial"/>
          <w:b/>
          <w:bCs/>
          <w:lang w:val="pl-PL"/>
        </w:rPr>
        <w:t>WYKAZ PODWYKONAWCÓW</w:t>
      </w:r>
    </w:p>
    <w:p w:rsidR="00DC490C" w:rsidRPr="00D42B0D" w:rsidRDefault="00DC490C" w:rsidP="00A66B2D">
      <w:pPr>
        <w:autoSpaceDE w:val="0"/>
        <w:autoSpaceDN w:val="0"/>
        <w:adjustRightInd w:val="0"/>
        <w:jc w:val="center"/>
        <w:rPr>
          <w:rFonts w:ascii="Arial Narrow" w:hAnsi="Arial Narrow" w:cs="Arial"/>
          <w:b/>
          <w:bCs/>
          <w:lang w:val="pl-PL"/>
        </w:rPr>
      </w:pPr>
    </w:p>
    <w:p w:rsidR="00DC490C" w:rsidRPr="00D42B0D" w:rsidRDefault="00DC490C" w:rsidP="00A66B2D">
      <w:pPr>
        <w:autoSpaceDE w:val="0"/>
        <w:autoSpaceDN w:val="0"/>
        <w:adjustRightInd w:val="0"/>
        <w:rPr>
          <w:rFonts w:ascii="Arial Narrow" w:hAnsi="Arial Narrow" w:cs="Arial"/>
          <w:b/>
          <w:bCs/>
          <w:lang w:val="pl-PL"/>
        </w:rPr>
      </w:pPr>
    </w:p>
    <w:p w:rsidR="00DC490C" w:rsidRPr="00D42B0D" w:rsidRDefault="00DC490C" w:rsidP="00A66B2D">
      <w:pPr>
        <w:pStyle w:val="Zwykytekst"/>
        <w:tabs>
          <w:tab w:val="left" w:pos="567"/>
        </w:tabs>
        <w:jc w:val="both"/>
        <w:rPr>
          <w:rFonts w:ascii="Arial Narrow" w:hAnsi="Arial Narrow" w:cs="Palatino Linotype"/>
          <w:sz w:val="24"/>
          <w:szCs w:val="24"/>
        </w:rPr>
      </w:pPr>
      <w:r w:rsidRPr="00D42B0D">
        <w:rPr>
          <w:rFonts w:ascii="Arial Narrow" w:hAnsi="Arial Narrow" w:cs="Palatino Linotype"/>
          <w:sz w:val="24"/>
          <w:szCs w:val="24"/>
        </w:rPr>
        <w:t>Wykaz podwykonawców lub innych podmiotów, na zasoby których Wykonawca powoływał się w celu wykazania spełniania warunków udziału w postępowaniu:</w:t>
      </w:r>
    </w:p>
    <w:p w:rsidR="00DC490C" w:rsidRPr="00D42B0D" w:rsidRDefault="00DC490C" w:rsidP="00A66B2D">
      <w:pPr>
        <w:pStyle w:val="Zwykytekst"/>
        <w:tabs>
          <w:tab w:val="left" w:pos="284"/>
        </w:tabs>
        <w:ind w:left="284"/>
        <w:jc w:val="both"/>
        <w:rPr>
          <w:rFonts w:ascii="Arial Narrow" w:hAnsi="Arial Narrow" w:cs="Palatino Linotype"/>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3276"/>
        <w:gridCol w:w="2630"/>
        <w:gridCol w:w="2477"/>
      </w:tblGrid>
      <w:tr w:rsidR="00DC490C" w:rsidRPr="00D42B0D" w:rsidTr="00DC490C">
        <w:tc>
          <w:tcPr>
            <w:tcW w:w="567" w:type="dxa"/>
            <w:tcBorders>
              <w:top w:val="single" w:sz="4" w:space="0" w:color="auto"/>
              <w:left w:val="single" w:sz="4" w:space="0" w:color="auto"/>
              <w:bottom w:val="single" w:sz="4" w:space="0" w:color="auto"/>
              <w:right w:val="single" w:sz="4" w:space="0" w:color="auto"/>
            </w:tcBorders>
            <w:vAlign w:val="center"/>
            <w:hideMark/>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r w:rsidRPr="00D42B0D">
              <w:rPr>
                <w:rFonts w:ascii="Arial Narrow" w:hAnsi="Arial Narrow" w:cs="Palatino Linotype"/>
                <w:sz w:val="24"/>
                <w:szCs w:val="24"/>
                <w:lang w:eastAsia="en-US"/>
              </w:rPr>
              <w:t>Lp.</w:t>
            </w:r>
          </w:p>
        </w:tc>
        <w:tc>
          <w:tcPr>
            <w:tcW w:w="3371" w:type="dxa"/>
            <w:tcBorders>
              <w:top w:val="single" w:sz="4" w:space="0" w:color="auto"/>
              <w:left w:val="single" w:sz="4" w:space="0" w:color="auto"/>
              <w:bottom w:val="single" w:sz="4" w:space="0" w:color="auto"/>
              <w:right w:val="single" w:sz="4" w:space="0" w:color="auto"/>
            </w:tcBorders>
            <w:vAlign w:val="center"/>
            <w:hideMark/>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r w:rsidRPr="00D42B0D">
              <w:rPr>
                <w:rFonts w:ascii="Arial Narrow" w:hAnsi="Arial Narrow" w:cs="Palatino Linotype"/>
                <w:sz w:val="24"/>
                <w:szCs w:val="24"/>
                <w:lang w:eastAsia="en-US"/>
              </w:rPr>
              <w:t>Nazwa i adres podwykonawcy - innego podmiotu</w:t>
            </w:r>
          </w:p>
        </w:tc>
        <w:tc>
          <w:tcPr>
            <w:tcW w:w="2696" w:type="dxa"/>
            <w:tcBorders>
              <w:top w:val="single" w:sz="4" w:space="0" w:color="auto"/>
              <w:left w:val="single" w:sz="4" w:space="0" w:color="auto"/>
              <w:bottom w:val="single" w:sz="4" w:space="0" w:color="auto"/>
              <w:right w:val="single" w:sz="4" w:space="0" w:color="auto"/>
            </w:tcBorders>
            <w:vAlign w:val="center"/>
            <w:hideMark/>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r w:rsidRPr="00D42B0D">
              <w:rPr>
                <w:rFonts w:ascii="Arial Narrow" w:hAnsi="Arial Narrow" w:cs="Palatino Linotype"/>
                <w:sz w:val="24"/>
                <w:szCs w:val="24"/>
                <w:lang w:eastAsia="en-US"/>
              </w:rPr>
              <w:t>Warunek udziału w postępowaniu  - spełniony poprzez zasób innego podmiotu</w:t>
            </w:r>
          </w:p>
        </w:tc>
        <w:tc>
          <w:tcPr>
            <w:tcW w:w="2546" w:type="dxa"/>
            <w:tcBorders>
              <w:top w:val="single" w:sz="4" w:space="0" w:color="auto"/>
              <w:left w:val="single" w:sz="4" w:space="0" w:color="auto"/>
              <w:bottom w:val="single" w:sz="4" w:space="0" w:color="auto"/>
              <w:right w:val="single" w:sz="4" w:space="0" w:color="auto"/>
            </w:tcBorders>
            <w:vAlign w:val="center"/>
            <w:hideMark/>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r w:rsidRPr="00D42B0D">
              <w:rPr>
                <w:rFonts w:ascii="Arial Narrow" w:hAnsi="Arial Narrow" w:cs="Palatino Linotype"/>
                <w:sz w:val="24"/>
                <w:szCs w:val="24"/>
                <w:lang w:eastAsia="en-US"/>
              </w:rPr>
              <w:t>Zakres przedmiotu umowy podzlecony</w:t>
            </w:r>
          </w:p>
        </w:tc>
      </w:tr>
      <w:tr w:rsidR="00DC490C" w:rsidRPr="00D42B0D" w:rsidTr="00DC490C">
        <w:tc>
          <w:tcPr>
            <w:tcW w:w="567"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3371"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2546"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r>
      <w:tr w:rsidR="00DC490C" w:rsidRPr="00D42B0D" w:rsidTr="00DC490C">
        <w:tc>
          <w:tcPr>
            <w:tcW w:w="567"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3371"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2546"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r>
      <w:tr w:rsidR="00DC490C" w:rsidRPr="00D42B0D" w:rsidTr="00DC490C">
        <w:tc>
          <w:tcPr>
            <w:tcW w:w="567"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3371"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c>
          <w:tcPr>
            <w:tcW w:w="2546" w:type="dxa"/>
            <w:tcBorders>
              <w:top w:val="single" w:sz="4" w:space="0" w:color="auto"/>
              <w:left w:val="single" w:sz="4" w:space="0" w:color="auto"/>
              <w:bottom w:val="single" w:sz="4" w:space="0" w:color="auto"/>
              <w:right w:val="single" w:sz="4" w:space="0" w:color="auto"/>
            </w:tcBorders>
          </w:tcPr>
          <w:p w:rsidR="00DC490C" w:rsidRPr="00D42B0D" w:rsidRDefault="00DC490C" w:rsidP="00A66B2D">
            <w:pPr>
              <w:pStyle w:val="Zwykytekst"/>
              <w:tabs>
                <w:tab w:val="left" w:pos="284"/>
              </w:tabs>
              <w:jc w:val="both"/>
              <w:rPr>
                <w:rFonts w:ascii="Arial Narrow" w:hAnsi="Arial Narrow" w:cs="Palatino Linotype"/>
                <w:sz w:val="24"/>
                <w:szCs w:val="24"/>
                <w:lang w:eastAsia="en-US"/>
              </w:rPr>
            </w:pPr>
          </w:p>
        </w:tc>
      </w:tr>
    </w:tbl>
    <w:p w:rsidR="00DC490C" w:rsidRPr="00D42B0D" w:rsidRDefault="00DC490C" w:rsidP="00A66B2D">
      <w:pPr>
        <w:pStyle w:val="Zwykytekst"/>
        <w:tabs>
          <w:tab w:val="left" w:pos="284"/>
        </w:tabs>
        <w:jc w:val="both"/>
        <w:rPr>
          <w:rFonts w:ascii="Arial Narrow" w:hAnsi="Arial Narrow" w:cs="Palatino Linotype"/>
          <w:sz w:val="24"/>
          <w:szCs w:val="24"/>
        </w:rPr>
      </w:pPr>
    </w:p>
    <w:p w:rsidR="00DC490C" w:rsidRPr="00D42B0D" w:rsidRDefault="00DC490C" w:rsidP="00A66B2D">
      <w:pPr>
        <w:jc w:val="both"/>
        <w:rPr>
          <w:rFonts w:ascii="Arial Narrow" w:hAnsi="Arial Narrow" w:cs="Palatino Linotype"/>
          <w:b/>
          <w:bCs/>
          <w:lang w:val="pl-PL"/>
        </w:rPr>
      </w:pPr>
    </w:p>
    <w:p w:rsidR="00DC490C" w:rsidRPr="00D42B0D" w:rsidRDefault="00DC490C" w:rsidP="00A66B2D">
      <w:pPr>
        <w:jc w:val="both"/>
        <w:rPr>
          <w:rFonts w:ascii="Arial Narrow" w:hAnsi="Arial Narrow" w:cs="Palatino Linotype"/>
          <w:lang w:val="pl-PL"/>
        </w:rPr>
      </w:pPr>
    </w:p>
    <w:p w:rsidR="00DC490C" w:rsidRPr="00D42B0D" w:rsidRDefault="00DC490C" w:rsidP="00A66B2D">
      <w:pPr>
        <w:jc w:val="both"/>
        <w:rPr>
          <w:rFonts w:ascii="Arial Narrow" w:hAnsi="Arial Narrow" w:cs="Palatino Linotype"/>
          <w:lang w:val="pl-PL"/>
        </w:rPr>
      </w:pPr>
      <w:r w:rsidRPr="00D42B0D">
        <w:rPr>
          <w:rFonts w:ascii="Arial Narrow" w:hAnsi="Arial Narrow" w:cs="Palatino Linotype"/>
          <w:lang w:val="pl-PL"/>
        </w:rPr>
        <w:t xml:space="preserve">UWAGA. </w:t>
      </w:r>
    </w:p>
    <w:p w:rsidR="00DC490C" w:rsidRPr="00D42B0D" w:rsidRDefault="00DC490C" w:rsidP="00A66B2D">
      <w:pPr>
        <w:jc w:val="both"/>
        <w:rPr>
          <w:rFonts w:ascii="Arial Narrow" w:hAnsi="Arial Narrow" w:cs="Palatino Linotype"/>
          <w:lang w:val="pl-PL"/>
        </w:rPr>
      </w:pPr>
      <w:r w:rsidRPr="00D42B0D">
        <w:rPr>
          <w:rFonts w:ascii="Arial Narrow" w:hAnsi="Arial Narrow" w:cs="Palatino Linotype"/>
          <w:lang w:val="pl-PL"/>
        </w:rPr>
        <w:t>Niniejszy załącznik zostanie wypełniony w przypadku gdy Wykonawca wykazując spełnianie warunków udziału w postępowaniu, o których mowa w art. 22 ust. 1b Ustawy , powoływał się na zasoby podmiotu trzeciego na zasadach określonych w art. 22 a ustawy</w:t>
      </w:r>
    </w:p>
    <w:p w:rsidR="00DC490C" w:rsidRPr="00D42B0D" w:rsidRDefault="00DC490C" w:rsidP="00A66B2D">
      <w:pPr>
        <w:autoSpaceDE w:val="0"/>
        <w:autoSpaceDN w:val="0"/>
        <w:adjustRightInd w:val="0"/>
        <w:rPr>
          <w:rFonts w:ascii="Arial Narrow" w:hAnsi="Arial Narrow" w:cs="Arial"/>
          <w:b/>
          <w:bCs/>
          <w:lang w:val="pl-PL"/>
        </w:rPr>
      </w:pPr>
    </w:p>
    <w:p w:rsidR="00DC490C" w:rsidRPr="00D42B0D" w:rsidRDefault="00DC490C" w:rsidP="00A66B2D">
      <w:pPr>
        <w:autoSpaceDE w:val="0"/>
        <w:autoSpaceDN w:val="0"/>
        <w:adjustRightInd w:val="0"/>
        <w:jc w:val="right"/>
        <w:rPr>
          <w:rFonts w:ascii="Arial Narrow" w:hAnsi="Arial Narrow" w:cs="Arial"/>
          <w:b/>
          <w:bCs/>
          <w:lang w:val="pl-PL"/>
        </w:rPr>
      </w:pPr>
    </w:p>
    <w:p w:rsidR="00DC490C" w:rsidRPr="00D42B0D" w:rsidRDefault="00DC490C" w:rsidP="00A66B2D">
      <w:pPr>
        <w:autoSpaceDE w:val="0"/>
        <w:autoSpaceDN w:val="0"/>
        <w:adjustRightInd w:val="0"/>
        <w:jc w:val="right"/>
        <w:rPr>
          <w:rFonts w:ascii="Arial Narrow" w:hAnsi="Arial Narrow" w:cs="Arial"/>
          <w:b/>
          <w:bCs/>
          <w:lang w:val="pl-PL"/>
        </w:rPr>
      </w:pPr>
    </w:p>
    <w:p w:rsidR="00DC490C" w:rsidRPr="00D42B0D" w:rsidRDefault="00DC490C" w:rsidP="00A66B2D">
      <w:pPr>
        <w:autoSpaceDE w:val="0"/>
        <w:autoSpaceDN w:val="0"/>
        <w:adjustRightInd w:val="0"/>
        <w:jc w:val="right"/>
        <w:rPr>
          <w:rFonts w:ascii="Arial Narrow" w:hAnsi="Arial Narrow" w:cs="Arial"/>
          <w:b/>
          <w:bCs/>
          <w:lang w:val="pl-PL"/>
        </w:rPr>
      </w:pPr>
    </w:p>
    <w:p w:rsidR="00DC490C" w:rsidRPr="00D42B0D" w:rsidRDefault="00DC490C" w:rsidP="00A66B2D">
      <w:pPr>
        <w:autoSpaceDE w:val="0"/>
        <w:autoSpaceDN w:val="0"/>
        <w:adjustRightInd w:val="0"/>
        <w:jc w:val="right"/>
        <w:rPr>
          <w:rFonts w:ascii="Arial Narrow" w:hAnsi="Arial Narrow" w:cs="Arial"/>
          <w:b/>
          <w:bCs/>
          <w:lang w:val="pl-PL"/>
        </w:rPr>
      </w:pPr>
    </w:p>
    <w:p w:rsidR="00DC490C" w:rsidRPr="00D42B0D" w:rsidRDefault="00DC490C" w:rsidP="00A66B2D">
      <w:pPr>
        <w:autoSpaceDE w:val="0"/>
        <w:autoSpaceDN w:val="0"/>
        <w:adjustRightInd w:val="0"/>
        <w:jc w:val="right"/>
        <w:rPr>
          <w:rFonts w:ascii="Arial Narrow" w:hAnsi="Arial Narrow" w:cs="Arial"/>
          <w:b/>
          <w:bCs/>
          <w:lang w:val="pl-PL"/>
        </w:rPr>
      </w:pPr>
    </w:p>
    <w:p w:rsidR="00DC490C" w:rsidRPr="00D42B0D" w:rsidRDefault="00DC490C" w:rsidP="00A66B2D">
      <w:pPr>
        <w:autoSpaceDE w:val="0"/>
        <w:autoSpaceDN w:val="0"/>
        <w:adjustRightInd w:val="0"/>
        <w:jc w:val="right"/>
        <w:rPr>
          <w:rFonts w:ascii="Arial Narrow" w:hAnsi="Arial Narrow" w:cs="Arial"/>
          <w:b/>
          <w:bCs/>
          <w:lang w:val="pl-PL"/>
        </w:rPr>
      </w:pPr>
    </w:p>
    <w:p w:rsidR="00DC490C" w:rsidRPr="00D42B0D" w:rsidRDefault="00DC490C" w:rsidP="00A66B2D">
      <w:pPr>
        <w:autoSpaceDE w:val="0"/>
        <w:autoSpaceDN w:val="0"/>
        <w:adjustRightInd w:val="0"/>
        <w:jc w:val="right"/>
        <w:rPr>
          <w:rFonts w:ascii="Arial Narrow" w:hAnsi="Arial Narrow" w:cs="Arial"/>
          <w:b/>
          <w:bCs/>
          <w:lang w:val="pl-PL"/>
        </w:rPr>
      </w:pPr>
    </w:p>
    <w:p w:rsidR="00DC490C" w:rsidRPr="00D42B0D" w:rsidRDefault="00DC490C" w:rsidP="00A66B2D">
      <w:pPr>
        <w:autoSpaceDE w:val="0"/>
        <w:autoSpaceDN w:val="0"/>
        <w:adjustRightInd w:val="0"/>
        <w:jc w:val="right"/>
        <w:rPr>
          <w:rFonts w:ascii="Arial Narrow" w:hAnsi="Arial Narrow" w:cs="Arial"/>
          <w:b/>
          <w:bCs/>
          <w:lang w:val="pl-PL"/>
        </w:rPr>
      </w:pPr>
    </w:p>
    <w:p w:rsidR="00DC490C" w:rsidRPr="00D42B0D" w:rsidRDefault="00DC490C" w:rsidP="00A66B2D">
      <w:pPr>
        <w:autoSpaceDE w:val="0"/>
        <w:autoSpaceDN w:val="0"/>
        <w:adjustRightInd w:val="0"/>
        <w:jc w:val="right"/>
        <w:rPr>
          <w:rFonts w:ascii="Arial Narrow" w:hAnsi="Arial Narrow" w:cs="Arial"/>
          <w:b/>
          <w:bCs/>
          <w:lang w:val="pl-PL"/>
        </w:rPr>
      </w:pPr>
    </w:p>
    <w:p w:rsidR="00DC490C" w:rsidRPr="00D42B0D" w:rsidRDefault="00DC490C" w:rsidP="00A66B2D">
      <w:pPr>
        <w:pageBreakBefore/>
        <w:autoSpaceDE w:val="0"/>
        <w:autoSpaceDN w:val="0"/>
        <w:adjustRightInd w:val="0"/>
        <w:jc w:val="right"/>
        <w:rPr>
          <w:rFonts w:ascii="Arial Narrow" w:hAnsi="Arial Narrow" w:cs="Arial"/>
          <w:b/>
          <w:bCs/>
          <w:lang w:val="pl-PL"/>
        </w:rPr>
      </w:pPr>
      <w:r w:rsidRPr="00D42B0D">
        <w:rPr>
          <w:rFonts w:ascii="Arial Narrow" w:hAnsi="Arial Narrow" w:cs="Arial"/>
          <w:b/>
          <w:bCs/>
          <w:lang w:val="pl-PL"/>
        </w:rPr>
        <w:lastRenderedPageBreak/>
        <w:t>Załącznik nr 4 do Umowy</w:t>
      </w:r>
    </w:p>
    <w:p w:rsidR="00DC490C" w:rsidRPr="00D42B0D" w:rsidRDefault="00DC490C" w:rsidP="00A66B2D">
      <w:pPr>
        <w:autoSpaceDE w:val="0"/>
        <w:autoSpaceDN w:val="0"/>
        <w:adjustRightInd w:val="0"/>
        <w:jc w:val="center"/>
        <w:rPr>
          <w:rFonts w:ascii="Arial Narrow" w:hAnsi="Arial Narrow" w:cs="Arial"/>
          <w:b/>
          <w:bCs/>
          <w:lang w:val="pl-PL"/>
        </w:rPr>
      </w:pPr>
    </w:p>
    <w:p w:rsidR="00DC490C" w:rsidRPr="00D42B0D" w:rsidRDefault="00DC490C" w:rsidP="00A66B2D">
      <w:pPr>
        <w:autoSpaceDE w:val="0"/>
        <w:autoSpaceDN w:val="0"/>
        <w:adjustRightInd w:val="0"/>
        <w:jc w:val="center"/>
        <w:rPr>
          <w:rFonts w:ascii="Arial Narrow" w:hAnsi="Arial Narrow" w:cs="Arial"/>
          <w:b/>
          <w:bCs/>
          <w:lang w:val="pl-PL"/>
        </w:rPr>
      </w:pPr>
    </w:p>
    <w:p w:rsidR="00DC490C" w:rsidRPr="00D42B0D" w:rsidRDefault="00DC490C" w:rsidP="00A66B2D">
      <w:pPr>
        <w:tabs>
          <w:tab w:val="num" w:pos="426"/>
        </w:tabs>
        <w:ind w:left="426" w:hanging="426"/>
        <w:jc w:val="center"/>
        <w:rPr>
          <w:rFonts w:ascii="Arial Narrow" w:hAnsi="Arial Narrow" w:cs="Arial"/>
          <w:b/>
          <w:lang w:val="pl-PL"/>
        </w:rPr>
      </w:pPr>
      <w:r w:rsidRPr="00D42B0D">
        <w:rPr>
          <w:rFonts w:ascii="Arial Narrow" w:hAnsi="Arial Narrow" w:cs="Arial"/>
          <w:b/>
          <w:lang w:val="pl-PL"/>
        </w:rPr>
        <w:t>PROTOKÓŁ ODBIORU KOŃCOWEGO</w:t>
      </w:r>
    </w:p>
    <w:p w:rsidR="00DC490C" w:rsidRPr="00D42B0D" w:rsidRDefault="00DC490C" w:rsidP="00A66B2D">
      <w:pPr>
        <w:tabs>
          <w:tab w:val="num" w:pos="426"/>
        </w:tabs>
        <w:ind w:left="426" w:hanging="426"/>
        <w:rPr>
          <w:rFonts w:ascii="Arial Narrow" w:hAnsi="Arial Narrow" w:cs="Arial"/>
          <w:lang w:val="pl-PL"/>
        </w:rPr>
      </w:pPr>
    </w:p>
    <w:p w:rsidR="00DC490C" w:rsidRPr="00D42B0D" w:rsidRDefault="00DC490C" w:rsidP="00A66B2D">
      <w:pPr>
        <w:tabs>
          <w:tab w:val="num" w:pos="426"/>
        </w:tabs>
        <w:ind w:left="426" w:hanging="426"/>
        <w:rPr>
          <w:rFonts w:ascii="Arial Narrow" w:hAnsi="Arial Narrow" w:cs="Arial"/>
          <w:b/>
          <w:lang w:val="pl-PL"/>
        </w:rPr>
      </w:pPr>
      <w:r w:rsidRPr="00D42B0D">
        <w:rPr>
          <w:rFonts w:ascii="Arial Narrow" w:hAnsi="Arial Narrow" w:cs="Arial"/>
          <w:lang w:val="pl-PL"/>
        </w:rPr>
        <w:t>spisany dnia ……… w …….. w sprawie odbioru dostawy polegającej na:</w:t>
      </w:r>
    </w:p>
    <w:p w:rsidR="00DC490C" w:rsidRPr="00D42B0D" w:rsidRDefault="00DC490C" w:rsidP="00A66B2D">
      <w:pPr>
        <w:jc w:val="both"/>
        <w:rPr>
          <w:rFonts w:ascii="Arial Narrow" w:hAnsi="Arial Narrow" w:cs="Arial"/>
          <w:lang w:val="pl-PL"/>
        </w:rPr>
      </w:pPr>
      <w:r w:rsidRPr="00D42B0D">
        <w:rPr>
          <w:rFonts w:ascii="Arial Narrow" w:hAnsi="Arial Narrow" w:cs="Arial"/>
          <w:lang w:val="pl-PL"/>
        </w:rPr>
        <w:t>……………………………..</w:t>
      </w:r>
    </w:p>
    <w:p w:rsidR="00DC490C" w:rsidRPr="00D42B0D" w:rsidRDefault="00DC490C" w:rsidP="00A66B2D">
      <w:pPr>
        <w:jc w:val="both"/>
        <w:rPr>
          <w:rFonts w:ascii="Arial Narrow" w:hAnsi="Arial Narrow" w:cs="Arial"/>
          <w:bCs/>
          <w:lang w:val="pl-PL"/>
        </w:rPr>
      </w:pPr>
    </w:p>
    <w:p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 xml:space="preserve">wykonanej zgodnie z umową nr ……………………………………z dnia ……/……/……. </w:t>
      </w:r>
    </w:p>
    <w:p w:rsidR="00DC490C" w:rsidRPr="00D42B0D" w:rsidRDefault="00DC490C" w:rsidP="00A66B2D">
      <w:pPr>
        <w:tabs>
          <w:tab w:val="num" w:pos="0"/>
        </w:tabs>
        <w:rPr>
          <w:rFonts w:ascii="Arial Narrow" w:hAnsi="Arial Narrow" w:cs="Arial"/>
          <w:lang w:val="pl-PL"/>
        </w:rPr>
      </w:pPr>
    </w:p>
    <w:p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 xml:space="preserve">Kwota ………………. </w:t>
      </w:r>
    </w:p>
    <w:p w:rsidR="00DC490C" w:rsidRPr="00D42B0D" w:rsidRDefault="00DC490C" w:rsidP="00A66B2D">
      <w:pPr>
        <w:tabs>
          <w:tab w:val="num" w:pos="0"/>
        </w:tabs>
        <w:rPr>
          <w:rFonts w:ascii="Arial Narrow" w:hAnsi="Arial Narrow" w:cs="Arial"/>
          <w:lang w:val="pl-PL"/>
        </w:rPr>
      </w:pPr>
      <w:r w:rsidRPr="00D42B0D">
        <w:rPr>
          <w:rFonts w:ascii="Arial Narrow" w:hAnsi="Arial Narrow" w:cs="Arial"/>
          <w:lang w:val="pl-PL"/>
        </w:rPr>
        <w:t xml:space="preserve">Zamawiający: </w:t>
      </w:r>
    </w:p>
    <w:p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w:t>
      </w:r>
    </w:p>
    <w:p w:rsidR="00DC490C" w:rsidRPr="00D42B0D" w:rsidRDefault="00DC490C" w:rsidP="00A66B2D">
      <w:pPr>
        <w:tabs>
          <w:tab w:val="num" w:pos="0"/>
        </w:tabs>
        <w:rPr>
          <w:rFonts w:ascii="Arial Narrow" w:hAnsi="Arial Narrow" w:cs="Arial"/>
          <w:lang w:val="pl-PL"/>
        </w:rPr>
      </w:pPr>
      <w:r w:rsidRPr="00D42B0D">
        <w:rPr>
          <w:rFonts w:ascii="Arial Narrow" w:hAnsi="Arial Narrow" w:cs="Arial"/>
          <w:lang w:val="pl-PL"/>
        </w:rPr>
        <w:t xml:space="preserve">Wykonawca: </w:t>
      </w:r>
    </w:p>
    <w:p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w:t>
      </w:r>
    </w:p>
    <w:p w:rsidR="00DC490C" w:rsidRPr="00D42B0D" w:rsidRDefault="00DC490C" w:rsidP="00A66B2D">
      <w:pPr>
        <w:pStyle w:val="Bezodstpw1"/>
        <w:rPr>
          <w:rFonts w:ascii="Arial Narrow" w:hAnsi="Arial Narrow" w:cs="Arial"/>
          <w:bCs/>
          <w:sz w:val="24"/>
          <w:szCs w:val="24"/>
        </w:rPr>
      </w:pPr>
    </w:p>
    <w:p w:rsidR="00DC490C" w:rsidRPr="00D42B0D" w:rsidRDefault="00DC490C" w:rsidP="00A66B2D">
      <w:pPr>
        <w:tabs>
          <w:tab w:val="num" w:pos="0"/>
        </w:tabs>
        <w:rPr>
          <w:rFonts w:ascii="Arial Narrow" w:hAnsi="Arial Narrow" w:cs="Arial"/>
          <w:lang w:val="pl-PL"/>
        </w:rPr>
      </w:pPr>
      <w:r w:rsidRPr="00D42B0D">
        <w:rPr>
          <w:rFonts w:ascii="Arial Narrow" w:hAnsi="Arial Narrow" w:cs="Arial"/>
          <w:lang w:val="pl-PL"/>
        </w:rPr>
        <w:t>Przedstawiciele strony przekazującej:</w:t>
      </w:r>
    </w:p>
    <w:p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w:t>
      </w:r>
    </w:p>
    <w:p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 xml:space="preserve">               (imię i nazwisko)</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(stanowisko)</w:t>
      </w:r>
    </w:p>
    <w:p w:rsidR="00DC490C" w:rsidRPr="00D42B0D" w:rsidRDefault="00DC490C" w:rsidP="00A66B2D">
      <w:pPr>
        <w:tabs>
          <w:tab w:val="num" w:pos="0"/>
        </w:tabs>
        <w:rPr>
          <w:rFonts w:ascii="Arial Narrow" w:hAnsi="Arial Narrow" w:cs="Arial"/>
          <w:lang w:val="pl-PL"/>
        </w:rPr>
      </w:pPr>
    </w:p>
    <w:p w:rsidR="00DC490C" w:rsidRPr="00D42B0D" w:rsidRDefault="00DC490C" w:rsidP="00A66B2D">
      <w:pPr>
        <w:tabs>
          <w:tab w:val="num" w:pos="0"/>
        </w:tabs>
        <w:rPr>
          <w:rFonts w:ascii="Arial Narrow" w:hAnsi="Arial Narrow" w:cs="Arial"/>
          <w:lang w:val="pl-PL"/>
        </w:rPr>
      </w:pPr>
      <w:r w:rsidRPr="00D42B0D">
        <w:rPr>
          <w:rFonts w:ascii="Arial Narrow" w:hAnsi="Arial Narrow" w:cs="Arial"/>
          <w:lang w:val="pl-PL"/>
        </w:rPr>
        <w:t>Przedstawiciele strony odbierającej:</w:t>
      </w:r>
    </w:p>
    <w:p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w:t>
      </w:r>
      <w:r w:rsidRPr="00D42B0D">
        <w:rPr>
          <w:rFonts w:ascii="Arial Narrow" w:hAnsi="Arial Narrow" w:cs="Arial"/>
          <w:lang w:val="pl-PL"/>
        </w:rPr>
        <w:tab/>
        <w:t xml:space="preserve">                                          ………………………………</w:t>
      </w:r>
    </w:p>
    <w:p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 xml:space="preserve">                (imię i nazwisko)</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(stanowisko)</w:t>
      </w:r>
    </w:p>
    <w:p w:rsidR="00DC490C" w:rsidRPr="00D42B0D" w:rsidRDefault="00DC490C" w:rsidP="00A66B2D">
      <w:pPr>
        <w:tabs>
          <w:tab w:val="num" w:pos="0"/>
        </w:tabs>
        <w:rPr>
          <w:rFonts w:ascii="Arial Narrow" w:hAnsi="Arial Narrow" w:cs="Arial"/>
          <w:b/>
          <w:lang w:val="pl-PL"/>
        </w:rPr>
      </w:pPr>
    </w:p>
    <w:p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Uwagi:</w:t>
      </w:r>
    </w:p>
    <w:p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 ……………………………………...</w:t>
      </w:r>
    </w:p>
    <w:p w:rsidR="00DC490C" w:rsidRPr="00D42B0D" w:rsidRDefault="00DC490C" w:rsidP="00A66B2D">
      <w:pPr>
        <w:tabs>
          <w:tab w:val="num" w:pos="0"/>
        </w:tabs>
        <w:rPr>
          <w:rFonts w:ascii="Arial Narrow" w:hAnsi="Arial Narrow" w:cs="Arial"/>
          <w:b/>
          <w:lang w:val="pl-PL"/>
        </w:rPr>
      </w:pPr>
    </w:p>
    <w:p w:rsidR="00DC490C" w:rsidRPr="00D42B0D" w:rsidRDefault="00DC490C" w:rsidP="00A66B2D">
      <w:pPr>
        <w:tabs>
          <w:tab w:val="num" w:pos="0"/>
        </w:tabs>
        <w:rPr>
          <w:rFonts w:ascii="Arial Narrow" w:hAnsi="Arial Narrow" w:cs="Arial"/>
          <w:b/>
          <w:lang w:val="pl-PL"/>
        </w:rPr>
      </w:pPr>
    </w:p>
    <w:p w:rsidR="00DC490C" w:rsidRPr="00D42B0D" w:rsidRDefault="00DC490C" w:rsidP="00A66B2D">
      <w:pPr>
        <w:tabs>
          <w:tab w:val="num" w:pos="0"/>
        </w:tabs>
        <w:rPr>
          <w:rFonts w:ascii="Arial Narrow" w:hAnsi="Arial Narrow" w:cs="Arial"/>
          <w:b/>
          <w:lang w:val="pl-PL"/>
        </w:rPr>
      </w:pPr>
      <w:r w:rsidRPr="00D42B0D">
        <w:rPr>
          <w:rFonts w:ascii="Arial Narrow" w:hAnsi="Arial Narrow" w:cs="Arial"/>
          <w:lang w:val="pl-PL"/>
        </w:rPr>
        <w:t>Podpisy strony przekazującej</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Podpisy strony odbierającej</w:t>
      </w:r>
    </w:p>
    <w:p w:rsidR="00DC490C" w:rsidRPr="00D42B0D" w:rsidRDefault="00DC490C" w:rsidP="00A66B2D">
      <w:pPr>
        <w:rPr>
          <w:rFonts w:ascii="Arial Narrow" w:hAnsi="Arial Narrow" w:cs="Arial"/>
          <w:b/>
          <w:lang w:val="pl-PL"/>
        </w:rPr>
      </w:pPr>
    </w:p>
    <w:p w:rsidR="00DC490C" w:rsidRPr="00D42B0D" w:rsidRDefault="00DC490C" w:rsidP="00A66B2D">
      <w:pPr>
        <w:rPr>
          <w:rFonts w:ascii="Arial Narrow" w:hAnsi="Arial Narrow" w:cs="Arial"/>
          <w:b/>
          <w:lang w:val="pl-PL"/>
        </w:rPr>
      </w:pPr>
    </w:p>
    <w:p w:rsidR="00DC490C" w:rsidRPr="00D42B0D" w:rsidRDefault="00DC490C" w:rsidP="00A66B2D">
      <w:pPr>
        <w:rPr>
          <w:rFonts w:ascii="Arial Narrow" w:hAnsi="Arial Narrow" w:cs="Arial"/>
          <w:b/>
          <w:lang w:val="pl-PL"/>
        </w:rPr>
      </w:pPr>
      <w:r w:rsidRPr="00D42B0D">
        <w:rPr>
          <w:rFonts w:ascii="Arial Narrow" w:hAnsi="Arial Narrow" w:cs="Arial"/>
          <w:lang w:val="pl-PL"/>
        </w:rPr>
        <w:t>……………………………………</w:t>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r>
      <w:r w:rsidRPr="00D42B0D">
        <w:rPr>
          <w:rFonts w:ascii="Arial Narrow" w:hAnsi="Arial Narrow" w:cs="Arial"/>
          <w:lang w:val="pl-PL"/>
        </w:rPr>
        <w:tab/>
        <w:t xml:space="preserve"> ………………………………….</w:t>
      </w:r>
    </w:p>
    <w:p w:rsidR="00DC490C" w:rsidRPr="00D42B0D" w:rsidRDefault="00DC490C" w:rsidP="00A66B2D">
      <w:pPr>
        <w:rPr>
          <w:rFonts w:ascii="Arial Narrow" w:hAnsi="Arial Narrow" w:cs="Arial"/>
          <w:b/>
          <w:bCs/>
          <w:spacing w:val="76"/>
          <w:lang w:val="pl-PL"/>
        </w:rPr>
      </w:pPr>
    </w:p>
    <w:p w:rsidR="00DC490C" w:rsidRPr="00D42B0D" w:rsidRDefault="00DC490C" w:rsidP="00A66B2D">
      <w:pPr>
        <w:rPr>
          <w:rFonts w:ascii="Arial Narrow" w:hAnsi="Arial Narrow" w:cs="Arial"/>
          <w:b/>
          <w:bCs/>
          <w:spacing w:val="76"/>
          <w:lang w:val="pl-PL"/>
        </w:rPr>
      </w:pPr>
    </w:p>
    <w:p w:rsidR="00DC490C" w:rsidRPr="00D42B0D" w:rsidRDefault="00DC490C" w:rsidP="00A66B2D">
      <w:pPr>
        <w:jc w:val="center"/>
        <w:rPr>
          <w:rFonts w:ascii="Arial Narrow" w:hAnsi="Arial Narrow" w:cs="Arial"/>
          <w:b/>
          <w:bCs/>
          <w:lang w:val="pl-PL"/>
        </w:rPr>
      </w:pPr>
    </w:p>
    <w:p w:rsidR="00435EC3" w:rsidRDefault="00435EC3" w:rsidP="00A66B2D">
      <w:pPr>
        <w:jc w:val="center"/>
        <w:rPr>
          <w:rFonts w:ascii="Arial Narrow" w:hAnsi="Arial Narrow" w:cs="Arial"/>
          <w:b/>
          <w:bCs/>
          <w:lang w:val="pl-PL"/>
        </w:rPr>
      </w:pPr>
    </w:p>
    <w:p w:rsidR="00435EC3" w:rsidRDefault="00435EC3" w:rsidP="00A66B2D">
      <w:pPr>
        <w:jc w:val="center"/>
        <w:rPr>
          <w:rFonts w:ascii="Arial Narrow" w:hAnsi="Arial Narrow" w:cs="Arial"/>
          <w:b/>
          <w:bCs/>
          <w:lang w:val="pl-PL"/>
        </w:rPr>
      </w:pPr>
    </w:p>
    <w:p w:rsidR="00435EC3" w:rsidRDefault="00435EC3" w:rsidP="00A66B2D">
      <w:pPr>
        <w:jc w:val="center"/>
        <w:rPr>
          <w:rFonts w:ascii="Arial Narrow" w:hAnsi="Arial Narrow" w:cs="Arial"/>
          <w:b/>
          <w:bCs/>
          <w:lang w:val="pl-PL"/>
        </w:rPr>
      </w:pPr>
    </w:p>
    <w:p w:rsidR="00435EC3" w:rsidRDefault="00435EC3" w:rsidP="00A66B2D">
      <w:pPr>
        <w:jc w:val="center"/>
        <w:rPr>
          <w:rFonts w:ascii="Arial Narrow" w:hAnsi="Arial Narrow" w:cs="Arial"/>
          <w:b/>
          <w:bCs/>
          <w:lang w:val="pl-PL"/>
        </w:rPr>
      </w:pPr>
    </w:p>
    <w:p w:rsidR="00435EC3" w:rsidRDefault="00435EC3" w:rsidP="00A66B2D">
      <w:pPr>
        <w:jc w:val="center"/>
        <w:rPr>
          <w:rFonts w:ascii="Arial Narrow" w:hAnsi="Arial Narrow" w:cs="Arial"/>
          <w:b/>
          <w:bCs/>
          <w:lang w:val="pl-PL"/>
        </w:rPr>
      </w:pPr>
    </w:p>
    <w:p w:rsidR="00435EC3" w:rsidRDefault="00435EC3" w:rsidP="00A66B2D">
      <w:pPr>
        <w:jc w:val="center"/>
        <w:rPr>
          <w:rFonts w:ascii="Arial Narrow" w:hAnsi="Arial Narrow" w:cs="Arial"/>
          <w:b/>
          <w:bCs/>
          <w:lang w:val="pl-PL"/>
        </w:rPr>
      </w:pPr>
    </w:p>
    <w:p w:rsidR="00435EC3" w:rsidRDefault="00435EC3" w:rsidP="00A66B2D">
      <w:pPr>
        <w:jc w:val="center"/>
        <w:rPr>
          <w:rFonts w:ascii="Arial Narrow" w:hAnsi="Arial Narrow" w:cs="Arial"/>
          <w:b/>
          <w:bCs/>
          <w:lang w:val="pl-PL"/>
        </w:rPr>
      </w:pPr>
    </w:p>
    <w:p w:rsidR="00435EC3" w:rsidRDefault="00435EC3" w:rsidP="00A66B2D">
      <w:pPr>
        <w:jc w:val="center"/>
        <w:rPr>
          <w:rFonts w:ascii="Arial Narrow" w:hAnsi="Arial Narrow" w:cs="Arial"/>
          <w:b/>
          <w:bCs/>
          <w:lang w:val="pl-PL"/>
        </w:rPr>
      </w:pPr>
    </w:p>
    <w:p w:rsidR="00435EC3" w:rsidRDefault="00435EC3" w:rsidP="00A66B2D">
      <w:pPr>
        <w:jc w:val="center"/>
        <w:rPr>
          <w:rFonts w:ascii="Arial Narrow" w:hAnsi="Arial Narrow" w:cs="Arial"/>
          <w:b/>
          <w:bCs/>
          <w:lang w:val="pl-PL"/>
        </w:rPr>
      </w:pPr>
    </w:p>
    <w:p w:rsidR="00435EC3" w:rsidRDefault="00435EC3"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r w:rsidRPr="00D42B0D">
        <w:rPr>
          <w:rFonts w:ascii="Arial Narrow" w:hAnsi="Arial Narrow" w:cs="Arial"/>
          <w:b/>
          <w:bCs/>
          <w:lang w:val="pl-PL"/>
        </w:rPr>
        <w:lastRenderedPageBreak/>
        <w:t>Część 3 SIWZ</w:t>
      </w:r>
    </w:p>
    <w:p w:rsidR="00DC490C" w:rsidRPr="00D42B0D" w:rsidRDefault="00DC490C" w:rsidP="00A66B2D">
      <w:pPr>
        <w:jc w:val="center"/>
        <w:rPr>
          <w:rFonts w:ascii="Arial Narrow" w:hAnsi="Arial Narrow" w:cs="Arial"/>
          <w:b/>
          <w:bCs/>
          <w:lang w:val="pl-PL"/>
        </w:rPr>
      </w:pPr>
    </w:p>
    <w:p w:rsidR="00DC490C" w:rsidRPr="00D42B0D" w:rsidRDefault="00DC490C" w:rsidP="00A66B2D">
      <w:pPr>
        <w:jc w:val="center"/>
        <w:rPr>
          <w:rFonts w:ascii="Arial Narrow" w:hAnsi="Arial Narrow" w:cs="Arial"/>
          <w:b/>
          <w:bCs/>
          <w:lang w:val="pl-PL"/>
        </w:rPr>
      </w:pPr>
    </w:p>
    <w:p w:rsidR="00DC490C" w:rsidRPr="00D42B0D" w:rsidRDefault="00DC490C" w:rsidP="00A66B2D">
      <w:pPr>
        <w:keepNext/>
        <w:jc w:val="center"/>
        <w:outlineLvl w:val="0"/>
        <w:rPr>
          <w:rFonts w:ascii="Arial Narrow" w:hAnsi="Arial Narrow" w:cs="Arial"/>
          <w:b/>
          <w:bCs/>
          <w:spacing w:val="76"/>
          <w:lang w:val="pl-PL"/>
        </w:rPr>
      </w:pPr>
      <w:r w:rsidRPr="00D42B0D">
        <w:rPr>
          <w:rStyle w:val="tekstdokbold"/>
          <w:rFonts w:ascii="Arial Narrow" w:hAnsi="Arial Narrow" w:cs="Arial"/>
          <w:bCs w:val="0"/>
          <w:lang w:val="pl-PL"/>
        </w:rPr>
        <w:t>OPIS PRZEDMIOTU ZAMÓWIENIA</w:t>
      </w:r>
    </w:p>
    <w:p w:rsidR="00DC490C" w:rsidRPr="00D42B0D" w:rsidRDefault="00DC490C" w:rsidP="00A66B2D">
      <w:pPr>
        <w:rPr>
          <w:rFonts w:ascii="Arial Narrow" w:hAnsi="Arial Narrow" w:cs="Arial"/>
          <w:b/>
          <w:bCs/>
          <w:spacing w:val="76"/>
          <w:lang w:val="pl-PL"/>
        </w:rPr>
      </w:pPr>
    </w:p>
    <w:p w:rsidR="00DC490C" w:rsidRPr="00D42B0D" w:rsidRDefault="00DC490C" w:rsidP="00A66B2D">
      <w:pPr>
        <w:jc w:val="both"/>
        <w:rPr>
          <w:rFonts w:ascii="Arial Narrow" w:hAnsi="Arial Narrow" w:cs="Times New Roman"/>
          <w:lang w:val="pl-PL"/>
        </w:rPr>
      </w:pPr>
      <w:r w:rsidRPr="00D42B0D">
        <w:rPr>
          <w:rFonts w:ascii="Arial Narrow" w:hAnsi="Arial Narrow"/>
          <w:lang w:val="pl-PL"/>
        </w:rPr>
        <w:t xml:space="preserve">Zamawiający zleca, a Wykonawca zobowiązuje się dostarczyć następujące asortymenty stanowiące przedmiot zamówienia publicznego pn.: </w:t>
      </w:r>
      <w:r w:rsidRPr="00D42B0D">
        <w:rPr>
          <w:rFonts w:ascii="Arial Narrow" w:hAnsi="Arial Narrow"/>
          <w:b/>
          <w:bCs/>
          <w:iCs/>
          <w:lang w:val="pl-PL"/>
        </w:rPr>
        <w:t>Dostawa profesjonalnego wyposażenia oświetleniowego i efektów scenicznych</w:t>
      </w:r>
    </w:p>
    <w:p w:rsidR="00DC490C" w:rsidRPr="00D42B0D" w:rsidRDefault="00DC490C" w:rsidP="00A66B2D">
      <w:pPr>
        <w:pStyle w:val="NormalnyWeb"/>
        <w:shd w:val="clear" w:color="auto" w:fill="FFFFFF"/>
        <w:spacing w:before="0" w:beforeAutospacing="0" w:after="0"/>
        <w:rPr>
          <w:rFonts w:ascii="Arial Narrow" w:hAnsi="Arial Narrow"/>
        </w:rPr>
      </w:pPr>
    </w:p>
    <w:tbl>
      <w:tblPr>
        <w:tblW w:w="9067" w:type="dxa"/>
        <w:tblCellMar>
          <w:left w:w="70" w:type="dxa"/>
          <w:right w:w="70" w:type="dxa"/>
        </w:tblCellMar>
        <w:tblLook w:val="04A0" w:firstRow="1" w:lastRow="0" w:firstColumn="1" w:lastColumn="0" w:noHBand="0" w:noVBand="1"/>
      </w:tblPr>
      <w:tblGrid>
        <w:gridCol w:w="360"/>
        <w:gridCol w:w="6014"/>
        <w:gridCol w:w="2693"/>
      </w:tblGrid>
      <w:tr w:rsidR="00DC490C" w:rsidRPr="00D42B0D" w:rsidTr="00DC490C">
        <w:trPr>
          <w:trHeight w:val="570"/>
        </w:trPr>
        <w:tc>
          <w:tcPr>
            <w:tcW w:w="360" w:type="dxa"/>
            <w:tcBorders>
              <w:top w:val="single" w:sz="4" w:space="0" w:color="000000"/>
              <w:left w:val="single" w:sz="4" w:space="0" w:color="000000"/>
              <w:bottom w:val="single" w:sz="4" w:space="0" w:color="000000"/>
              <w:right w:val="single" w:sz="4" w:space="0" w:color="000000"/>
            </w:tcBorders>
            <w:noWrap/>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Lp</w:t>
            </w:r>
          </w:p>
        </w:tc>
        <w:tc>
          <w:tcPr>
            <w:tcW w:w="6014"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Nazwa towaru</w:t>
            </w:r>
          </w:p>
        </w:tc>
        <w:tc>
          <w:tcPr>
            <w:tcW w:w="2693"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Ilość sztuk</w:t>
            </w:r>
          </w:p>
        </w:tc>
      </w:tr>
      <w:tr w:rsidR="00DC490C" w:rsidRPr="00D42B0D" w:rsidTr="00DC490C">
        <w:trPr>
          <w:trHeight w:val="570"/>
        </w:trPr>
        <w:tc>
          <w:tcPr>
            <w:tcW w:w="360" w:type="dxa"/>
            <w:tcBorders>
              <w:top w:val="single" w:sz="4" w:space="0" w:color="000000"/>
              <w:left w:val="single" w:sz="4" w:space="0" w:color="000000"/>
              <w:bottom w:val="single" w:sz="4" w:space="0" w:color="000000"/>
              <w:right w:val="single" w:sz="4" w:space="0" w:color="000000"/>
            </w:tcBorders>
            <w:noWrap/>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1</w:t>
            </w:r>
          </w:p>
        </w:tc>
        <w:tc>
          <w:tcPr>
            <w:tcW w:w="6014"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 xml:space="preserve">Pulpit oświetleniowy + monitor + backup </w:t>
            </w:r>
          </w:p>
        </w:tc>
        <w:tc>
          <w:tcPr>
            <w:tcW w:w="2693"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1</w:t>
            </w:r>
          </w:p>
        </w:tc>
      </w:tr>
      <w:tr w:rsidR="00DC490C" w:rsidRPr="00D42B0D" w:rsidTr="00DC490C">
        <w:trPr>
          <w:trHeight w:val="570"/>
        </w:trPr>
        <w:tc>
          <w:tcPr>
            <w:tcW w:w="360" w:type="dxa"/>
            <w:tcBorders>
              <w:top w:val="single" w:sz="4" w:space="0" w:color="000000"/>
              <w:left w:val="single" w:sz="4" w:space="0" w:color="000000"/>
              <w:bottom w:val="single" w:sz="4" w:space="0" w:color="000000"/>
              <w:right w:val="single" w:sz="4" w:space="0" w:color="000000"/>
            </w:tcBorders>
            <w:noWrap/>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2</w:t>
            </w:r>
          </w:p>
        </w:tc>
        <w:tc>
          <w:tcPr>
            <w:tcW w:w="6014"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Calibri"/>
                <w:color w:val="000000"/>
                <w:lang w:val="pl-PL" w:eastAsia="en-US"/>
              </w:rPr>
              <w:t>Urządzenia typu ruchoma głowa WASH RGBW</w:t>
            </w:r>
            <w:r w:rsidRPr="00D42B0D">
              <w:rPr>
                <w:rFonts w:ascii="Arial Narrow" w:hAnsi="Arial Narrow" w:cs="Arial"/>
                <w:lang w:val="pl-PL" w:eastAsia="en-US"/>
              </w:rPr>
              <w:t xml:space="preserve"> + haki </w:t>
            </w:r>
            <w:r w:rsidRPr="00D42B0D">
              <w:rPr>
                <w:rFonts w:ascii="Arial Narrow" w:hAnsi="Arial Narrow" w:cs="Arial"/>
                <w:color w:val="000000"/>
                <w:lang w:val="pl-PL" w:eastAsia="en-US"/>
              </w:rPr>
              <w:t xml:space="preserve">fi </w:t>
            </w:r>
            <w:r w:rsidRPr="00D42B0D">
              <w:rPr>
                <w:rFonts w:ascii="Arial Narrow" w:hAnsi="Arial Narrow" w:cs="Calibri"/>
                <w:color w:val="000000"/>
                <w:lang w:val="pl-PL" w:eastAsia="en-US"/>
              </w:rPr>
              <w:t>60 + linki zabezpieczające + przewód DMX 2 m</w:t>
            </w:r>
          </w:p>
        </w:tc>
        <w:tc>
          <w:tcPr>
            <w:tcW w:w="2693"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26</w:t>
            </w:r>
          </w:p>
        </w:tc>
      </w:tr>
      <w:tr w:rsidR="00DC490C" w:rsidRPr="00D42B0D" w:rsidTr="00DC490C">
        <w:trPr>
          <w:trHeight w:val="570"/>
        </w:trPr>
        <w:tc>
          <w:tcPr>
            <w:tcW w:w="360" w:type="dxa"/>
            <w:tcBorders>
              <w:top w:val="single" w:sz="4" w:space="0" w:color="000000"/>
              <w:left w:val="single" w:sz="4" w:space="0" w:color="000000"/>
              <w:bottom w:val="single" w:sz="4" w:space="0" w:color="000000"/>
              <w:right w:val="single" w:sz="4" w:space="0" w:color="000000"/>
            </w:tcBorders>
            <w:noWrap/>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3</w:t>
            </w:r>
          </w:p>
        </w:tc>
        <w:tc>
          <w:tcPr>
            <w:tcW w:w="6014"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Urządzenie typu ruchoma głowa profil z nożami kadrującymi RGBW + haki fi 60 + linki zabezpieczające + przewód DMX 2 m</w:t>
            </w:r>
          </w:p>
        </w:tc>
        <w:tc>
          <w:tcPr>
            <w:tcW w:w="2693"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26</w:t>
            </w:r>
          </w:p>
        </w:tc>
      </w:tr>
      <w:tr w:rsidR="00DC490C" w:rsidRPr="00D42B0D" w:rsidTr="00DC490C">
        <w:trPr>
          <w:trHeight w:val="570"/>
        </w:trPr>
        <w:tc>
          <w:tcPr>
            <w:tcW w:w="360" w:type="dxa"/>
            <w:tcBorders>
              <w:top w:val="single" w:sz="4" w:space="0" w:color="000000"/>
              <w:left w:val="single" w:sz="4" w:space="0" w:color="000000"/>
              <w:bottom w:val="single" w:sz="4" w:space="0" w:color="000000"/>
              <w:right w:val="single" w:sz="4" w:space="0" w:color="000000"/>
            </w:tcBorders>
            <w:noWrap/>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4</w:t>
            </w:r>
          </w:p>
        </w:tc>
        <w:tc>
          <w:tcPr>
            <w:tcW w:w="6014"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Calibri"/>
                <w:lang w:val="pl-PL" w:eastAsia="en-US"/>
              </w:rPr>
              <w:t xml:space="preserve">Reflektor profilowy LED, 22-50 stopni z hakiem na rurę </w:t>
            </w:r>
            <w:r w:rsidRPr="00D42B0D">
              <w:rPr>
                <w:rFonts w:ascii="Arial Narrow" w:hAnsi="Arial Narrow" w:cs="Calibri"/>
                <w:color w:val="000000"/>
                <w:lang w:val="pl-PL" w:eastAsia="en-US"/>
              </w:rPr>
              <w:t xml:space="preserve">fi </w:t>
            </w:r>
            <w:r w:rsidRPr="00D42B0D">
              <w:rPr>
                <w:rFonts w:ascii="Arial Narrow" w:hAnsi="Arial Narrow" w:cs="Arial"/>
                <w:color w:val="000000"/>
                <w:lang w:val="pl-PL" w:eastAsia="en-US"/>
              </w:rPr>
              <w:t xml:space="preserve">60, linką + przewód DMX 2 m + przysłona irys i gobo  </w:t>
            </w:r>
          </w:p>
        </w:tc>
        <w:tc>
          <w:tcPr>
            <w:tcW w:w="2693"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20</w:t>
            </w:r>
          </w:p>
        </w:tc>
      </w:tr>
      <w:tr w:rsidR="00DC490C" w:rsidRPr="00D42B0D" w:rsidTr="00DC490C">
        <w:trPr>
          <w:trHeight w:val="570"/>
        </w:trPr>
        <w:tc>
          <w:tcPr>
            <w:tcW w:w="360" w:type="dxa"/>
            <w:tcBorders>
              <w:top w:val="single" w:sz="4" w:space="0" w:color="000000"/>
              <w:left w:val="single" w:sz="4" w:space="0" w:color="000000"/>
              <w:bottom w:val="single" w:sz="4" w:space="0" w:color="000000"/>
              <w:right w:val="single" w:sz="4" w:space="0" w:color="000000"/>
            </w:tcBorders>
            <w:noWrap/>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5</w:t>
            </w:r>
          </w:p>
        </w:tc>
        <w:tc>
          <w:tcPr>
            <w:tcW w:w="6014"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Calibri"/>
                <w:lang w:val="pl-PL" w:eastAsia="en-US"/>
              </w:rPr>
              <w:t>Reflektor LED</w:t>
            </w:r>
            <w:r w:rsidRPr="00D42B0D">
              <w:rPr>
                <w:rFonts w:ascii="Arial Narrow" w:hAnsi="Arial Narrow" w:cs="Arial"/>
                <w:lang w:val="pl-PL" w:eastAsia="en-US"/>
              </w:rPr>
              <w:t xml:space="preserve"> par/pecet RGBW lub RGBA + haki fi 60 + linki zabezpieczające + przewód DMX 2 m</w:t>
            </w:r>
          </w:p>
        </w:tc>
        <w:tc>
          <w:tcPr>
            <w:tcW w:w="2693"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36</w:t>
            </w:r>
          </w:p>
        </w:tc>
      </w:tr>
      <w:tr w:rsidR="00DC490C" w:rsidRPr="00D42B0D" w:rsidTr="00DC490C">
        <w:trPr>
          <w:trHeight w:val="570"/>
        </w:trPr>
        <w:tc>
          <w:tcPr>
            <w:tcW w:w="360" w:type="dxa"/>
            <w:tcBorders>
              <w:top w:val="single" w:sz="4" w:space="0" w:color="000000"/>
              <w:left w:val="single" w:sz="4" w:space="0" w:color="000000"/>
              <w:bottom w:val="single" w:sz="4" w:space="0" w:color="000000"/>
              <w:right w:val="single" w:sz="4" w:space="0" w:color="000000"/>
            </w:tcBorders>
            <w:noWrap/>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6</w:t>
            </w:r>
          </w:p>
        </w:tc>
        <w:tc>
          <w:tcPr>
            <w:tcW w:w="6014"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Calibri"/>
                <w:lang w:val="pl-PL" w:eastAsia="en-US"/>
              </w:rPr>
            </w:pPr>
            <w:r w:rsidRPr="00D42B0D">
              <w:rPr>
                <w:rFonts w:ascii="Arial Narrow" w:hAnsi="Arial Narrow" w:cs="Arial"/>
                <w:lang w:val="pl-PL" w:eastAsia="en-US"/>
              </w:rPr>
              <w:t xml:space="preserve">Naświetlacz asymetryczny LED RGBA + haki </w:t>
            </w:r>
            <w:r w:rsidRPr="00D42B0D">
              <w:rPr>
                <w:rFonts w:ascii="Arial Narrow" w:hAnsi="Arial Narrow" w:cs="Arial"/>
                <w:color w:val="000000"/>
                <w:lang w:val="pl-PL" w:eastAsia="en-US"/>
              </w:rPr>
              <w:t xml:space="preserve">fi </w:t>
            </w:r>
            <w:r w:rsidRPr="00D42B0D">
              <w:rPr>
                <w:rFonts w:ascii="Arial Narrow" w:hAnsi="Arial Narrow" w:cs="Calibri"/>
                <w:color w:val="000000"/>
                <w:lang w:val="pl-PL" w:eastAsia="en-US"/>
              </w:rPr>
              <w:t xml:space="preserve">60 + linki </w:t>
            </w:r>
            <w:r w:rsidRPr="00D42B0D">
              <w:rPr>
                <w:rFonts w:ascii="Arial Narrow" w:hAnsi="Arial Narrow" w:cs="Arial"/>
                <w:lang w:val="pl-PL" w:eastAsia="en-US"/>
              </w:rPr>
              <w:t xml:space="preserve">zabezpieczające </w:t>
            </w:r>
            <w:r w:rsidRPr="00D42B0D">
              <w:rPr>
                <w:rFonts w:ascii="Arial Narrow" w:hAnsi="Arial Narrow" w:cs="Calibri"/>
                <w:color w:val="000000"/>
                <w:lang w:val="pl-PL" w:eastAsia="en-US"/>
              </w:rPr>
              <w:t>+ przewód DMX 2 m</w:t>
            </w:r>
          </w:p>
        </w:tc>
        <w:tc>
          <w:tcPr>
            <w:tcW w:w="2693"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8</w:t>
            </w:r>
          </w:p>
        </w:tc>
      </w:tr>
      <w:tr w:rsidR="00DC490C" w:rsidRPr="00D42B0D" w:rsidTr="00DC490C">
        <w:trPr>
          <w:trHeight w:val="570"/>
        </w:trPr>
        <w:tc>
          <w:tcPr>
            <w:tcW w:w="360" w:type="dxa"/>
            <w:tcBorders>
              <w:top w:val="single" w:sz="4" w:space="0" w:color="000000"/>
              <w:left w:val="single" w:sz="4" w:space="0" w:color="000000"/>
              <w:bottom w:val="single" w:sz="4" w:space="0" w:color="000000"/>
              <w:right w:val="single" w:sz="4" w:space="0" w:color="000000"/>
            </w:tcBorders>
            <w:noWrap/>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7</w:t>
            </w:r>
          </w:p>
        </w:tc>
        <w:tc>
          <w:tcPr>
            <w:tcW w:w="6014"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Calibri"/>
                <w:lang w:val="pl-PL" w:eastAsia="en-US"/>
              </w:rPr>
            </w:pPr>
            <w:r w:rsidRPr="00D42B0D">
              <w:rPr>
                <w:rFonts w:ascii="Arial Narrow" w:hAnsi="Arial Narrow" w:cs="Calibri"/>
                <w:lang w:val="pl-PL" w:eastAsia="en-US"/>
              </w:rPr>
              <w:t>Listwa LED RGBW ze zmienną optyką</w:t>
            </w:r>
            <w:r w:rsidRPr="00D42B0D">
              <w:rPr>
                <w:rFonts w:ascii="Arial Narrow" w:hAnsi="Arial Narrow" w:cs="Calibri"/>
                <w:b/>
                <w:lang w:val="pl-PL" w:eastAsia="en-US"/>
              </w:rPr>
              <w:t xml:space="preserve"> </w:t>
            </w:r>
            <w:r w:rsidRPr="00D42B0D">
              <w:rPr>
                <w:rFonts w:ascii="Arial Narrow" w:hAnsi="Arial Narrow" w:cs="Calibri"/>
                <w:lang w:val="pl-PL" w:eastAsia="en-US"/>
              </w:rPr>
              <w:t>+ haki fi 60 + linki zabezpieczające + przewód DMX 2 m</w:t>
            </w:r>
          </w:p>
        </w:tc>
        <w:tc>
          <w:tcPr>
            <w:tcW w:w="2693"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20</w:t>
            </w:r>
          </w:p>
        </w:tc>
      </w:tr>
      <w:tr w:rsidR="00DC490C" w:rsidRPr="00D42B0D" w:rsidTr="00DC490C">
        <w:trPr>
          <w:trHeight w:val="570"/>
        </w:trPr>
        <w:tc>
          <w:tcPr>
            <w:tcW w:w="360" w:type="dxa"/>
            <w:tcBorders>
              <w:top w:val="single" w:sz="4" w:space="0" w:color="000000"/>
              <w:left w:val="single" w:sz="4" w:space="0" w:color="000000"/>
              <w:bottom w:val="single" w:sz="4" w:space="0" w:color="000000"/>
              <w:right w:val="single" w:sz="4" w:space="0" w:color="000000"/>
            </w:tcBorders>
            <w:noWrap/>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8</w:t>
            </w:r>
          </w:p>
        </w:tc>
        <w:tc>
          <w:tcPr>
            <w:tcW w:w="6014"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Calibri"/>
                <w:lang w:val="pl-PL" w:eastAsia="en-US"/>
              </w:rPr>
            </w:pPr>
            <w:r w:rsidRPr="00D42B0D">
              <w:rPr>
                <w:rFonts w:ascii="Arial Narrow" w:hAnsi="Arial Narrow" w:cs="Arial"/>
                <w:lang w:val="pl-PL" w:eastAsia="en-US"/>
              </w:rPr>
              <w:t>Reflektor prowadzący z lampą halogenową</w:t>
            </w:r>
          </w:p>
        </w:tc>
        <w:tc>
          <w:tcPr>
            <w:tcW w:w="2693"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w:t>
            </w:r>
          </w:p>
        </w:tc>
      </w:tr>
      <w:tr w:rsidR="00DC490C" w:rsidRPr="00D42B0D" w:rsidTr="00DC490C">
        <w:trPr>
          <w:trHeight w:val="570"/>
        </w:trPr>
        <w:tc>
          <w:tcPr>
            <w:tcW w:w="360" w:type="dxa"/>
            <w:tcBorders>
              <w:top w:val="single" w:sz="4" w:space="0" w:color="000000"/>
              <w:left w:val="single" w:sz="4" w:space="0" w:color="000000"/>
              <w:bottom w:val="single" w:sz="4" w:space="0" w:color="000000"/>
              <w:right w:val="single" w:sz="4" w:space="0" w:color="000000"/>
            </w:tcBorders>
            <w:noWrap/>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9</w:t>
            </w:r>
          </w:p>
        </w:tc>
        <w:tc>
          <w:tcPr>
            <w:tcW w:w="6014"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Calibri"/>
                <w:lang w:val="pl-PL" w:eastAsia="en-US"/>
              </w:rPr>
            </w:pPr>
            <w:r w:rsidRPr="00D42B0D">
              <w:rPr>
                <w:rFonts w:ascii="Arial Narrow" w:hAnsi="Arial Narrow" w:cs="Arial"/>
                <w:lang w:val="pl-PL" w:eastAsia="en-US"/>
              </w:rPr>
              <w:t>Statyw z płytą obrotową łożyskowany do reflektora prowadzącego z pkt. 8.</w:t>
            </w:r>
          </w:p>
        </w:tc>
        <w:tc>
          <w:tcPr>
            <w:tcW w:w="2693"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w:t>
            </w:r>
          </w:p>
        </w:tc>
      </w:tr>
      <w:tr w:rsidR="00DC490C" w:rsidRPr="00D42B0D" w:rsidTr="00DC490C">
        <w:trPr>
          <w:trHeight w:val="570"/>
        </w:trPr>
        <w:tc>
          <w:tcPr>
            <w:tcW w:w="360" w:type="dxa"/>
            <w:tcBorders>
              <w:top w:val="single" w:sz="4" w:space="0" w:color="000000"/>
              <w:left w:val="single" w:sz="4" w:space="0" w:color="000000"/>
              <w:bottom w:val="single" w:sz="4" w:space="0" w:color="000000"/>
              <w:right w:val="single" w:sz="4" w:space="0" w:color="000000"/>
            </w:tcBorders>
            <w:noWrap/>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10</w:t>
            </w:r>
          </w:p>
        </w:tc>
        <w:tc>
          <w:tcPr>
            <w:tcW w:w="6014"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Calibri"/>
                <w:color w:val="000000"/>
                <w:lang w:val="pl-PL" w:eastAsia="en-US"/>
              </w:rPr>
              <w:t>Reflektor typu LED Blinders + haki fi 60 + linki zabezpieczające + przewód DMX 2 m</w:t>
            </w:r>
          </w:p>
        </w:tc>
        <w:tc>
          <w:tcPr>
            <w:tcW w:w="2693"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4</w:t>
            </w:r>
          </w:p>
        </w:tc>
      </w:tr>
      <w:tr w:rsidR="00DC490C" w:rsidRPr="00D42B0D" w:rsidTr="00DC490C">
        <w:trPr>
          <w:trHeight w:val="570"/>
        </w:trPr>
        <w:tc>
          <w:tcPr>
            <w:tcW w:w="360" w:type="dxa"/>
            <w:tcBorders>
              <w:top w:val="single" w:sz="4" w:space="0" w:color="000000"/>
              <w:left w:val="single" w:sz="4" w:space="0" w:color="000000"/>
              <w:bottom w:val="single" w:sz="4" w:space="0" w:color="000000"/>
              <w:right w:val="single" w:sz="4" w:space="0" w:color="000000"/>
            </w:tcBorders>
            <w:noWrap/>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11</w:t>
            </w:r>
          </w:p>
        </w:tc>
        <w:tc>
          <w:tcPr>
            <w:tcW w:w="6014"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Statyw oświetleniowy aluminiowy</w:t>
            </w:r>
          </w:p>
        </w:tc>
        <w:tc>
          <w:tcPr>
            <w:tcW w:w="2693"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10</w:t>
            </w:r>
          </w:p>
        </w:tc>
      </w:tr>
      <w:tr w:rsidR="00DC490C" w:rsidRPr="00D42B0D" w:rsidTr="00DC490C">
        <w:trPr>
          <w:trHeight w:val="570"/>
        </w:trPr>
        <w:tc>
          <w:tcPr>
            <w:tcW w:w="360" w:type="dxa"/>
            <w:tcBorders>
              <w:top w:val="single" w:sz="4" w:space="0" w:color="000000"/>
              <w:left w:val="single" w:sz="4" w:space="0" w:color="000000"/>
              <w:bottom w:val="single" w:sz="4" w:space="0" w:color="000000"/>
              <w:right w:val="single" w:sz="4" w:space="0" w:color="000000"/>
            </w:tcBorders>
            <w:noWrap/>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12</w:t>
            </w:r>
          </w:p>
        </w:tc>
        <w:tc>
          <w:tcPr>
            <w:tcW w:w="6014"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Calibri"/>
                <w:lang w:val="pl-PL" w:eastAsia="en-US"/>
              </w:rPr>
            </w:pPr>
            <w:r w:rsidRPr="00D42B0D">
              <w:rPr>
                <w:rFonts w:ascii="Arial Narrow" w:hAnsi="Arial Narrow" w:cs="Arial"/>
                <w:lang w:val="pl-PL" w:eastAsia="en-US"/>
              </w:rPr>
              <w:t xml:space="preserve">Wytwornica ciężkiego dymu </w:t>
            </w:r>
          </w:p>
        </w:tc>
        <w:tc>
          <w:tcPr>
            <w:tcW w:w="2693" w:type="dxa"/>
            <w:tcBorders>
              <w:top w:val="single" w:sz="4" w:space="0" w:color="000000"/>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1</w:t>
            </w:r>
          </w:p>
        </w:tc>
      </w:tr>
      <w:tr w:rsidR="00DC490C" w:rsidRPr="00D42B0D" w:rsidTr="00DC490C">
        <w:trPr>
          <w:trHeight w:val="570"/>
        </w:trPr>
        <w:tc>
          <w:tcPr>
            <w:tcW w:w="360" w:type="dxa"/>
            <w:tcBorders>
              <w:top w:val="nil"/>
              <w:left w:val="single" w:sz="4" w:space="0" w:color="000000"/>
              <w:bottom w:val="single" w:sz="4" w:space="0" w:color="000000"/>
              <w:right w:val="single" w:sz="4" w:space="0" w:color="000000"/>
            </w:tcBorders>
            <w:noWrap/>
            <w:vAlign w:val="bottom"/>
            <w:hideMark/>
          </w:tcPr>
          <w:p w:rsidR="00DC490C" w:rsidRPr="00D42B0D" w:rsidRDefault="00DC490C" w:rsidP="00A66B2D">
            <w:pPr>
              <w:jc w:val="right"/>
              <w:rPr>
                <w:rFonts w:ascii="Arial Narrow" w:hAnsi="Arial Narrow" w:cs="Arial"/>
                <w:lang w:val="pl-PL" w:eastAsia="en-US"/>
              </w:rPr>
            </w:pPr>
            <w:r w:rsidRPr="00D42B0D">
              <w:rPr>
                <w:rFonts w:ascii="Arial Narrow" w:hAnsi="Arial Narrow" w:cs="Arial"/>
                <w:lang w:val="pl-PL" w:eastAsia="en-US"/>
              </w:rPr>
              <w:t>13</w:t>
            </w:r>
          </w:p>
        </w:tc>
        <w:tc>
          <w:tcPr>
            <w:tcW w:w="6014" w:type="dxa"/>
            <w:tcBorders>
              <w:top w:val="nil"/>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 xml:space="preserve">Wytwornica dymu </w:t>
            </w:r>
          </w:p>
        </w:tc>
        <w:tc>
          <w:tcPr>
            <w:tcW w:w="2693" w:type="dxa"/>
            <w:tcBorders>
              <w:top w:val="nil"/>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w:t>
            </w:r>
          </w:p>
        </w:tc>
      </w:tr>
      <w:tr w:rsidR="00DC490C" w:rsidRPr="00D42B0D" w:rsidTr="00DC490C">
        <w:trPr>
          <w:trHeight w:val="630"/>
        </w:trPr>
        <w:tc>
          <w:tcPr>
            <w:tcW w:w="360" w:type="dxa"/>
            <w:tcBorders>
              <w:top w:val="nil"/>
              <w:left w:val="single" w:sz="4" w:space="0" w:color="000000"/>
              <w:bottom w:val="single" w:sz="4" w:space="0" w:color="000000"/>
              <w:right w:val="single" w:sz="4" w:space="0" w:color="000000"/>
            </w:tcBorders>
            <w:noWrap/>
            <w:vAlign w:val="bottom"/>
            <w:hideMark/>
          </w:tcPr>
          <w:p w:rsidR="00DC490C" w:rsidRPr="00D42B0D" w:rsidRDefault="00DC490C" w:rsidP="00A66B2D">
            <w:pPr>
              <w:jc w:val="right"/>
              <w:rPr>
                <w:rFonts w:ascii="Arial Narrow" w:hAnsi="Arial Narrow" w:cs="Arial"/>
                <w:lang w:val="pl-PL" w:eastAsia="en-US"/>
              </w:rPr>
            </w:pPr>
            <w:r w:rsidRPr="00D42B0D">
              <w:rPr>
                <w:rFonts w:ascii="Arial Narrow" w:hAnsi="Arial Narrow" w:cs="Arial"/>
                <w:lang w:val="pl-PL" w:eastAsia="en-US"/>
              </w:rPr>
              <w:t>14</w:t>
            </w:r>
          </w:p>
        </w:tc>
        <w:tc>
          <w:tcPr>
            <w:tcW w:w="6014" w:type="dxa"/>
            <w:tcBorders>
              <w:top w:val="nil"/>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Wytwornica mgły typu hazer</w:t>
            </w:r>
          </w:p>
        </w:tc>
        <w:tc>
          <w:tcPr>
            <w:tcW w:w="2693" w:type="dxa"/>
            <w:tcBorders>
              <w:top w:val="nil"/>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w:t>
            </w:r>
          </w:p>
        </w:tc>
      </w:tr>
      <w:tr w:rsidR="00DC490C" w:rsidRPr="00D42B0D" w:rsidTr="00DC490C">
        <w:trPr>
          <w:trHeight w:val="568"/>
        </w:trPr>
        <w:tc>
          <w:tcPr>
            <w:tcW w:w="360" w:type="dxa"/>
            <w:tcBorders>
              <w:top w:val="nil"/>
              <w:left w:val="single" w:sz="4" w:space="0" w:color="000000"/>
              <w:bottom w:val="single" w:sz="4" w:space="0" w:color="000000"/>
              <w:right w:val="single" w:sz="4" w:space="0" w:color="000000"/>
            </w:tcBorders>
            <w:noWrap/>
            <w:vAlign w:val="bottom"/>
            <w:hideMark/>
          </w:tcPr>
          <w:p w:rsidR="00DC490C" w:rsidRPr="00D42B0D" w:rsidRDefault="00DC490C" w:rsidP="00A66B2D">
            <w:pPr>
              <w:jc w:val="right"/>
              <w:rPr>
                <w:rFonts w:ascii="Arial Narrow" w:hAnsi="Arial Narrow" w:cs="Arial"/>
                <w:lang w:val="pl-PL" w:eastAsia="en-US"/>
              </w:rPr>
            </w:pPr>
            <w:r w:rsidRPr="00D42B0D">
              <w:rPr>
                <w:rFonts w:ascii="Arial Narrow" w:hAnsi="Arial Narrow" w:cs="Arial"/>
                <w:lang w:val="pl-PL" w:eastAsia="en-US"/>
              </w:rPr>
              <w:t>15</w:t>
            </w:r>
          </w:p>
        </w:tc>
        <w:tc>
          <w:tcPr>
            <w:tcW w:w="6014" w:type="dxa"/>
            <w:tcBorders>
              <w:top w:val="nil"/>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Wytwornica mokrego śniegu</w:t>
            </w:r>
          </w:p>
        </w:tc>
        <w:tc>
          <w:tcPr>
            <w:tcW w:w="2693" w:type="dxa"/>
            <w:tcBorders>
              <w:top w:val="nil"/>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w:t>
            </w:r>
          </w:p>
        </w:tc>
      </w:tr>
      <w:tr w:rsidR="00DC490C" w:rsidRPr="00D42B0D" w:rsidTr="00DC490C">
        <w:trPr>
          <w:trHeight w:val="562"/>
        </w:trPr>
        <w:tc>
          <w:tcPr>
            <w:tcW w:w="360" w:type="dxa"/>
            <w:tcBorders>
              <w:top w:val="nil"/>
              <w:left w:val="single" w:sz="4" w:space="0" w:color="000000"/>
              <w:bottom w:val="single" w:sz="4" w:space="0" w:color="000000"/>
              <w:right w:val="single" w:sz="4" w:space="0" w:color="000000"/>
            </w:tcBorders>
            <w:noWrap/>
            <w:vAlign w:val="bottom"/>
            <w:hideMark/>
          </w:tcPr>
          <w:p w:rsidR="00DC490C" w:rsidRPr="00D42B0D" w:rsidRDefault="00DC490C" w:rsidP="00A66B2D">
            <w:pPr>
              <w:jc w:val="right"/>
              <w:rPr>
                <w:rFonts w:ascii="Arial Narrow" w:hAnsi="Arial Narrow" w:cs="Arial"/>
                <w:lang w:val="pl-PL" w:eastAsia="en-US"/>
              </w:rPr>
            </w:pPr>
            <w:r w:rsidRPr="00D42B0D">
              <w:rPr>
                <w:rFonts w:ascii="Arial Narrow" w:hAnsi="Arial Narrow" w:cs="Arial"/>
                <w:lang w:val="pl-PL" w:eastAsia="en-US"/>
              </w:rPr>
              <w:t>16</w:t>
            </w:r>
          </w:p>
        </w:tc>
        <w:tc>
          <w:tcPr>
            <w:tcW w:w="6014" w:type="dxa"/>
            <w:tcBorders>
              <w:top w:val="nil"/>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 xml:space="preserve">Reflektor typu stroboskop RGBW </w:t>
            </w:r>
          </w:p>
        </w:tc>
        <w:tc>
          <w:tcPr>
            <w:tcW w:w="2693" w:type="dxa"/>
            <w:tcBorders>
              <w:top w:val="nil"/>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w:t>
            </w:r>
          </w:p>
        </w:tc>
      </w:tr>
      <w:tr w:rsidR="00DC490C" w:rsidRPr="00D42B0D" w:rsidTr="00DC490C">
        <w:trPr>
          <w:trHeight w:val="556"/>
        </w:trPr>
        <w:tc>
          <w:tcPr>
            <w:tcW w:w="360" w:type="dxa"/>
            <w:tcBorders>
              <w:top w:val="nil"/>
              <w:left w:val="single" w:sz="4" w:space="0" w:color="000000"/>
              <w:bottom w:val="single" w:sz="4" w:space="0" w:color="000000"/>
              <w:right w:val="single" w:sz="4" w:space="0" w:color="000000"/>
            </w:tcBorders>
            <w:noWrap/>
            <w:vAlign w:val="bottom"/>
            <w:hideMark/>
          </w:tcPr>
          <w:p w:rsidR="00DC490C" w:rsidRPr="00D42B0D" w:rsidRDefault="00DC490C" w:rsidP="00A66B2D">
            <w:pPr>
              <w:jc w:val="right"/>
              <w:rPr>
                <w:rFonts w:ascii="Arial Narrow" w:hAnsi="Arial Narrow" w:cs="Arial"/>
                <w:lang w:val="pl-PL" w:eastAsia="en-US"/>
              </w:rPr>
            </w:pPr>
            <w:r w:rsidRPr="00D42B0D">
              <w:rPr>
                <w:rFonts w:ascii="Arial Narrow" w:hAnsi="Arial Narrow" w:cs="Arial"/>
                <w:lang w:val="pl-PL" w:eastAsia="en-US"/>
              </w:rPr>
              <w:lastRenderedPageBreak/>
              <w:t>17</w:t>
            </w:r>
          </w:p>
        </w:tc>
        <w:tc>
          <w:tcPr>
            <w:tcW w:w="6014" w:type="dxa"/>
            <w:tcBorders>
              <w:top w:val="nil"/>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Bezprzewodowy odbiornik/nadajnik sygnału DMX</w:t>
            </w:r>
          </w:p>
        </w:tc>
        <w:tc>
          <w:tcPr>
            <w:tcW w:w="2693" w:type="dxa"/>
            <w:tcBorders>
              <w:top w:val="nil"/>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6</w:t>
            </w:r>
          </w:p>
        </w:tc>
      </w:tr>
      <w:tr w:rsidR="00DC490C" w:rsidRPr="00D42B0D" w:rsidTr="00DC490C">
        <w:trPr>
          <w:trHeight w:val="556"/>
        </w:trPr>
        <w:tc>
          <w:tcPr>
            <w:tcW w:w="360" w:type="dxa"/>
            <w:tcBorders>
              <w:top w:val="nil"/>
              <w:left w:val="single" w:sz="4" w:space="0" w:color="000000"/>
              <w:bottom w:val="single" w:sz="4" w:space="0" w:color="000000"/>
              <w:right w:val="single" w:sz="4" w:space="0" w:color="000000"/>
            </w:tcBorders>
            <w:noWrap/>
            <w:vAlign w:val="bottom"/>
            <w:hideMark/>
          </w:tcPr>
          <w:p w:rsidR="00DC490C" w:rsidRPr="00D42B0D" w:rsidRDefault="00DC490C" w:rsidP="00A66B2D">
            <w:pPr>
              <w:jc w:val="right"/>
              <w:rPr>
                <w:rFonts w:ascii="Arial Narrow" w:hAnsi="Arial Narrow" w:cs="Arial"/>
                <w:lang w:val="pl-PL" w:eastAsia="en-US"/>
              </w:rPr>
            </w:pPr>
            <w:r w:rsidRPr="00D42B0D">
              <w:rPr>
                <w:rFonts w:ascii="Arial Narrow" w:hAnsi="Arial Narrow" w:cs="Arial"/>
                <w:lang w:val="pl-PL" w:eastAsia="en-US"/>
              </w:rPr>
              <w:t>18</w:t>
            </w:r>
          </w:p>
        </w:tc>
        <w:tc>
          <w:tcPr>
            <w:tcW w:w="6014" w:type="dxa"/>
            <w:tcBorders>
              <w:top w:val="nil"/>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DMX Splitter 6 wyjść (rozdzielacz sygnału DMX)</w:t>
            </w:r>
          </w:p>
        </w:tc>
        <w:tc>
          <w:tcPr>
            <w:tcW w:w="2693" w:type="dxa"/>
            <w:tcBorders>
              <w:top w:val="nil"/>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6</w:t>
            </w:r>
          </w:p>
        </w:tc>
      </w:tr>
      <w:tr w:rsidR="00DC490C" w:rsidRPr="00D42B0D" w:rsidTr="00DC490C">
        <w:trPr>
          <w:trHeight w:val="556"/>
        </w:trPr>
        <w:tc>
          <w:tcPr>
            <w:tcW w:w="360" w:type="dxa"/>
            <w:tcBorders>
              <w:top w:val="nil"/>
              <w:left w:val="single" w:sz="4" w:space="0" w:color="000000"/>
              <w:bottom w:val="single" w:sz="4" w:space="0" w:color="000000"/>
              <w:right w:val="single" w:sz="4" w:space="0" w:color="000000"/>
            </w:tcBorders>
            <w:noWrap/>
            <w:vAlign w:val="bottom"/>
            <w:hideMark/>
          </w:tcPr>
          <w:p w:rsidR="00DC490C" w:rsidRPr="00D42B0D" w:rsidRDefault="00DC490C" w:rsidP="00A66B2D">
            <w:pPr>
              <w:jc w:val="right"/>
              <w:rPr>
                <w:rFonts w:ascii="Arial Narrow" w:hAnsi="Arial Narrow" w:cs="Arial"/>
                <w:lang w:val="pl-PL" w:eastAsia="en-US"/>
              </w:rPr>
            </w:pPr>
            <w:r w:rsidRPr="00D42B0D">
              <w:rPr>
                <w:rFonts w:ascii="Arial Narrow" w:hAnsi="Arial Narrow" w:cs="Arial"/>
                <w:lang w:val="pl-PL" w:eastAsia="en-US"/>
              </w:rPr>
              <w:t>19</w:t>
            </w:r>
          </w:p>
        </w:tc>
        <w:tc>
          <w:tcPr>
            <w:tcW w:w="6014" w:type="dxa"/>
            <w:tcBorders>
              <w:top w:val="nil"/>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Bramka konwertująca sygnał Art-Net na  DMX512</w:t>
            </w:r>
          </w:p>
        </w:tc>
        <w:tc>
          <w:tcPr>
            <w:tcW w:w="2693" w:type="dxa"/>
            <w:tcBorders>
              <w:top w:val="nil"/>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4</w:t>
            </w:r>
          </w:p>
        </w:tc>
      </w:tr>
      <w:tr w:rsidR="00DC490C" w:rsidRPr="00D42B0D" w:rsidTr="00DC490C">
        <w:trPr>
          <w:trHeight w:val="556"/>
        </w:trPr>
        <w:tc>
          <w:tcPr>
            <w:tcW w:w="360" w:type="dxa"/>
            <w:tcBorders>
              <w:top w:val="nil"/>
              <w:left w:val="single" w:sz="4" w:space="0" w:color="000000"/>
              <w:bottom w:val="single" w:sz="4" w:space="0" w:color="000000"/>
              <w:right w:val="single" w:sz="4" w:space="0" w:color="000000"/>
            </w:tcBorders>
            <w:noWrap/>
            <w:vAlign w:val="bottom"/>
            <w:hideMark/>
          </w:tcPr>
          <w:p w:rsidR="00DC490C" w:rsidRPr="00D42B0D" w:rsidRDefault="00DC490C" w:rsidP="00A66B2D">
            <w:pPr>
              <w:jc w:val="right"/>
              <w:rPr>
                <w:rFonts w:ascii="Arial Narrow" w:hAnsi="Arial Narrow" w:cs="Arial"/>
                <w:lang w:val="pl-PL" w:eastAsia="en-US"/>
              </w:rPr>
            </w:pPr>
            <w:r w:rsidRPr="00D42B0D">
              <w:rPr>
                <w:rFonts w:ascii="Arial Narrow" w:hAnsi="Arial Narrow" w:cs="Arial"/>
                <w:lang w:val="pl-PL" w:eastAsia="en-US"/>
              </w:rPr>
              <w:t>20</w:t>
            </w:r>
          </w:p>
        </w:tc>
        <w:tc>
          <w:tcPr>
            <w:tcW w:w="6014" w:type="dxa"/>
            <w:tcBorders>
              <w:top w:val="nil"/>
              <w:left w:val="nil"/>
              <w:bottom w:val="single" w:sz="4" w:space="0" w:color="000000"/>
              <w:right w:val="single" w:sz="4" w:space="0" w:color="000000"/>
            </w:tcBorders>
            <w:vAlign w:val="bottom"/>
            <w:hideMark/>
          </w:tcPr>
          <w:p w:rsidR="00DC490C" w:rsidRPr="00D42B0D" w:rsidRDefault="00DC490C" w:rsidP="00A66B2D">
            <w:pPr>
              <w:rPr>
                <w:rFonts w:ascii="Arial Narrow" w:hAnsi="Arial Narrow" w:cs="Arial"/>
                <w:lang w:val="pl-PL" w:eastAsia="en-US"/>
              </w:rPr>
            </w:pPr>
            <w:r w:rsidRPr="00D42B0D">
              <w:rPr>
                <w:rFonts w:ascii="Arial Narrow" w:hAnsi="Arial Narrow" w:cs="Arial"/>
                <w:lang w:val="pl-PL" w:eastAsia="en-US"/>
              </w:rPr>
              <w:t>Cyfrowy regulator 12x3 kW</w:t>
            </w:r>
          </w:p>
        </w:tc>
        <w:tc>
          <w:tcPr>
            <w:tcW w:w="2693" w:type="dxa"/>
            <w:tcBorders>
              <w:top w:val="nil"/>
              <w:left w:val="nil"/>
              <w:bottom w:val="single" w:sz="4" w:space="0" w:color="000000"/>
              <w:right w:val="single" w:sz="4" w:space="0" w:color="000000"/>
            </w:tcBorders>
            <w:vAlign w:val="bottom"/>
            <w:hideMark/>
          </w:tcPr>
          <w:p w:rsidR="00DC490C" w:rsidRPr="00D42B0D" w:rsidRDefault="00DC490C" w:rsidP="00A66B2D">
            <w:pPr>
              <w:jc w:val="center"/>
              <w:rPr>
                <w:rFonts w:ascii="Arial Narrow" w:hAnsi="Arial Narrow" w:cs="Arial"/>
                <w:lang w:val="pl-PL" w:eastAsia="en-US"/>
              </w:rPr>
            </w:pPr>
            <w:r w:rsidRPr="00D42B0D">
              <w:rPr>
                <w:rFonts w:ascii="Arial Narrow" w:hAnsi="Arial Narrow" w:cs="Arial"/>
                <w:lang w:val="pl-PL" w:eastAsia="en-US"/>
              </w:rPr>
              <w:t>2</w:t>
            </w:r>
          </w:p>
        </w:tc>
      </w:tr>
    </w:tbl>
    <w:p w:rsidR="00DC490C" w:rsidRPr="00D42B0D" w:rsidRDefault="00DC490C" w:rsidP="00A66B2D">
      <w:pPr>
        <w:pStyle w:val="NormalnyWeb"/>
        <w:shd w:val="clear" w:color="auto" w:fill="FFFFFF"/>
        <w:spacing w:before="0" w:beforeAutospacing="0" w:after="0"/>
        <w:rPr>
          <w:rFonts w:ascii="Arial Narrow" w:eastAsia="Times New Roman" w:hAnsi="Arial Narrow"/>
        </w:rPr>
      </w:pPr>
    </w:p>
    <w:p w:rsidR="00DC490C" w:rsidRDefault="00DC490C" w:rsidP="00A66B2D">
      <w:pPr>
        <w:pStyle w:val="NormalnyWeb"/>
        <w:shd w:val="clear" w:color="auto" w:fill="FFFFFF"/>
        <w:spacing w:before="0" w:beforeAutospacing="0" w:after="0"/>
        <w:rPr>
          <w:rFonts w:ascii="Arial Narrow" w:hAnsi="Arial Narrow"/>
        </w:rPr>
      </w:pPr>
      <w:r w:rsidRPr="00D42B0D">
        <w:rPr>
          <w:rFonts w:ascii="Arial Narrow" w:hAnsi="Arial Narrow"/>
        </w:rPr>
        <w:t>Szczegółowe wymagania dotyczące przedmiotu zamówienia:</w:t>
      </w:r>
    </w:p>
    <w:p w:rsidR="002D3ACD" w:rsidRPr="00D42B0D" w:rsidRDefault="002D3ACD" w:rsidP="00A66B2D">
      <w:pPr>
        <w:pStyle w:val="NormalnyWeb"/>
        <w:shd w:val="clear" w:color="auto" w:fill="FFFFFF"/>
        <w:spacing w:before="0" w:beforeAutospacing="0" w:after="0"/>
        <w:rPr>
          <w:rFonts w:ascii="Arial Narrow" w:hAnsi="Arial Narrow"/>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Arial"/>
          <w:b/>
        </w:rPr>
        <w:t>Pulpit oświetleniowy + monitor + backup, o parametrach nie gorszych niż:</w:t>
      </w:r>
    </w:p>
    <w:p w:rsidR="00DC490C" w:rsidRPr="00D42B0D" w:rsidRDefault="00DC490C" w:rsidP="00A66B2D">
      <w:pPr>
        <w:rPr>
          <w:rFonts w:ascii="Arial Narrow" w:hAnsi="Arial Narrow" w:cs="Calibri"/>
          <w:lang w:val="pl-PL"/>
        </w:rPr>
      </w:pP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Co najmniej 6 niezależnych wyjść sygnału DMX wbudowane</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Programową obsługę min. 256 niezależnych wyjść DMX</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Co najmniej 1 wejście sygnału DMX wbudowane</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Wbudowana karta sieciowa 1 Gbit/s ze złączem Ethercon do protokołu komunikacyjnego systemu sterowania. Protokół ten musi umożliwiać stworzenie sieci komputerowej do dwukierunkowej komunikacji i wymiany danych w czasie rzeczywistym z innymi elementami systemu jak backup, procesory DMX, zdalne sterowanie oraz innych dodatkowych funkcji sieciowych opisanych w niniejszej specyfikacji. Oferowany protokół musi zapewniać synchronizację czasową ramek sygnału DMX na wszystkich wyjściach w systemie.</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Wbudowana druga niezależna karta sieciowa 1 Gbit/s ze złączem Ethercon do obsługi protokołu Art-Net</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Co najmniej pięć wbudowanych złącz USB 2.0</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Wbudowane co najmniej dwa panoramiczne monitory dotykowe LCD minimum 15'’ WXGA z mechaniczną regulacją kąta nachylenia ekranów i regulacją jasności</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Wbudowany co najmniej dwa monitoy minimum 9” SVGA z technologią Multi-Touch i regulacją jasności</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podłączenia co najmniej dwóch dotykowych monitorów zewnętrznych poprzez wbudowane złącza DVI-I oraz USB. Obsługa rozdzielczości co najmniej: HD 1080</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tworzenia własnych „widoków” (określania jakie informacje i w jakiej proporcji zostaną wyświetlone na ekranie) oraz możliwość ich zapamiętywania i przełączania</w:t>
      </w:r>
    </w:p>
    <w:p w:rsidR="00DC490C" w:rsidRPr="00D42B0D" w:rsidRDefault="00DC490C" w:rsidP="00E203B8">
      <w:pPr>
        <w:pStyle w:val="Akapitzlist"/>
        <w:numPr>
          <w:ilvl w:val="0"/>
          <w:numId w:val="37"/>
        </w:numPr>
        <w:contextualSpacing w:val="0"/>
        <w:jc w:val="both"/>
        <w:rPr>
          <w:rFonts w:ascii="Arial Narrow" w:hAnsi="Arial Narrow" w:cs="Calibri"/>
          <w:lang w:val="pl-PL"/>
        </w:rPr>
      </w:pPr>
      <w:r w:rsidRPr="00D42B0D">
        <w:rPr>
          <w:rFonts w:ascii="Arial Narrow" w:hAnsi="Arial Narrow" w:cs="Calibri"/>
          <w:lang w:val="pl-PL"/>
        </w:rPr>
        <w:t>Co najmniej dwie lampki oświetlenia konsolety z wbudowaną regulacją jasności</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Wbudowany zasilacz UPS umożliwiający bezpieczne zamknięcie systemu w przypadku braku zasilania</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Główny zmieniacz z przyciskami Go + (przejście do kolejnej sceny), Go – (przejście do poprzedniej sceny), Pauza oraz dwoma zmotoryzowanymi suwakami o długości co najmniej 100 mm</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Co najmniej 15 kontrolerów (każdy kontroler wyposażony w co najmniej zmotoryzowany suwak i trzy przyciski) umożliwiających odtwarzanie kolejek pamięci oraz pracę na wielu stronach jednocześnie</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 xml:space="preserve">Minimum 15 dodatkowych przycisków z (możliwością zmiany ich funkcji np. Go + (przejście do kolejnej sceny, On/Off włączenie/wyłączenie sceny) do odtwarzania pamięci, kolejek pamięci </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lastRenderedPageBreak/>
        <w:t>Możliwość zmiany funkcji dla suwaków i przycisków kontrolerów</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Wbudowane klasyczne koło do regulacji jasności obwodów i urządzeń inteligentnych</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Co najmniej 5 kół wyboru parametrów dla kanałów, urządzeń inteligentnych</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Zintegrowana klawiatura alfanumeryczna (wbudowana)</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Indywidualnie podświetlane klawisze edycji, kontrolerów, klawiatury alfanumerycznej z możliwością zmiany jasności</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Programowanie scen świetlnych w systemie tracking lub klasycznie</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cofnięcia minimum 100 ostatnio wykonanych operacji</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Graficzny wybór parametrów np. gobo i kolorów</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Wybór koloru dla urządzeń automatycznych poprzez przybornik kolorów uwzględniający mieszanie RGB i dodatkowe kolory jak np. Amber, White i tarcze kolorów</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Programowanie pozycji dla ruchomych głów w systemie PAN/TILT lub XYZ</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konfiguracji podglądu sceny z odwzorowaniem położenia sterowanych urządzeń automatycznych, funkcją wskazywania na scenie miejsca w które mają świecić urządzenia bez potrzeby pozycjonowania za pomocą kół parametrów</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tworzenia i programowania matryc z urządzeń oświetleniowych wraz z podglądem efektu programowania w trybie rzeczywistym (jasność, kolor, gobo, miniaturka pliku video) oraz dodania do matryc innych funkcji jak np. grupy, presety, makra</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Wbudowany generator efektów z możliwością ich tworzenia dla każdego parametru urządzenia, kanału oraz ich edycji</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tworzenia efektów na podstawie presetów</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tworzenia własnych krzywych przebiegów w edytorze efektów</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wpisania indywidualnego czasu wejścia i opóźnienia dla każdego kanału, parametru w jednej scenie świetlnej</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wpisania indywidualnego czasu wejścia i opóźnienia dla efektów w jednej scenie świetlnej</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obsługi każdego parametru w systemie 8, 16 i 24-bitowym</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Wbudowana baza plików opisowych dla urządzeń oświetleniowych, możliwość jej aktualizacji oraz tworzenia samodzielnie plików opisowych w konsolecie</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synchronizacji z kodami czasowymi w standardach SMPTE (LTC), oraz MIDI (obydwa wejścia wbudowane)</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Tryb umożliwiający równoległą pracę i edycję tego samego spektaklu przez co najmniej dwóch niezależnych operatorów</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zmapowania wchodzącego kanału DMX do dowolnego przycisku lub suwaka kontrolera</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zmapowania wchodzącego kanału DMX do kanału w edytorze</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Wbudowany dysk SSD (flash disk) do archiwizacji danych</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 xml:space="preserve">Możliwość rozbudowy o zdalne sterowanie bezprzewodowe za pomocą komputera, tabletu, telefonu posiadającego przeglądarkę internetową, bez konieczności instalowania dedykowanej aplikacji. </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 xml:space="preserve">Możliwość jednoczesnego podłączenia minimum 2 niezależnych paneli zdalnego sterowania. </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sterowania poprzez standard Telnet</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Obsługa protokołu MA-Net3</w:t>
      </w:r>
    </w:p>
    <w:p w:rsidR="00DC490C" w:rsidRPr="00D42B0D" w:rsidRDefault="00DC490C" w:rsidP="00E203B8">
      <w:pPr>
        <w:pStyle w:val="Akapitzlist"/>
        <w:numPr>
          <w:ilvl w:val="0"/>
          <w:numId w:val="37"/>
        </w:numPr>
        <w:contextualSpacing w:val="0"/>
        <w:jc w:val="both"/>
        <w:rPr>
          <w:rFonts w:ascii="Arial Narrow" w:hAnsi="Arial Narrow" w:cs="Calibri"/>
          <w:lang w:val="pl-PL"/>
        </w:rPr>
      </w:pPr>
      <w:r w:rsidRPr="00D42B0D">
        <w:rPr>
          <w:rFonts w:ascii="Arial Narrow" w:hAnsi="Arial Narrow" w:cs="Calibri"/>
          <w:lang w:val="pl-PL"/>
        </w:rPr>
        <w:lastRenderedPageBreak/>
        <w:t>Obsługa protokół GDTF (General Device Type Format)</w:t>
      </w:r>
    </w:p>
    <w:p w:rsidR="00DC490C" w:rsidRPr="00D42B0D" w:rsidRDefault="00DC490C" w:rsidP="00E203B8">
      <w:pPr>
        <w:pStyle w:val="Akapitzlist"/>
        <w:numPr>
          <w:ilvl w:val="0"/>
          <w:numId w:val="37"/>
        </w:numPr>
        <w:contextualSpacing w:val="0"/>
        <w:jc w:val="both"/>
        <w:rPr>
          <w:rFonts w:ascii="Arial Narrow" w:hAnsi="Arial Narrow" w:cs="Calibri"/>
          <w:lang w:val="pl-PL"/>
        </w:rPr>
      </w:pPr>
      <w:r w:rsidRPr="00D42B0D">
        <w:rPr>
          <w:rFonts w:ascii="Arial Narrow" w:hAnsi="Arial Narrow" w:cs="Calibri"/>
          <w:lang w:val="pl-PL"/>
        </w:rPr>
        <w:t xml:space="preserve">Możliwość obsługiwanie bezpośrednio z interfejsu treści audio i widea </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rozbudowy o dodatkowe sekcje zmotoryzowanych kontrolerów</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Oprogramowanie komputerowe posiadające te same możliwości programowe co oferowana konsoleta wraz z opcją przenoszenia spektakli pomiędzy konsoletą i oprogramowaniem. Praca jako backup i niezależne stanowisko operatora w połączeniu z oferowaną konsoletą i procesorem przez sieć</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dołączenia dodatkowej, bliźniaczej konsolety przez sieć i jej pracy jako backup.</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Oprogramowanie komputerowe do trójwymiarowej wizualizacji wszystkich najważniejszych funkcji reflektorów i ruchomych głów. Po połączeniu z konsoletą musi umożliwiać dwukierunkową wymianę danych włącznie z pozycją urządzeń oświetleniowych w przestrzeni</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Współpraca z serwerem video który pozwala na dwustronną wymianę danych, zarządzanie podstawowymi ustawieniami (np. zmiana rozdzielczości na wyjściu wideo) z pozycji konsolety, automatyczne ściąganie miniatur i podglądu wyświetlanych filmów</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Możliwość przetwarzania zewnętrznych danych X,Y,Z o położeniu obiektów na scenie i wykorzystania ich do śledzenia światłem elementów scenografii i aktorów</w:t>
      </w:r>
    </w:p>
    <w:p w:rsidR="00DC490C" w:rsidRPr="00D42B0D" w:rsidRDefault="00DC490C" w:rsidP="00A66B2D">
      <w:pPr>
        <w:pStyle w:val="Akapitzlist"/>
        <w:jc w:val="both"/>
        <w:rPr>
          <w:rFonts w:ascii="Arial Narrow" w:hAnsi="Arial Narrow" w:cs="Calibri"/>
          <w:b/>
          <w:bCs/>
          <w:color w:val="000000" w:themeColor="text1"/>
          <w:lang w:val="pl-PL"/>
        </w:rPr>
      </w:pPr>
      <w:r w:rsidRPr="00D42B0D">
        <w:rPr>
          <w:rFonts w:ascii="Arial Narrow" w:hAnsi="Arial Narrow" w:cs="Calibri"/>
          <w:b/>
          <w:bCs/>
          <w:color w:val="000000" w:themeColor="text1"/>
          <w:lang w:val="pl-PL"/>
        </w:rPr>
        <w:t>Wymagane dodatkowe wyposażenie:</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Dotykowy Monitor  co najmniej 22” LCD o rozdzielczości natywnej co najmniej HD 1080 kompatybilny z oferowaną konsoletą</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Mysz bezprzewodowa laserowa działająca na dowolnej powierzchni nawet na szkle</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Trzy podstawowe przyciski (lewy, prawy, środkowy)</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Dodatkowe 2 przyciski boczne</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Możliwość konfiguracji wszystkich przycisków poprzez dedykowane oprogramowanie</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Rolka do przewijania góra, dół, prawo, lewo</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Komunikacja bezprzewodowa w paśmie 2,4 GHz</w:t>
      </w:r>
    </w:p>
    <w:p w:rsidR="00DC490C" w:rsidRPr="00D42B0D" w:rsidRDefault="00DC490C" w:rsidP="00A66B2D">
      <w:pPr>
        <w:pStyle w:val="Akapitzlist"/>
        <w:jc w:val="both"/>
        <w:rPr>
          <w:rFonts w:ascii="Arial Narrow" w:hAnsi="Arial Narrow" w:cs="Calibri"/>
          <w:b/>
          <w:bCs/>
          <w:color w:val="000000" w:themeColor="text1"/>
          <w:lang w:val="pl-PL"/>
        </w:rPr>
      </w:pPr>
      <w:r w:rsidRPr="00D42B0D">
        <w:rPr>
          <w:rFonts w:ascii="Arial Narrow" w:hAnsi="Arial Narrow" w:cs="Calibri"/>
          <w:b/>
          <w:bCs/>
          <w:color w:val="000000" w:themeColor="text1"/>
          <w:lang w:val="pl-PL"/>
        </w:rPr>
        <w:t>Zdalne sterowanie bezprzewodowe:</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Oparte na sieci Wi-Fi i komputerze przenośnym typu tablet minimum:</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Ekran 9,7 cala multi touch</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Min. rozdzielczość natywna 2048x1536 pikseli</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Pamięć flash 16GB</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 xml:space="preserve"> Wi-FI (802.11a/b/g/n) oraz punkcie bezprzewodowego dostępu minimum WI-FI 2,4 GHz:</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 xml:space="preserve"> Kompatybilny z 2.4 GHz 54/108 Mbps IEEE 802.11b/g</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Dwie anteny</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Praca przez przeglądarkę internetową bez konieczności instalacji dedykowanej aplikacji. Sterowanie podstawowymi funkcjami konsolety i programu off-line jak:</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Tworzenie i wywoływanie grup</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Wywołanie kanałów i parametrów urządzeń ruchomych i nadanie im dowolnych wartości</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Zapisanie zmian do sceny, presetu</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Zachowanie tego samego szyku poleceń jak na konsolecie</w:t>
      </w:r>
    </w:p>
    <w:p w:rsidR="00DC490C" w:rsidRPr="00D42B0D" w:rsidRDefault="00DC490C" w:rsidP="00A66B2D">
      <w:pPr>
        <w:pStyle w:val="Akapitzlist"/>
        <w:jc w:val="both"/>
        <w:rPr>
          <w:rFonts w:ascii="Arial Narrow" w:hAnsi="Arial Narrow" w:cs="Calibri"/>
          <w:b/>
          <w:bCs/>
          <w:color w:val="000000" w:themeColor="text1"/>
          <w:lang w:val="pl-PL"/>
        </w:rPr>
      </w:pPr>
      <w:r w:rsidRPr="00D42B0D">
        <w:rPr>
          <w:rFonts w:ascii="Arial Narrow" w:hAnsi="Arial Narrow" w:cs="Calibri"/>
          <w:b/>
          <w:bCs/>
          <w:color w:val="000000" w:themeColor="text1"/>
          <w:lang w:val="pl-PL"/>
        </w:rPr>
        <w:t>Konwerter sygnału Ethernet na DMX pracujący jako beckup o parametrach:</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Praca w protokole natywnym dla oferowanej konsolety i Art-Net</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Podświetlany wyświetlacz pokazujący aktualny stan urządzenia oraz funkcję poszczególnych złącz DMX</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lastRenderedPageBreak/>
        <w:t>Min. 4 złącza DMX które mogą replikować wejścia lub wyjścia konsolety oświetleniowej</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Możliwość dowolnego zarządzania wejściem i wyjściami DMX poprzez sieć Ethernet z poziomu konsolety i komputera PC. Możliwość przydzielenia dowolnego z 256 obsługiwanych wyjść DMX do dowolnego ze złącz konwertera.</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Wbudowana karta sieciowa 1 Gbit</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Zarządzanie konwerterem poprzez sieć z konsolety i komputera off-line</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Wbudowany zasilacz</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Możliwość zdalnej identyfikacji konwertera w sieci</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Możliwość zdalnej zmiany adresu IP oraz opisania indywidualnym tekstem każdego konwertera</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Możliwość zdalnego włączania i wyłączania podświetlenia wyświetlacza konwertera</w:t>
      </w:r>
    </w:p>
    <w:p w:rsidR="00DC490C" w:rsidRPr="00D42B0D" w:rsidRDefault="00DC490C" w:rsidP="00E203B8">
      <w:pPr>
        <w:pStyle w:val="Akapitzlist"/>
        <w:numPr>
          <w:ilvl w:val="0"/>
          <w:numId w:val="37"/>
        </w:numPr>
        <w:contextualSpacing w:val="0"/>
        <w:jc w:val="both"/>
        <w:rPr>
          <w:rFonts w:ascii="Arial Narrow" w:hAnsi="Arial Narrow" w:cs="Calibri"/>
          <w:bCs/>
          <w:color w:val="000000" w:themeColor="text1"/>
          <w:lang w:val="pl-PL"/>
        </w:rPr>
      </w:pPr>
      <w:r w:rsidRPr="00D42B0D">
        <w:rPr>
          <w:rFonts w:ascii="Arial Narrow" w:hAnsi="Arial Narrow" w:cs="Calibri"/>
          <w:bCs/>
          <w:color w:val="000000" w:themeColor="text1"/>
          <w:lang w:val="pl-PL"/>
        </w:rPr>
        <w:t>Możliwość awaryjnego zastąpienia konsolety z 4 wyjściami DMX w połączeniu z komputerem PC</w:t>
      </w:r>
    </w:p>
    <w:p w:rsidR="00DC490C" w:rsidRPr="00D42B0D" w:rsidRDefault="00DC490C" w:rsidP="00E203B8">
      <w:pPr>
        <w:pStyle w:val="Akapitzlist"/>
        <w:numPr>
          <w:ilvl w:val="0"/>
          <w:numId w:val="37"/>
        </w:numPr>
        <w:contextualSpacing w:val="0"/>
        <w:jc w:val="both"/>
        <w:rPr>
          <w:rFonts w:ascii="Arial Narrow" w:hAnsi="Arial Narrow" w:cs="Calibri"/>
          <w:b/>
          <w:bCs/>
          <w:lang w:val="pl-PL"/>
        </w:rPr>
      </w:pPr>
      <w:r w:rsidRPr="00D42B0D">
        <w:rPr>
          <w:rFonts w:ascii="Arial Narrow" w:hAnsi="Arial Narrow" w:cs="Calibri"/>
          <w:lang w:val="pl-PL"/>
        </w:rPr>
        <w:t xml:space="preserve">Szkolenie dla wskazanych pracowników obejmujące co najmniej 16 godz. </w:t>
      </w:r>
    </w:p>
    <w:p w:rsidR="00DC490C" w:rsidRPr="00D42B0D" w:rsidRDefault="00DC490C" w:rsidP="00A66B2D">
      <w:pPr>
        <w:pStyle w:val="Akapitzlist"/>
        <w:jc w:val="both"/>
        <w:rPr>
          <w:rFonts w:ascii="Arial Narrow" w:hAnsi="Arial Narrow" w:cs="Calibri"/>
          <w:b/>
          <w:bCs/>
          <w:lang w:val="pl-PL"/>
        </w:rPr>
      </w:pPr>
    </w:p>
    <w:p w:rsidR="00DC490C" w:rsidRPr="00D42B0D" w:rsidRDefault="00DC490C" w:rsidP="00A66B2D">
      <w:pPr>
        <w:jc w:val="both"/>
        <w:rPr>
          <w:rFonts w:ascii="Arial Narrow" w:hAnsi="Arial Narrow" w:cs="Times New Roman"/>
          <w:lang w:val="pl-PL"/>
        </w:rPr>
      </w:pPr>
    </w:p>
    <w:p w:rsidR="00DC490C" w:rsidRPr="00D42B0D" w:rsidRDefault="00DC490C" w:rsidP="00E203B8">
      <w:pPr>
        <w:pStyle w:val="NormalnyWeb"/>
        <w:numPr>
          <w:ilvl w:val="0"/>
          <w:numId w:val="36"/>
        </w:numPr>
        <w:shd w:val="clear" w:color="auto" w:fill="FFFFFF"/>
        <w:spacing w:before="0" w:beforeAutospacing="0" w:after="0"/>
        <w:rPr>
          <w:rFonts w:ascii="Arial Narrow" w:hAnsi="Arial Narrow"/>
          <w:b/>
        </w:rPr>
      </w:pPr>
      <w:r w:rsidRPr="00D42B0D">
        <w:rPr>
          <w:rFonts w:ascii="Arial Narrow" w:hAnsi="Arial Narrow" w:cs="Arial"/>
          <w:b/>
        </w:rPr>
        <w:t>Urządzenie typu  ruchomych głowa WASH RGBW + haki fi 60 + linki zabezpieczające + przewód DMX 2 m, o parametrach nie gorszych niż:</w:t>
      </w:r>
    </w:p>
    <w:p w:rsidR="00DC490C" w:rsidRPr="00D42B0D" w:rsidRDefault="00DC490C" w:rsidP="00A66B2D">
      <w:pPr>
        <w:rPr>
          <w:rFonts w:ascii="Times New Roman" w:hAnsi="Times New Roman"/>
          <w:lang w:val="pl-PL"/>
        </w:rPr>
      </w:pP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Minimum 19 źródeł LED RGBY o mocy nie mniejszej niż 30 W każde</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Całkowity strumień świetlny oprawy min 10.900 lm</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Natężenie oświetlenia min.  50.000 lx w odległości 5 m</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 xml:space="preserve">Multichip LED RGBW </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Żywotność źródeł światła min. 20.000h</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Elektroniczny zasilacz z automatycznym przełącznikiem zakresu zasilania 100-240 V AC,50/60Hz</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Soczewki typu PC zapewniające odcięcie plamy światła</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Zmotoryzowany zoom w zakresie od  4° do 49°</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 xml:space="preserve">Cichy tryb pracy TEATRALEJ </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 xml:space="preserve"> System mieszania barw bazujący na czterech składowych R (czerwony), G (zielony), B (niebieski), W (biały) w jednym punkcie 8 lub 16 bit,</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Wirtualna tarcza kolorów z presetami  60 filtrów LEE</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 xml:space="preserve"> Płynna regulacja temperatury barwowej</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 xml:space="preserve"> Liniowy DIMMER z rozdzielczością 16 bit</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 xml:space="preserve"> Symulacja pracy oprawy ze źródłem halogenowym dla temperatury 2700K i 3200K</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 xml:space="preserve"> Możliwość niezależnego sterowania każdego piksela</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Gotowe sekwencje graficzne na pikselach z literami i cyframi</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Efekt flower obracany w obydwu kierunkach z regulowaną prędkością</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Efekt STROBO z regulowaną prędkością do 20 błysków na sekundę</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Ruch w zakresie PAN/TILT  520°/220° z dokładnością 16 bit</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Wejście / wyjście portu Ethernet: RJ45</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5 pin złącza XLR wejście/wyjście</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Obsługiwane protokoły: USITT DMX-512, RDM, Art-Net, MA Net, MA Net2, sACN, Kling-Net</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System RNS2 z kolorowym ekranem dotykowym QVGA, umożliwiającym wyświetlanie grafiki i wielowyrazowych haseł</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lastRenderedPageBreak/>
        <w:t>Czujnik grawitacji zapewniający automatyczne przekręcanie wyświetlacza</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Urządzenie nie zakłócające pracy kamery (flicker free)</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Wbudowany analizator błędów z pamięcią</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Max. waga do 14 kg</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 xml:space="preserve">Max pobór energii 600 W </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Dwie pary punktów montażowych umożliwiających różne kierunki podwieszenia urządzenia</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Dedykowane punkty do założenia linki zabezpieczającej</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W komplecie 2 uchwyty typu OMEGA, 2 haki montażowe na rurę 60mm, 2 m przewodu DMX zakończony z dwóch stron złączami XLR 5-Pin (męski/żeński), atestowana linka zabezpieczająca i wtyczka uniwersalna unischuko</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Pełna zgodność z dyrektywami europejskimi: Low Voltage Directive 73/23 oraz Electromagnetic Compatibility Directive 89/336 potwierdzona stosownymi certyfikatami.</w:t>
      </w:r>
      <w:r w:rsidRPr="00D42B0D">
        <w:rPr>
          <w:rFonts w:ascii="Arial Narrow" w:hAnsi="Arial Narrow"/>
          <w:color w:val="000000"/>
          <w:lang w:val="pl-PL"/>
        </w:rPr>
        <w:br/>
      </w:r>
    </w:p>
    <w:p w:rsidR="00DC490C" w:rsidRPr="00D42B0D" w:rsidRDefault="00DC490C" w:rsidP="00E203B8">
      <w:pPr>
        <w:pStyle w:val="NormalnyWeb"/>
        <w:numPr>
          <w:ilvl w:val="0"/>
          <w:numId w:val="36"/>
        </w:numPr>
        <w:shd w:val="clear" w:color="auto" w:fill="FFFFFF"/>
        <w:spacing w:before="0" w:beforeAutospacing="0" w:after="0"/>
        <w:rPr>
          <w:sz w:val="20"/>
          <w:szCs w:val="20"/>
        </w:rPr>
      </w:pPr>
      <w:r w:rsidRPr="00D42B0D">
        <w:rPr>
          <w:rFonts w:ascii="Arial Narrow" w:hAnsi="Arial Narrow" w:cs="Arial"/>
          <w:b/>
        </w:rPr>
        <w:t>Urządzenie typu ruchoma głowa profil z nożami kadrującymi RGBW + haki fi 60 + linki zabezpieczające + przewód DMX 2 m, o parametrach nie gorszych niż:</w:t>
      </w:r>
      <w:r w:rsidRPr="00D42B0D">
        <w:rPr>
          <w:rFonts w:ascii="Arial Narrow" w:hAnsi="Arial Narrow"/>
          <w:color w:val="000000"/>
        </w:rPr>
        <w:br/>
      </w:r>
      <w:r w:rsidRPr="00D42B0D">
        <w:br/>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Moduł LED RGBW max 500 W,  z żywotnością  min.20.000h</w:t>
      </w:r>
    </w:p>
    <w:p w:rsidR="00DC490C" w:rsidRPr="00D42B0D" w:rsidRDefault="00DC490C" w:rsidP="00E203B8">
      <w:pPr>
        <w:pStyle w:val="Akapitzlist"/>
        <w:numPr>
          <w:ilvl w:val="0"/>
          <w:numId w:val="38"/>
        </w:numPr>
        <w:ind w:left="714" w:hanging="357"/>
        <w:jc w:val="both"/>
        <w:rPr>
          <w:rFonts w:ascii="Arial Narrow" w:hAnsi="Arial Narrow"/>
          <w:color w:val="000000"/>
          <w:lang w:val="pl-PL"/>
        </w:rPr>
      </w:pPr>
      <w:r w:rsidRPr="00D42B0D">
        <w:rPr>
          <w:rFonts w:ascii="Arial Narrow" w:hAnsi="Arial Narrow"/>
          <w:color w:val="000000"/>
          <w:lang w:val="pl-PL"/>
        </w:rPr>
        <w:t>Możliwość zdalnego resetowania poszczególnych atrybutów</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 xml:space="preserve">Zakres ruch w PAN 520° i TILT 270°  </w:t>
      </w:r>
    </w:p>
    <w:p w:rsidR="00DC490C" w:rsidRPr="00D42B0D" w:rsidRDefault="00DC490C" w:rsidP="00E203B8">
      <w:pPr>
        <w:pStyle w:val="Akapitzlist"/>
        <w:numPr>
          <w:ilvl w:val="0"/>
          <w:numId w:val="38"/>
        </w:numPr>
        <w:ind w:left="714" w:hanging="357"/>
        <w:jc w:val="both"/>
        <w:rPr>
          <w:rFonts w:ascii="Arial Narrow" w:hAnsi="Arial Narrow"/>
          <w:color w:val="000000"/>
          <w:lang w:val="pl-PL"/>
        </w:rPr>
      </w:pPr>
      <w:r w:rsidRPr="00D42B0D">
        <w:rPr>
          <w:rFonts w:ascii="Arial Narrow" w:hAnsi="Arial Narrow"/>
          <w:color w:val="000000"/>
          <w:lang w:val="pl-PL"/>
        </w:rPr>
        <w:t>Wysokiej klasy układ optyczny z płynnym zoom od 11° - 45° z rozdzielczością 8 lub 16 bit</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Zdalnie ustawiana ostrość z rozdzielczością 8 lub 16 bit</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 xml:space="preserve">Cichy tryb pracy TEATRALEJ </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System mieszania kolorów RGBW z rozdzielczością 8 lub 16 bit</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Wirtualna tarcza  kolorów wraz z filtrami korekcji temperatury barwowej (2700 K, 3200 K, 4200 K, 5600 K i 8000 K)</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Efekt Rainbow z regulowaną prędkością w obydwu kierunkach</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Symulacja żarówki halogenowej przy ściemnianiu dla temperatury barwowej 2700K i 3200K</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Liniowa regulacja CTO w zakresie 2700K - 8000K</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System ramek profilowych - 4 niezależne ostrza, regulacja każdego ostrza, każda z ramek musi mieć możliwość przejścia za środek systemu optycznego</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Pozycjonowanie systemu profilowego +/- 45 stopni</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Tarcza animacyjna</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Tarcza minimum 7 gobo rotacyjnych, indeksowalnych, wymiennych bez użycia narzędzi</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Rotacja i indeksowanie gobo  z rozdzielczością 16 bit</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Iris z rozdzielczością 16 bit</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Pryzma, indeksowalna, rotacyjna ze zmienną prędkością w obydwu kierunkach</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 xml:space="preserve">Niezależny płynny efekt FROST </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Dimmer elektroniczny wysokiej rozdzielczości</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Strobo ze zmienną prędkością oraz efekt strobowania i pulsowania</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 xml:space="preserve">Wielopozycyjna blokada mechaniczna ruchu TILT </w:t>
      </w:r>
    </w:p>
    <w:p w:rsidR="00DC490C" w:rsidRPr="00D42B0D" w:rsidRDefault="002D3ACD" w:rsidP="00A66B2D">
      <w:pPr>
        <w:pStyle w:val="Akapitzlist"/>
        <w:jc w:val="both"/>
        <w:rPr>
          <w:rFonts w:ascii="Arial Narrow" w:hAnsi="Arial Narrow"/>
          <w:color w:val="000000"/>
          <w:lang w:val="pl-PL"/>
        </w:rPr>
      </w:pPr>
      <w:r>
        <w:rPr>
          <w:rFonts w:ascii="Arial Narrow" w:hAnsi="Arial Narrow"/>
          <w:color w:val="000000"/>
          <w:lang w:val="pl-PL"/>
        </w:rPr>
        <w:t>B</w:t>
      </w:r>
      <w:r w:rsidR="00DC490C" w:rsidRPr="00D42B0D">
        <w:rPr>
          <w:rFonts w:ascii="Arial Narrow" w:hAnsi="Arial Narrow"/>
          <w:color w:val="000000"/>
          <w:lang w:val="pl-PL"/>
        </w:rPr>
        <w:t>lokada mechaniczna ruchu PAN</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3 i 5 pin złącza XLR</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lastRenderedPageBreak/>
        <w:t>Złącze Ethernet obsługujące ART-net, MAnet, MA2net  oraz RDM i sACN</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Możliwość zamontowania w urządzeniu systemu bezprzewodowej transmisji DMX</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Czujnik grawitacji</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Wbudowany analizator błędów z pamięcią</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Urządzenie nie zakłócające pracy kamery (flicker free)</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Max. waga do 23 kg</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Wymiary urządzenia nie większe niż 680 x 435 x 480 mm (wys / szer / głe)</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Pobór mocy urządzenia nie większy niż 560W</w:t>
      </w:r>
    </w:p>
    <w:p w:rsidR="00DC490C" w:rsidRPr="00D42B0D" w:rsidRDefault="00DC490C" w:rsidP="00E203B8">
      <w:pPr>
        <w:pStyle w:val="Akapitzlist"/>
        <w:numPr>
          <w:ilvl w:val="0"/>
          <w:numId w:val="38"/>
        </w:numPr>
        <w:ind w:left="714" w:hanging="357"/>
        <w:jc w:val="both"/>
        <w:rPr>
          <w:rFonts w:ascii="Arial Narrow" w:hAnsi="Arial Narrow"/>
          <w:color w:val="000000"/>
          <w:lang w:val="pl-PL"/>
        </w:rPr>
      </w:pPr>
      <w:r w:rsidRPr="00D42B0D">
        <w:rPr>
          <w:rFonts w:ascii="Arial Narrow" w:hAnsi="Arial Narrow"/>
          <w:color w:val="000000"/>
          <w:lang w:val="pl-PL"/>
        </w:rPr>
        <w:t>Zasilacz elektroniczny z automatycznym przełącznikiem zakresu zasilania 100-250 V AC,50/60Hz</w:t>
      </w:r>
    </w:p>
    <w:p w:rsidR="00DC490C" w:rsidRPr="00D42B0D" w:rsidRDefault="00DC490C" w:rsidP="00E203B8">
      <w:pPr>
        <w:pStyle w:val="Akapitzlist"/>
        <w:numPr>
          <w:ilvl w:val="0"/>
          <w:numId w:val="38"/>
        </w:numPr>
        <w:contextualSpacing w:val="0"/>
        <w:rPr>
          <w:rFonts w:ascii="Arial Narrow" w:hAnsi="Arial Narrow"/>
          <w:color w:val="000000"/>
          <w:lang w:val="pl-PL"/>
        </w:rPr>
      </w:pPr>
      <w:r w:rsidRPr="00D42B0D">
        <w:rPr>
          <w:rFonts w:ascii="Arial Narrow" w:hAnsi="Arial Narrow"/>
          <w:color w:val="000000"/>
          <w:lang w:val="pl-PL"/>
        </w:rPr>
        <w:t>Cztery pary punktów montażowych umożliwiających różne kierunki podwieszenia urządzenia w komplecie, uchwyty typu OMEGA, linka zabezpieczająca,  dwa haki do zawieszania na rurze</w:t>
      </w:r>
    </w:p>
    <w:p w:rsidR="00DC490C" w:rsidRPr="00D42B0D" w:rsidRDefault="00DC490C" w:rsidP="00A66B2D">
      <w:pPr>
        <w:pStyle w:val="Akapitzlist"/>
        <w:rPr>
          <w:rFonts w:ascii="Arial Narrow" w:hAnsi="Arial Narrow"/>
          <w:color w:val="000000"/>
          <w:lang w:val="pl-PL"/>
        </w:rPr>
      </w:pPr>
      <w:r w:rsidRPr="00D42B0D">
        <w:rPr>
          <w:rFonts w:ascii="Arial Narrow" w:hAnsi="Arial Narrow"/>
          <w:color w:val="000000"/>
          <w:lang w:val="pl-PL"/>
        </w:rPr>
        <w:t>60mm, przewód DMX 2 m zakończony z dwóch stron złączami XLR 5-Pin (męski/żeński) i wtyczka uniwersalna unischuko</w:t>
      </w:r>
    </w:p>
    <w:p w:rsidR="00DC490C" w:rsidRPr="00D42B0D" w:rsidRDefault="00DC490C" w:rsidP="00E203B8">
      <w:pPr>
        <w:pStyle w:val="Akapitzlist"/>
        <w:numPr>
          <w:ilvl w:val="0"/>
          <w:numId w:val="38"/>
        </w:numPr>
        <w:contextualSpacing w:val="0"/>
        <w:jc w:val="both"/>
        <w:rPr>
          <w:rFonts w:ascii="Arial Narrow" w:hAnsi="Arial Narrow"/>
          <w:color w:val="000000"/>
          <w:lang w:val="pl-PL"/>
        </w:rPr>
      </w:pPr>
      <w:r w:rsidRPr="00D42B0D">
        <w:rPr>
          <w:rFonts w:ascii="Arial Narrow" w:hAnsi="Arial Narrow"/>
          <w:color w:val="000000"/>
          <w:lang w:val="pl-PL"/>
        </w:rPr>
        <w:t>Pełna zgodność z dyrektywami europejskimi: Low Voltage Directive 73/23 oraz Electromagnetic Compatibility Directive 89/336 potwierdzona stosownymi certyfikatami.</w:t>
      </w:r>
    </w:p>
    <w:p w:rsidR="00DC490C" w:rsidRPr="00D42B0D" w:rsidRDefault="00DC490C" w:rsidP="00A66B2D">
      <w:pPr>
        <w:jc w:val="both"/>
        <w:rPr>
          <w:rFonts w:ascii="Arial Narrow" w:hAnsi="Arial Narrow"/>
          <w:b/>
          <w:lang w:val="pl-PL"/>
        </w:rPr>
      </w:pPr>
    </w:p>
    <w:p w:rsidR="00DC490C" w:rsidRPr="00D42B0D" w:rsidRDefault="00DC490C" w:rsidP="00A66B2D">
      <w:pPr>
        <w:jc w:val="both"/>
        <w:rPr>
          <w:rFonts w:ascii="Arial Narrow" w:hAnsi="Arial Narrow"/>
          <w:b/>
          <w:lang w:val="pl-PL"/>
        </w:rPr>
      </w:pPr>
    </w:p>
    <w:p w:rsidR="00DC490C" w:rsidRPr="00D42B0D" w:rsidRDefault="00DC490C" w:rsidP="00E203B8">
      <w:pPr>
        <w:pStyle w:val="NormalnyWeb"/>
        <w:numPr>
          <w:ilvl w:val="0"/>
          <w:numId w:val="36"/>
        </w:numPr>
        <w:shd w:val="clear" w:color="auto" w:fill="FFFFFF"/>
        <w:spacing w:before="0" w:beforeAutospacing="0" w:after="0"/>
      </w:pPr>
      <w:r w:rsidRPr="00D42B0D">
        <w:rPr>
          <w:rFonts w:ascii="Arial Narrow" w:hAnsi="Arial Narrow" w:cs="Calibri"/>
          <w:b/>
        </w:rPr>
        <w:t>Reflektor profilowy LED, 22-50 stopni z hakiem na rurę</w:t>
      </w:r>
      <w:r w:rsidRPr="00D42B0D">
        <w:rPr>
          <w:rFonts w:ascii="Arial Narrow" w:hAnsi="Arial Narrow"/>
          <w:b/>
        </w:rPr>
        <w:t xml:space="preserve"> </w:t>
      </w:r>
      <w:r w:rsidRPr="00D42B0D">
        <w:rPr>
          <w:rFonts w:ascii="Arial Narrow" w:hAnsi="Arial Narrow" w:cs="Calibri"/>
          <w:b/>
          <w:color w:val="000000"/>
        </w:rPr>
        <w:t xml:space="preserve">fi </w:t>
      </w:r>
      <w:r w:rsidRPr="00D42B0D">
        <w:rPr>
          <w:rFonts w:ascii="Arial Narrow" w:hAnsi="Arial Narrow" w:cs="Arial"/>
          <w:b/>
          <w:color w:val="000000"/>
        </w:rPr>
        <w:t xml:space="preserve">60, linką + przewód DMX 2 m + przysłona irys i gobo, o </w:t>
      </w:r>
      <w:r w:rsidRPr="00D42B0D">
        <w:rPr>
          <w:rFonts w:ascii="Arial Narrow" w:hAnsi="Arial Narrow" w:cs="Calibri"/>
          <w:b/>
        </w:rPr>
        <w:t>parametrach nie gorszych niż:</w:t>
      </w:r>
      <w:r w:rsidRPr="00D42B0D">
        <w:rPr>
          <w:rFonts w:ascii="Arial Narrow" w:hAnsi="Arial Narrow"/>
          <w:color w:val="000000"/>
        </w:rPr>
        <w:br/>
      </w:r>
      <w:r w:rsidRPr="00D42B0D">
        <w:br/>
      </w:r>
    </w:p>
    <w:p w:rsidR="00DC490C" w:rsidRPr="00D42B0D" w:rsidRDefault="00DC490C" w:rsidP="00E203B8">
      <w:pPr>
        <w:pStyle w:val="Akapitzlist"/>
        <w:numPr>
          <w:ilvl w:val="0"/>
          <w:numId w:val="39"/>
        </w:numPr>
        <w:contextualSpacing w:val="0"/>
        <w:rPr>
          <w:rFonts w:ascii="Arial Narrow" w:hAnsi="Arial Narrow"/>
          <w:color w:val="000000"/>
          <w:lang w:val="pl-PL"/>
        </w:rPr>
      </w:pPr>
      <w:r w:rsidRPr="00D42B0D">
        <w:rPr>
          <w:rFonts w:ascii="Arial Narrow" w:hAnsi="Arial Narrow"/>
          <w:color w:val="000000"/>
          <w:lang w:val="pl-PL"/>
        </w:rPr>
        <w:t>W celu jak najlepszego oddawania barw, urządzenie powinno być wyposażone w źródło światła w postaci minimum siedmiokolorowego multichipu diodowego z barwami składowymi (Red, Green, Blue, Amber, Cyan, Congo Blue, Light Green) i żywotność min. 20 000 godzin</w:t>
      </w:r>
    </w:p>
    <w:p w:rsidR="00DC490C" w:rsidRPr="00D42B0D" w:rsidRDefault="00DC490C" w:rsidP="00E203B8">
      <w:pPr>
        <w:pStyle w:val="Akapitzlist"/>
        <w:numPr>
          <w:ilvl w:val="0"/>
          <w:numId w:val="39"/>
        </w:numPr>
        <w:contextualSpacing w:val="0"/>
        <w:rPr>
          <w:rFonts w:ascii="Arial Narrow" w:hAnsi="Arial Narrow"/>
          <w:color w:val="000000"/>
          <w:lang w:val="pl-PL"/>
        </w:rPr>
      </w:pPr>
      <w:r w:rsidRPr="00D42B0D">
        <w:rPr>
          <w:rFonts w:ascii="Arial Narrow" w:hAnsi="Arial Narrow"/>
          <w:color w:val="000000"/>
          <w:lang w:val="pl-PL"/>
        </w:rPr>
        <w:t>Diody musza posiadać wierność oddawania barw CRI co najmniej na poziomie 85, przy pomiarze dokonywanym dla temperatury barwowej 3200 K</w:t>
      </w:r>
    </w:p>
    <w:p w:rsidR="00DC490C" w:rsidRPr="00D42B0D" w:rsidRDefault="00DC490C" w:rsidP="00E203B8">
      <w:pPr>
        <w:pStyle w:val="Akapitzlist"/>
        <w:numPr>
          <w:ilvl w:val="0"/>
          <w:numId w:val="39"/>
        </w:numPr>
        <w:contextualSpacing w:val="0"/>
        <w:jc w:val="both"/>
        <w:rPr>
          <w:rFonts w:ascii="Arial Narrow" w:hAnsi="Arial Narrow"/>
          <w:color w:val="000000"/>
          <w:lang w:val="pl-PL"/>
        </w:rPr>
      </w:pPr>
      <w:r w:rsidRPr="00D42B0D">
        <w:rPr>
          <w:rFonts w:ascii="Arial Narrow" w:hAnsi="Arial Narrow"/>
          <w:color w:val="000000"/>
          <w:lang w:val="pl-PL"/>
        </w:rPr>
        <w:t>Panel sterowania z kilkoma trybami pracy i różnymi ustawieniami urządzenia</w:t>
      </w:r>
    </w:p>
    <w:p w:rsidR="00DC490C" w:rsidRPr="00D42B0D" w:rsidRDefault="00DC490C" w:rsidP="00E203B8">
      <w:pPr>
        <w:pStyle w:val="Akapitzlist"/>
        <w:numPr>
          <w:ilvl w:val="0"/>
          <w:numId w:val="39"/>
        </w:numPr>
        <w:contextualSpacing w:val="0"/>
        <w:jc w:val="both"/>
        <w:rPr>
          <w:rFonts w:ascii="Arial Narrow" w:hAnsi="Arial Narrow"/>
          <w:color w:val="000000"/>
          <w:lang w:val="pl-PL"/>
        </w:rPr>
      </w:pPr>
      <w:r w:rsidRPr="00D42B0D">
        <w:rPr>
          <w:rFonts w:ascii="Arial Narrow" w:hAnsi="Arial Narrow"/>
          <w:color w:val="000000"/>
          <w:lang w:val="pl-PL"/>
        </w:rPr>
        <w:t>Elektroniczny system zarządzania temperaturą zapewniający nieprzerwaną pracę</w:t>
      </w:r>
    </w:p>
    <w:p w:rsidR="00DC490C" w:rsidRPr="00D42B0D" w:rsidRDefault="00DC490C" w:rsidP="00E203B8">
      <w:pPr>
        <w:pStyle w:val="Akapitzlist"/>
        <w:numPr>
          <w:ilvl w:val="0"/>
          <w:numId w:val="39"/>
        </w:numPr>
        <w:contextualSpacing w:val="0"/>
        <w:jc w:val="both"/>
        <w:rPr>
          <w:rFonts w:ascii="Arial Narrow" w:hAnsi="Arial Narrow"/>
          <w:color w:val="000000"/>
          <w:lang w:val="pl-PL"/>
        </w:rPr>
      </w:pPr>
      <w:r w:rsidRPr="00D42B0D">
        <w:rPr>
          <w:rFonts w:ascii="Arial Narrow" w:hAnsi="Arial Narrow"/>
          <w:color w:val="000000"/>
          <w:lang w:val="pl-PL"/>
        </w:rPr>
        <w:t>Cichy wentylator, max. 25 dB  mierzona z  1 m</w:t>
      </w:r>
    </w:p>
    <w:p w:rsidR="00DC490C" w:rsidRPr="00D42B0D" w:rsidRDefault="00DC490C" w:rsidP="00E203B8">
      <w:pPr>
        <w:pStyle w:val="Akapitzlist"/>
        <w:numPr>
          <w:ilvl w:val="0"/>
          <w:numId w:val="39"/>
        </w:numPr>
        <w:contextualSpacing w:val="0"/>
        <w:jc w:val="both"/>
        <w:rPr>
          <w:rFonts w:ascii="Arial Narrow" w:hAnsi="Arial Narrow"/>
          <w:color w:val="000000"/>
          <w:lang w:val="pl-PL"/>
        </w:rPr>
      </w:pPr>
      <w:r w:rsidRPr="00D42B0D">
        <w:rPr>
          <w:rFonts w:ascii="Arial Narrow" w:hAnsi="Arial Narrow"/>
          <w:color w:val="000000"/>
          <w:lang w:val="pl-PL"/>
        </w:rPr>
        <w:t>Urządzenie nie zakłócające pracy kamery (flicker free)</w:t>
      </w:r>
    </w:p>
    <w:p w:rsidR="00DC490C" w:rsidRPr="00D42B0D" w:rsidRDefault="00DC490C" w:rsidP="00E203B8">
      <w:pPr>
        <w:pStyle w:val="Akapitzlist"/>
        <w:numPr>
          <w:ilvl w:val="0"/>
          <w:numId w:val="39"/>
        </w:numPr>
        <w:contextualSpacing w:val="0"/>
        <w:jc w:val="both"/>
        <w:rPr>
          <w:rFonts w:ascii="Arial Narrow" w:hAnsi="Arial Narrow"/>
          <w:color w:val="000000"/>
          <w:lang w:val="pl-PL"/>
        </w:rPr>
      </w:pPr>
      <w:r w:rsidRPr="00D42B0D">
        <w:rPr>
          <w:rFonts w:ascii="Arial Narrow" w:hAnsi="Arial Narrow"/>
          <w:color w:val="000000"/>
          <w:lang w:val="pl-PL"/>
        </w:rPr>
        <w:t>Wytrzymała metalowa obudowa w kolorze czarny</w:t>
      </w:r>
    </w:p>
    <w:p w:rsidR="00DC490C" w:rsidRPr="00D42B0D" w:rsidRDefault="00DC490C" w:rsidP="00E203B8">
      <w:pPr>
        <w:pStyle w:val="Akapitzlist"/>
        <w:numPr>
          <w:ilvl w:val="0"/>
          <w:numId w:val="39"/>
        </w:numPr>
        <w:contextualSpacing w:val="0"/>
        <w:jc w:val="both"/>
        <w:rPr>
          <w:rFonts w:ascii="Arial Narrow" w:hAnsi="Arial Narrow"/>
          <w:color w:val="000000"/>
          <w:lang w:val="pl-PL"/>
        </w:rPr>
      </w:pPr>
      <w:r w:rsidRPr="00D42B0D">
        <w:rPr>
          <w:rFonts w:ascii="Arial Narrow" w:hAnsi="Arial Narrow"/>
          <w:color w:val="000000"/>
          <w:lang w:val="pl-PL"/>
        </w:rPr>
        <w:t xml:space="preserve">Złącza DMX 512 </w:t>
      </w:r>
    </w:p>
    <w:p w:rsidR="00DC490C" w:rsidRPr="00D42B0D" w:rsidRDefault="00DC490C" w:rsidP="00E203B8">
      <w:pPr>
        <w:pStyle w:val="Akapitzlist"/>
        <w:numPr>
          <w:ilvl w:val="0"/>
          <w:numId w:val="39"/>
        </w:numPr>
        <w:contextualSpacing w:val="0"/>
        <w:jc w:val="both"/>
        <w:rPr>
          <w:rFonts w:ascii="Arial Narrow" w:hAnsi="Arial Narrow"/>
          <w:color w:val="000000"/>
          <w:lang w:val="pl-PL"/>
        </w:rPr>
      </w:pPr>
      <w:r w:rsidRPr="00D42B0D">
        <w:rPr>
          <w:rFonts w:ascii="Arial Narrow" w:hAnsi="Arial Narrow"/>
          <w:color w:val="000000"/>
          <w:lang w:val="pl-PL"/>
        </w:rPr>
        <w:t>Zasilanie 220 V ~ 240V, częstotliwość 50/60 Hz, klasa ochrony lP20</w:t>
      </w:r>
    </w:p>
    <w:p w:rsidR="00DC490C" w:rsidRPr="00D42B0D" w:rsidRDefault="00DC490C" w:rsidP="00E203B8">
      <w:pPr>
        <w:pStyle w:val="Akapitzlist"/>
        <w:numPr>
          <w:ilvl w:val="0"/>
          <w:numId w:val="39"/>
        </w:numPr>
        <w:contextualSpacing w:val="0"/>
        <w:jc w:val="both"/>
        <w:rPr>
          <w:rFonts w:ascii="Arial Narrow" w:hAnsi="Arial Narrow"/>
          <w:color w:val="000000"/>
          <w:lang w:val="pl-PL"/>
        </w:rPr>
      </w:pPr>
      <w:r w:rsidRPr="00D42B0D">
        <w:rPr>
          <w:rFonts w:ascii="Arial Narrow" w:hAnsi="Arial Narrow"/>
          <w:color w:val="000000"/>
          <w:lang w:val="pl-PL"/>
        </w:rPr>
        <w:t>Możliwość stosowania wymiennych tubusów z optyką np: do oświetlania horyzontu</w:t>
      </w:r>
    </w:p>
    <w:p w:rsidR="00DC490C" w:rsidRPr="00D42B0D" w:rsidRDefault="00DC490C" w:rsidP="00E203B8">
      <w:pPr>
        <w:pStyle w:val="Akapitzlist"/>
        <w:numPr>
          <w:ilvl w:val="0"/>
          <w:numId w:val="39"/>
        </w:numPr>
        <w:contextualSpacing w:val="0"/>
        <w:jc w:val="both"/>
        <w:rPr>
          <w:rFonts w:ascii="Arial Narrow" w:hAnsi="Arial Narrow"/>
          <w:color w:val="000000"/>
          <w:lang w:val="pl-PL"/>
        </w:rPr>
      </w:pPr>
      <w:r w:rsidRPr="00D42B0D">
        <w:rPr>
          <w:rFonts w:ascii="Arial Narrow" w:hAnsi="Arial Narrow"/>
          <w:color w:val="000000"/>
          <w:lang w:val="pl-PL"/>
        </w:rPr>
        <w:t>Możliwość sterowania RGB i strobo, w trybie Master/Slave bez konsolety</w:t>
      </w:r>
    </w:p>
    <w:p w:rsidR="00DC490C" w:rsidRPr="00D42B0D" w:rsidRDefault="00DC490C" w:rsidP="00E203B8">
      <w:pPr>
        <w:pStyle w:val="Akapitzlist"/>
        <w:numPr>
          <w:ilvl w:val="0"/>
          <w:numId w:val="39"/>
        </w:numPr>
        <w:contextualSpacing w:val="0"/>
        <w:jc w:val="both"/>
        <w:rPr>
          <w:rFonts w:ascii="Arial Narrow" w:hAnsi="Arial Narrow"/>
          <w:color w:val="000000"/>
          <w:lang w:val="pl-PL"/>
        </w:rPr>
      </w:pPr>
      <w:r w:rsidRPr="00D42B0D">
        <w:rPr>
          <w:rFonts w:ascii="Arial Narrow" w:hAnsi="Arial Narrow"/>
          <w:color w:val="000000"/>
          <w:lang w:val="pl-PL"/>
        </w:rPr>
        <w:t>Komplet z czterema nożami kadrującymi, ramką na filtr, przesłoną iris, uchwytem gobo, linką zabezpieczającą, hakiem do zawieszania na rurze 60mm oraz przewodem DMX 2 m zakończony z dwóch stron złączami XLR 5-Pin (męski/żeński) i wtyczką uniwersalną unischuko.</w:t>
      </w:r>
    </w:p>
    <w:p w:rsidR="00DC490C" w:rsidRPr="00D42B0D" w:rsidRDefault="00DC490C" w:rsidP="00A66B2D">
      <w:pPr>
        <w:pStyle w:val="Akapitzlist"/>
        <w:jc w:val="both"/>
        <w:rPr>
          <w:rFonts w:ascii="Arial Narrow" w:hAnsi="Arial Narrow"/>
          <w:color w:val="000000"/>
          <w:lang w:val="pl-PL"/>
        </w:rPr>
      </w:pPr>
    </w:p>
    <w:p w:rsidR="00DC490C" w:rsidRDefault="00DC490C" w:rsidP="00A66B2D">
      <w:pPr>
        <w:pStyle w:val="Akapitzlist"/>
        <w:jc w:val="both"/>
        <w:rPr>
          <w:rFonts w:ascii="Arial Narrow" w:hAnsi="Arial Narrow"/>
          <w:lang w:val="pl-PL"/>
        </w:rPr>
      </w:pPr>
    </w:p>
    <w:p w:rsidR="002D3ACD" w:rsidRDefault="002D3ACD" w:rsidP="00A66B2D">
      <w:pPr>
        <w:pStyle w:val="Akapitzlist"/>
        <w:jc w:val="both"/>
        <w:rPr>
          <w:rFonts w:ascii="Arial Narrow" w:hAnsi="Arial Narrow"/>
          <w:lang w:val="pl-PL"/>
        </w:rPr>
      </w:pPr>
    </w:p>
    <w:p w:rsidR="002D3ACD" w:rsidRPr="00D42B0D" w:rsidRDefault="002D3ACD" w:rsidP="00A66B2D">
      <w:pPr>
        <w:pStyle w:val="Akapitzlist"/>
        <w:jc w:val="both"/>
        <w:rPr>
          <w:rFonts w:ascii="Arial Narrow" w:hAnsi="Arial Narrow"/>
          <w:lang w:val="pl-PL"/>
        </w:rPr>
      </w:pPr>
    </w:p>
    <w:p w:rsidR="00DC490C" w:rsidRPr="00D42B0D" w:rsidRDefault="00DC490C" w:rsidP="00E203B8">
      <w:pPr>
        <w:pStyle w:val="NormalnyWeb"/>
        <w:numPr>
          <w:ilvl w:val="0"/>
          <w:numId w:val="36"/>
        </w:numPr>
        <w:shd w:val="clear" w:color="auto" w:fill="FFFFFF"/>
        <w:spacing w:before="0" w:beforeAutospacing="0" w:after="0"/>
        <w:rPr>
          <w:rFonts w:ascii="Arial Narrow" w:hAnsi="Arial Narrow"/>
          <w:b/>
        </w:rPr>
      </w:pPr>
      <w:r w:rsidRPr="00D42B0D">
        <w:rPr>
          <w:rFonts w:ascii="Arial Narrow" w:hAnsi="Arial Narrow" w:cs="Calibri"/>
          <w:b/>
        </w:rPr>
        <w:lastRenderedPageBreak/>
        <w:t>Reflektor LED</w:t>
      </w:r>
      <w:r w:rsidRPr="00D42B0D">
        <w:rPr>
          <w:rFonts w:ascii="Arial Narrow" w:hAnsi="Arial Narrow" w:cs="Arial"/>
          <w:b/>
        </w:rPr>
        <w:t xml:space="preserve"> par/pecet RGBW lub RGBA, ze zmotoryzowanym zoomem, klapami + haka </w:t>
      </w:r>
      <w:r w:rsidRPr="00D42B0D">
        <w:rPr>
          <w:rFonts w:ascii="Arial Narrow" w:hAnsi="Arial Narrow" w:cs="Calibri"/>
          <w:b/>
          <w:color w:val="000000"/>
        </w:rPr>
        <w:t xml:space="preserve">fi </w:t>
      </w:r>
      <w:r w:rsidRPr="00D42B0D">
        <w:rPr>
          <w:rFonts w:ascii="Arial Narrow" w:hAnsi="Arial Narrow" w:cs="Arial"/>
          <w:b/>
        </w:rPr>
        <w:t>60 + linka zabezpieczające + przewód DMX 2 m, o parametrach nie gorszych niż:</w:t>
      </w:r>
    </w:p>
    <w:p w:rsidR="00DC490C" w:rsidRPr="00D42B0D" w:rsidRDefault="00DC490C" w:rsidP="00A66B2D">
      <w:pPr>
        <w:jc w:val="both"/>
        <w:rPr>
          <w:rFonts w:ascii="Arial Narrow" w:hAnsi="Arial Narrow"/>
          <w:color w:val="000000"/>
          <w:lang w:val="pl-PL"/>
        </w:rPr>
      </w:pPr>
      <w:r w:rsidRPr="00D42B0D">
        <w:rPr>
          <w:rFonts w:ascii="Arial Narrow" w:hAnsi="Arial Narrow"/>
          <w:color w:val="000000"/>
          <w:lang w:val="pl-PL"/>
        </w:rPr>
        <w:t xml:space="preserve">: </w:t>
      </w:r>
    </w:p>
    <w:p w:rsidR="00DC490C" w:rsidRPr="00D42B0D" w:rsidRDefault="00DC490C" w:rsidP="00A66B2D">
      <w:pPr>
        <w:jc w:val="both"/>
        <w:rPr>
          <w:rFonts w:ascii="Arial Narrow" w:hAnsi="Arial Narrow"/>
          <w:color w:val="000000"/>
          <w:lang w:val="pl-PL"/>
        </w:rPr>
      </w:pP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Moduł LED RGBW lub RBGA minimum 12 źródeł światła o mocy nie mniejszej niż 10 w każda</w:t>
      </w:r>
    </w:p>
    <w:p w:rsidR="00DC490C" w:rsidRPr="00D42B0D" w:rsidRDefault="00DC490C" w:rsidP="00E203B8">
      <w:pPr>
        <w:pStyle w:val="Akapitzlist"/>
        <w:numPr>
          <w:ilvl w:val="0"/>
          <w:numId w:val="40"/>
        </w:numPr>
        <w:contextualSpacing w:val="0"/>
        <w:rPr>
          <w:rFonts w:ascii="Arial Narrow" w:hAnsi="Arial Narrow"/>
          <w:color w:val="000000"/>
          <w:lang w:val="pl-PL"/>
        </w:rPr>
      </w:pPr>
      <w:r w:rsidRPr="00D42B0D">
        <w:rPr>
          <w:rFonts w:ascii="Arial Narrow" w:hAnsi="Arial Narrow"/>
          <w:color w:val="000000"/>
          <w:lang w:val="pl-PL"/>
        </w:rPr>
        <w:t>Żywotność źródeł światła min. 50.000h</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Minimalny zakres zmotoryzowanego zoom 10 °- 55 °</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Temperatura barwowa w zakresie 3200K-7200K</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Optyka oparta na soczewkach PC</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Możliwość pracy w trybie: DMX, ręcznym i master / slave</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Liniowy dimmer elektroniczny 0 ~ 100%</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Cicha praca nieprzekraczająca 30 dB mierzona z 1 m</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Dostępne minimum 3 różne krzywe dimmera</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Elektroniczny efekt Strobe o częstotliwości 1- 20 Hz;</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Złącze DMX: XLR 3pin i 5 pin wejście/wyjście</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Złącza zasilania: PowerCon</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Urządzenie nie zakłócające pracy kamery (flicker free)</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Urządzenie wyposażone w podwójny uchwyt do łatwego montażu z hakiem i stawiania na ziemi</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Obudowa w kolorze czarnym</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Dedykowane miejsce do zapięcia linki zabezpieczającej</w:t>
      </w:r>
    </w:p>
    <w:p w:rsidR="00DC490C" w:rsidRPr="00D42B0D" w:rsidRDefault="00DC490C" w:rsidP="00E203B8">
      <w:pPr>
        <w:pStyle w:val="Akapitzlist"/>
        <w:numPr>
          <w:ilvl w:val="0"/>
          <w:numId w:val="40"/>
        </w:numPr>
        <w:contextualSpacing w:val="0"/>
        <w:jc w:val="both"/>
        <w:rPr>
          <w:rFonts w:ascii="Arial Narrow" w:hAnsi="Arial Narrow"/>
          <w:color w:val="000000"/>
          <w:lang w:val="pl-PL"/>
        </w:rPr>
      </w:pPr>
      <w:r w:rsidRPr="00D42B0D">
        <w:rPr>
          <w:rFonts w:ascii="Arial Narrow" w:hAnsi="Arial Narrow"/>
          <w:color w:val="000000"/>
          <w:lang w:val="pl-PL"/>
        </w:rPr>
        <w:t>Waga nie przekraczająca 6 kg</w:t>
      </w:r>
    </w:p>
    <w:p w:rsidR="00DC490C" w:rsidRPr="00D42B0D" w:rsidRDefault="00DC490C" w:rsidP="00E203B8">
      <w:pPr>
        <w:pStyle w:val="Akapitzlist"/>
        <w:numPr>
          <w:ilvl w:val="0"/>
          <w:numId w:val="40"/>
        </w:numPr>
        <w:contextualSpacing w:val="0"/>
        <w:rPr>
          <w:rFonts w:ascii="Arial Narrow" w:hAnsi="Arial Narrow"/>
          <w:color w:val="000000"/>
          <w:lang w:val="pl-PL"/>
        </w:rPr>
      </w:pPr>
      <w:r w:rsidRPr="00D42B0D">
        <w:rPr>
          <w:rFonts w:ascii="Arial Narrow" w:hAnsi="Arial Narrow"/>
          <w:color w:val="000000"/>
          <w:lang w:val="pl-PL"/>
        </w:rPr>
        <w:t>Komplet z przesłoną czterolistną, wtyczką unischuko, hakiem do zawieszenia na rurze fi 60, przewodem DMX 2 m zakończony z dwóch stron złączami XLR 5-Pin (męski/żeński) i z atestowana linką zabezpieczającą</w:t>
      </w:r>
    </w:p>
    <w:p w:rsidR="00DC490C" w:rsidRPr="00D42B0D" w:rsidRDefault="00DC490C" w:rsidP="00A66B2D">
      <w:pPr>
        <w:pStyle w:val="NormalnyWeb"/>
        <w:shd w:val="clear" w:color="auto" w:fill="FFFFFF"/>
        <w:spacing w:before="0" w:beforeAutospacing="0" w:after="0"/>
        <w:ind w:left="360"/>
        <w:rPr>
          <w:rFonts w:ascii="Arial Narrow" w:hAnsi="Arial Narrow"/>
          <w:b/>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Arial"/>
          <w:b/>
        </w:rPr>
        <w:t xml:space="preserve">Naświetlacz asymetryczny LED  RGBA + haki </w:t>
      </w:r>
      <w:r w:rsidRPr="00D42B0D">
        <w:rPr>
          <w:rFonts w:ascii="Arial Narrow" w:hAnsi="Arial Narrow" w:cs="Calibri"/>
          <w:b/>
          <w:color w:val="000000"/>
        </w:rPr>
        <w:t xml:space="preserve">fi 60 + linki </w:t>
      </w:r>
      <w:r w:rsidRPr="00D42B0D">
        <w:rPr>
          <w:rFonts w:ascii="Arial Narrow" w:hAnsi="Arial Narrow" w:cs="Arial"/>
          <w:b/>
        </w:rPr>
        <w:t xml:space="preserve">zabezpieczające </w:t>
      </w:r>
      <w:r w:rsidRPr="00D42B0D">
        <w:rPr>
          <w:rFonts w:ascii="Arial Narrow" w:hAnsi="Arial Narrow" w:cs="Calibri"/>
          <w:b/>
          <w:color w:val="000000"/>
        </w:rPr>
        <w:t xml:space="preserve">+ przewód DMX 2 m, </w:t>
      </w:r>
      <w:r w:rsidRPr="00D42B0D">
        <w:rPr>
          <w:rFonts w:ascii="Arial Narrow" w:hAnsi="Arial Narrow" w:cs="Arial"/>
          <w:b/>
        </w:rPr>
        <w:t>o parametrach nie gorszych niż:</w:t>
      </w:r>
    </w:p>
    <w:p w:rsidR="00DC490C" w:rsidRPr="00D42B0D" w:rsidRDefault="00DC490C" w:rsidP="00A66B2D">
      <w:pPr>
        <w:pStyle w:val="NormalnyWeb"/>
        <w:shd w:val="clear" w:color="auto" w:fill="FFFFFF"/>
        <w:spacing w:before="0" w:beforeAutospacing="0" w:after="0"/>
        <w:ind w:left="720"/>
        <w:rPr>
          <w:rFonts w:ascii="Arial Narrow" w:hAnsi="Arial Narrow"/>
          <w:b/>
        </w:rPr>
      </w:pPr>
    </w:p>
    <w:p w:rsidR="00DC490C" w:rsidRPr="00D42B0D" w:rsidRDefault="00DC490C" w:rsidP="00E203B8">
      <w:pPr>
        <w:pStyle w:val="NormalnyWeb"/>
        <w:numPr>
          <w:ilvl w:val="0"/>
          <w:numId w:val="41"/>
        </w:numPr>
        <w:shd w:val="clear" w:color="auto" w:fill="FFFFFF"/>
        <w:spacing w:before="0" w:beforeAutospacing="0" w:after="0"/>
        <w:ind w:left="709" w:hanging="283"/>
        <w:jc w:val="both"/>
        <w:rPr>
          <w:rFonts w:ascii="Arial Narrow" w:hAnsi="Arial Narrow"/>
          <w:b/>
        </w:rPr>
      </w:pPr>
      <w:r w:rsidRPr="00D42B0D">
        <w:rPr>
          <w:rFonts w:ascii="Arial Narrow" w:hAnsi="Arial Narrow"/>
          <w:color w:val="000000"/>
        </w:rPr>
        <w:t>Asymetryczny naświetlacz ze źródłami LED RGBA o mocy max 100W</w:t>
      </w:r>
    </w:p>
    <w:p w:rsidR="00DC490C" w:rsidRPr="00D42B0D" w:rsidRDefault="00DC490C" w:rsidP="00E203B8">
      <w:pPr>
        <w:pStyle w:val="NormalnyWeb"/>
        <w:numPr>
          <w:ilvl w:val="0"/>
          <w:numId w:val="41"/>
        </w:numPr>
        <w:shd w:val="clear" w:color="auto" w:fill="FFFFFF"/>
        <w:spacing w:before="0" w:beforeAutospacing="0" w:after="0"/>
        <w:ind w:left="709" w:hanging="283"/>
        <w:jc w:val="both"/>
        <w:rPr>
          <w:rFonts w:ascii="Arial Narrow" w:hAnsi="Arial Narrow"/>
          <w:b/>
        </w:rPr>
      </w:pPr>
      <w:r w:rsidRPr="00D42B0D">
        <w:rPr>
          <w:rFonts w:ascii="Arial Narrow" w:hAnsi="Arial Narrow"/>
          <w:color w:val="000000"/>
        </w:rPr>
        <w:t>Żywotność źródeł światła min. 50.000h</w:t>
      </w:r>
    </w:p>
    <w:p w:rsidR="00DC490C" w:rsidRPr="00D42B0D" w:rsidRDefault="00DC490C" w:rsidP="00E203B8">
      <w:pPr>
        <w:pStyle w:val="Akapitzlist"/>
        <w:numPr>
          <w:ilvl w:val="0"/>
          <w:numId w:val="41"/>
        </w:numPr>
        <w:ind w:left="709" w:hanging="283"/>
        <w:jc w:val="both"/>
        <w:rPr>
          <w:rFonts w:ascii="Arial Narrow" w:hAnsi="Arial Narrow"/>
          <w:color w:val="000000"/>
          <w:lang w:val="pl-PL"/>
        </w:rPr>
      </w:pPr>
      <w:r w:rsidRPr="00D42B0D">
        <w:rPr>
          <w:rFonts w:ascii="Arial Narrow" w:hAnsi="Arial Narrow"/>
          <w:color w:val="000000"/>
          <w:lang w:val="pl-PL"/>
        </w:rPr>
        <w:t xml:space="preserve">Zasilanie na napięcie </w:t>
      </w:r>
      <w:r w:rsidRPr="00D42B0D">
        <w:rPr>
          <w:rFonts w:ascii="Arial Narrow" w:hAnsi="Arial Narrow" w:cs="Times New Roman"/>
          <w:color w:val="000000"/>
          <w:lang w:val="pl-PL"/>
        </w:rPr>
        <w:t>sieciowe 220-240</w:t>
      </w:r>
      <w:r w:rsidRPr="00D42B0D">
        <w:rPr>
          <w:rFonts w:ascii="Arial Narrow" w:hAnsi="Arial Narrow"/>
          <w:color w:val="000000"/>
          <w:lang w:val="pl-PL"/>
        </w:rPr>
        <w:t xml:space="preserve"> V</w:t>
      </w:r>
    </w:p>
    <w:p w:rsidR="00DC490C" w:rsidRPr="00D42B0D" w:rsidRDefault="00DC490C" w:rsidP="00E203B8">
      <w:pPr>
        <w:pStyle w:val="Akapitzlist"/>
        <w:numPr>
          <w:ilvl w:val="0"/>
          <w:numId w:val="41"/>
        </w:numPr>
        <w:ind w:left="709" w:hanging="283"/>
        <w:jc w:val="both"/>
        <w:rPr>
          <w:rFonts w:ascii="Arial Narrow" w:hAnsi="Arial Narrow"/>
          <w:color w:val="000000"/>
          <w:lang w:val="pl-PL"/>
        </w:rPr>
      </w:pPr>
      <w:r w:rsidRPr="00D42B0D">
        <w:rPr>
          <w:rFonts w:ascii="Arial Narrow" w:hAnsi="Arial Narrow"/>
          <w:color w:val="000000"/>
          <w:lang w:val="pl-PL"/>
        </w:rPr>
        <w:t>Urządzenie nie zakłócające pracy kamery (flicker free)</w:t>
      </w:r>
    </w:p>
    <w:p w:rsidR="00DC490C" w:rsidRPr="00D42B0D" w:rsidRDefault="00DC490C" w:rsidP="00E203B8">
      <w:pPr>
        <w:pStyle w:val="Akapitzlist"/>
        <w:numPr>
          <w:ilvl w:val="0"/>
          <w:numId w:val="41"/>
        </w:numPr>
        <w:ind w:left="709" w:hanging="283"/>
        <w:jc w:val="both"/>
        <w:rPr>
          <w:rFonts w:ascii="Arial Narrow" w:hAnsi="Arial Narrow"/>
          <w:color w:val="000000"/>
          <w:lang w:val="pl-PL"/>
        </w:rPr>
      </w:pPr>
      <w:r w:rsidRPr="00D42B0D">
        <w:rPr>
          <w:rFonts w:ascii="Arial Narrow" w:hAnsi="Arial Narrow"/>
          <w:color w:val="000000"/>
          <w:lang w:val="pl-PL"/>
        </w:rPr>
        <w:t>Sterowanie DMX oraz obsługa RDM</w:t>
      </w:r>
    </w:p>
    <w:p w:rsidR="00DC490C" w:rsidRPr="00D42B0D" w:rsidRDefault="00DC490C" w:rsidP="00E203B8">
      <w:pPr>
        <w:pStyle w:val="Akapitzlist"/>
        <w:numPr>
          <w:ilvl w:val="0"/>
          <w:numId w:val="41"/>
        </w:numPr>
        <w:ind w:left="709" w:hanging="283"/>
        <w:jc w:val="both"/>
        <w:rPr>
          <w:rFonts w:ascii="Arial Narrow" w:hAnsi="Arial Narrow"/>
          <w:color w:val="000000"/>
          <w:lang w:val="pl-PL"/>
        </w:rPr>
      </w:pPr>
      <w:r w:rsidRPr="00D42B0D">
        <w:rPr>
          <w:rFonts w:ascii="Arial Narrow" w:hAnsi="Arial Narrow"/>
          <w:color w:val="000000"/>
          <w:lang w:val="pl-PL"/>
        </w:rPr>
        <w:t>Adresowanie przez RDM lub wbudowany panel</w:t>
      </w:r>
    </w:p>
    <w:p w:rsidR="00DC490C" w:rsidRPr="00D42B0D" w:rsidRDefault="00DC490C" w:rsidP="00E203B8">
      <w:pPr>
        <w:pStyle w:val="Akapitzlist"/>
        <w:numPr>
          <w:ilvl w:val="0"/>
          <w:numId w:val="41"/>
        </w:numPr>
        <w:ind w:left="709" w:hanging="283"/>
        <w:jc w:val="both"/>
        <w:rPr>
          <w:rFonts w:ascii="Arial Narrow" w:hAnsi="Arial Narrow"/>
          <w:color w:val="000000"/>
          <w:lang w:val="pl-PL"/>
        </w:rPr>
      </w:pPr>
      <w:r w:rsidRPr="00D42B0D">
        <w:rPr>
          <w:rFonts w:ascii="Arial Narrow" w:hAnsi="Arial Narrow"/>
          <w:color w:val="000000"/>
          <w:lang w:val="pl-PL"/>
        </w:rPr>
        <w:t>Złącza wejścia/wyjścia XLR 5-pin</w:t>
      </w:r>
    </w:p>
    <w:p w:rsidR="00DC490C" w:rsidRPr="00D42B0D" w:rsidRDefault="00DC490C" w:rsidP="00E203B8">
      <w:pPr>
        <w:pStyle w:val="Akapitzlist"/>
        <w:numPr>
          <w:ilvl w:val="0"/>
          <w:numId w:val="41"/>
        </w:numPr>
        <w:ind w:left="709" w:hanging="283"/>
        <w:jc w:val="both"/>
        <w:rPr>
          <w:rFonts w:ascii="Arial Narrow" w:hAnsi="Arial Narrow"/>
          <w:color w:val="000000"/>
          <w:lang w:val="pl-PL"/>
        </w:rPr>
      </w:pPr>
      <w:r w:rsidRPr="00D42B0D">
        <w:rPr>
          <w:rFonts w:ascii="Arial Narrow" w:hAnsi="Arial Narrow"/>
          <w:color w:val="000000"/>
          <w:lang w:val="pl-PL"/>
        </w:rPr>
        <w:t>Tryby działania z regulacjami 8 lub 16 bitowymi</w:t>
      </w:r>
    </w:p>
    <w:p w:rsidR="00DC490C" w:rsidRPr="00D42B0D" w:rsidRDefault="00DC490C" w:rsidP="00E203B8">
      <w:pPr>
        <w:pStyle w:val="Akapitzlist"/>
        <w:numPr>
          <w:ilvl w:val="0"/>
          <w:numId w:val="41"/>
        </w:numPr>
        <w:ind w:left="709" w:hanging="283"/>
        <w:jc w:val="both"/>
        <w:rPr>
          <w:rFonts w:ascii="Arial Narrow" w:hAnsi="Arial Narrow"/>
          <w:color w:val="000000"/>
          <w:lang w:val="pl-PL"/>
        </w:rPr>
      </w:pPr>
      <w:r w:rsidRPr="00D42B0D">
        <w:rPr>
          <w:rFonts w:ascii="Arial Narrow" w:hAnsi="Arial Narrow"/>
          <w:color w:val="000000"/>
          <w:lang w:val="pl-PL"/>
        </w:rPr>
        <w:t>Obudowa w kolorze czarnym</w:t>
      </w:r>
    </w:p>
    <w:p w:rsidR="00DC490C" w:rsidRPr="00D42B0D" w:rsidRDefault="00DC490C" w:rsidP="00E203B8">
      <w:pPr>
        <w:pStyle w:val="Akapitzlist"/>
        <w:numPr>
          <w:ilvl w:val="0"/>
          <w:numId w:val="41"/>
        </w:numPr>
        <w:ind w:left="709" w:hanging="283"/>
        <w:jc w:val="both"/>
        <w:rPr>
          <w:rFonts w:ascii="Arial Narrow" w:hAnsi="Arial Narrow"/>
          <w:color w:val="000000"/>
          <w:lang w:val="pl-PL"/>
        </w:rPr>
      </w:pPr>
      <w:r w:rsidRPr="00D42B0D">
        <w:rPr>
          <w:rFonts w:ascii="Arial Narrow" w:hAnsi="Arial Narrow"/>
          <w:color w:val="000000"/>
          <w:lang w:val="pl-PL"/>
        </w:rPr>
        <w:t>Bezgłośne chłodzenie konwekcyjne bez wentylatora</w:t>
      </w:r>
    </w:p>
    <w:p w:rsidR="00DC490C" w:rsidRPr="00D42B0D" w:rsidRDefault="00DC490C" w:rsidP="00E203B8">
      <w:pPr>
        <w:pStyle w:val="Akapitzlist"/>
        <w:numPr>
          <w:ilvl w:val="0"/>
          <w:numId w:val="42"/>
        </w:numPr>
        <w:contextualSpacing w:val="0"/>
        <w:jc w:val="both"/>
        <w:rPr>
          <w:rFonts w:ascii="Arial Narrow" w:hAnsi="Arial Narrow"/>
          <w:lang w:val="pl-PL"/>
        </w:rPr>
      </w:pPr>
      <w:r w:rsidRPr="00D42B0D">
        <w:rPr>
          <w:rFonts w:ascii="Arial Narrow" w:hAnsi="Arial Narrow"/>
          <w:lang w:val="pl-PL"/>
        </w:rPr>
        <w:t>Waga nie przekraczająca 5,5 kg</w:t>
      </w:r>
    </w:p>
    <w:p w:rsidR="00DC490C" w:rsidRPr="00D42B0D" w:rsidRDefault="00DC490C" w:rsidP="00E203B8">
      <w:pPr>
        <w:pStyle w:val="Akapitzlist"/>
        <w:numPr>
          <w:ilvl w:val="0"/>
          <w:numId w:val="42"/>
        </w:numPr>
        <w:contextualSpacing w:val="0"/>
        <w:rPr>
          <w:rFonts w:ascii="Arial Narrow" w:hAnsi="Arial Narrow"/>
          <w:lang w:val="pl-PL"/>
        </w:rPr>
      </w:pPr>
      <w:r w:rsidRPr="00D42B0D">
        <w:rPr>
          <w:rFonts w:ascii="Arial Narrow" w:hAnsi="Arial Narrow"/>
          <w:lang w:val="pl-PL"/>
        </w:rPr>
        <w:t>W komplecie przewód DMX 2m</w:t>
      </w:r>
      <w:r w:rsidRPr="00D42B0D">
        <w:rPr>
          <w:rFonts w:ascii="Arial Narrow" w:hAnsi="Arial Narrow"/>
          <w:color w:val="000000"/>
          <w:lang w:val="pl-PL"/>
        </w:rPr>
        <w:t xml:space="preserve"> zakończony z dwóch stron złączami XLR 5-Pin (męski/żeński)</w:t>
      </w:r>
      <w:r w:rsidRPr="00D42B0D">
        <w:rPr>
          <w:rFonts w:ascii="Arial Narrow" w:hAnsi="Arial Narrow"/>
          <w:lang w:val="pl-PL"/>
        </w:rPr>
        <w:t xml:space="preserve">, uchwyt na rurę fi 60mm, </w:t>
      </w:r>
      <w:r w:rsidRPr="00D42B0D">
        <w:rPr>
          <w:rFonts w:ascii="Arial Narrow" w:hAnsi="Arial Narrow"/>
          <w:color w:val="000000"/>
          <w:lang w:val="pl-PL"/>
        </w:rPr>
        <w:t>wtyczką uniwersalną unischuko</w:t>
      </w:r>
      <w:r w:rsidRPr="00D42B0D">
        <w:rPr>
          <w:rFonts w:ascii="Arial Narrow" w:hAnsi="Arial Narrow"/>
          <w:lang w:val="pl-PL"/>
        </w:rPr>
        <w:t xml:space="preserve"> i z atestowana linka zabezpieczająca</w:t>
      </w:r>
    </w:p>
    <w:p w:rsidR="00DC490C" w:rsidRPr="00D42B0D" w:rsidRDefault="00DC490C" w:rsidP="00A66B2D">
      <w:pPr>
        <w:pStyle w:val="Akapitzlist"/>
        <w:jc w:val="both"/>
        <w:rPr>
          <w:rFonts w:ascii="Arial Narrow" w:hAnsi="Arial Narrow"/>
          <w:lang w:val="pl-PL"/>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Calibri"/>
          <w:b/>
        </w:rPr>
        <w:lastRenderedPageBreak/>
        <w:t xml:space="preserve">Listwa LED RGBW ze zmienną optyką + hak </w:t>
      </w:r>
      <w:r w:rsidRPr="00D42B0D">
        <w:rPr>
          <w:rFonts w:ascii="Arial Narrow" w:hAnsi="Arial Narrow" w:cs="Calibri"/>
          <w:b/>
          <w:color w:val="000000"/>
        </w:rPr>
        <w:t xml:space="preserve">fi </w:t>
      </w:r>
      <w:r w:rsidRPr="00D42B0D">
        <w:rPr>
          <w:rFonts w:ascii="Arial Narrow" w:hAnsi="Arial Narrow" w:cs="Calibri"/>
          <w:b/>
        </w:rPr>
        <w:t xml:space="preserve">60 + linka zabezpieczające + przewód DMX 2 m, </w:t>
      </w:r>
      <w:r w:rsidRPr="00D42B0D">
        <w:rPr>
          <w:rFonts w:ascii="Arial Narrow" w:hAnsi="Arial Narrow" w:cs="Arial"/>
          <w:b/>
        </w:rPr>
        <w:t>o parametrach nie gorszych niż:</w:t>
      </w:r>
    </w:p>
    <w:p w:rsidR="00DC490C" w:rsidRPr="00D42B0D" w:rsidRDefault="00DC490C" w:rsidP="00A66B2D">
      <w:pPr>
        <w:jc w:val="both"/>
        <w:rPr>
          <w:rFonts w:ascii="Arial Narrow" w:hAnsi="Arial Narrow"/>
          <w:color w:val="000000"/>
          <w:lang w:val="pl-PL"/>
        </w:rPr>
      </w:pPr>
    </w:p>
    <w:p w:rsidR="00DC490C" w:rsidRPr="00D42B0D" w:rsidRDefault="00DC490C" w:rsidP="00A66B2D">
      <w:pPr>
        <w:jc w:val="both"/>
        <w:rPr>
          <w:rFonts w:ascii="Arial Narrow" w:hAnsi="Arial Narrow"/>
          <w:color w:val="000000"/>
          <w:lang w:val="pl-PL"/>
        </w:rPr>
      </w:pP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Minimum 12 źródło światła LED RBDW multichip o mocy min. 8W każdy</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Minimalna żywotność źródła 50 000h</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Min. moc generowanego strumienia świetlnego 2200lm</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 xml:space="preserve">Min. natężenie generowanego światła (lux) mierzone z odległości 3m od źródła 1800 lux dla min. kąta </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Kąt świecenia w zakresie od 20° do  42°</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Kontrola CTC poprzez oddzielny kanał DMX</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Wirtualna tarcza kolorów</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Sterowanie DMX512 z konfiguracją kanałów, co najmniej pięciu trybów pracy</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Możliwa kontrola każdej z trzech sekcji chipów osobno</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 xml:space="preserve">Możliwość sterowania za pomocą dedykowanego pilota </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Płynny dimmer 0-100%</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Min. 4 krzywe dimmerowania do wyboru</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Strobo/Shutter 1-28Hz</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Urządzenie nie zakłócające pracy kamery (flicker free)</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Obudowa aluminiowa w kolorze czarnym</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Rozkładany uchwyt (strzemię) do podwieszenia lub postawienia urządzenia</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Wbudowany slot USB</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Długość min 100 cm</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Waga max 3,5 kg</w:t>
      </w:r>
    </w:p>
    <w:p w:rsidR="00DC490C" w:rsidRPr="00D42B0D" w:rsidRDefault="00DC490C" w:rsidP="00E203B8">
      <w:pPr>
        <w:pStyle w:val="Akapitzlist"/>
        <w:numPr>
          <w:ilvl w:val="0"/>
          <w:numId w:val="43"/>
        </w:numPr>
        <w:contextualSpacing w:val="0"/>
        <w:jc w:val="both"/>
        <w:rPr>
          <w:rFonts w:ascii="Arial Narrow" w:hAnsi="Arial Narrow"/>
          <w:color w:val="000000"/>
          <w:lang w:val="pl-PL"/>
        </w:rPr>
      </w:pPr>
      <w:r w:rsidRPr="00D42B0D">
        <w:rPr>
          <w:rFonts w:ascii="Arial Narrow" w:hAnsi="Arial Narrow"/>
          <w:color w:val="000000"/>
          <w:lang w:val="pl-PL"/>
        </w:rPr>
        <w:t>Pobór prądu max 75W</w:t>
      </w:r>
    </w:p>
    <w:p w:rsidR="00DC490C" w:rsidRPr="00D42B0D" w:rsidRDefault="00DC490C" w:rsidP="00E203B8">
      <w:pPr>
        <w:pStyle w:val="Akapitzlist"/>
        <w:numPr>
          <w:ilvl w:val="0"/>
          <w:numId w:val="43"/>
        </w:numPr>
        <w:contextualSpacing w:val="0"/>
        <w:rPr>
          <w:rFonts w:ascii="Arial Narrow" w:hAnsi="Arial Narrow"/>
          <w:color w:val="000000"/>
          <w:lang w:val="pl-PL"/>
        </w:rPr>
      </w:pPr>
      <w:r w:rsidRPr="00D42B0D">
        <w:rPr>
          <w:rFonts w:ascii="Arial Narrow" w:hAnsi="Arial Narrow"/>
          <w:color w:val="000000"/>
          <w:lang w:val="pl-PL"/>
        </w:rPr>
        <w:t>W komplecie przewód DMX 2m zakończony z dwóch stron złączami XLR 5-Pin (męski/żeński), uchwyt na rurę fi 60mm, wtyczką uniwersalną unischuko i atestowana linka zabezpieczająca.</w:t>
      </w:r>
    </w:p>
    <w:p w:rsidR="00DC490C" w:rsidRPr="00D42B0D" w:rsidRDefault="00DC490C" w:rsidP="00A66B2D">
      <w:pPr>
        <w:jc w:val="both"/>
        <w:rPr>
          <w:rFonts w:ascii="Arial Narrow" w:hAnsi="Arial Narrow"/>
          <w:lang w:val="pl-PL"/>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Arial"/>
          <w:b/>
        </w:rPr>
        <w:t>Reflektor prowadzący z lampą halogenową, o parametrach nie gorszych niż:</w:t>
      </w:r>
    </w:p>
    <w:p w:rsidR="00DC490C" w:rsidRPr="00D42B0D" w:rsidRDefault="00DC490C" w:rsidP="00A66B2D">
      <w:pPr>
        <w:pStyle w:val="NormalnyWeb"/>
        <w:shd w:val="clear" w:color="auto" w:fill="FFFFFF"/>
        <w:spacing w:before="0" w:beforeAutospacing="0" w:after="0"/>
        <w:rPr>
          <w:rFonts w:ascii="Arial Narrow" w:hAnsi="Arial Narrow" w:cs="Arial"/>
        </w:rPr>
      </w:pPr>
    </w:p>
    <w:p w:rsidR="00DC490C" w:rsidRPr="00D42B0D" w:rsidRDefault="00DC490C" w:rsidP="00E203B8">
      <w:pPr>
        <w:pStyle w:val="Akapitzlist"/>
        <w:numPr>
          <w:ilvl w:val="0"/>
          <w:numId w:val="44"/>
        </w:numPr>
        <w:contextualSpacing w:val="0"/>
        <w:jc w:val="both"/>
        <w:rPr>
          <w:rFonts w:ascii="Arial Narrow" w:hAnsi="Arial Narrow" w:cs="Arial"/>
          <w:color w:val="000000"/>
          <w:lang w:val="pl-PL"/>
        </w:rPr>
      </w:pPr>
      <w:r w:rsidRPr="00D42B0D">
        <w:rPr>
          <w:rFonts w:ascii="Arial Narrow" w:hAnsi="Arial Narrow"/>
          <w:color w:val="000000"/>
          <w:lang w:val="pl-PL"/>
        </w:rPr>
        <w:t>Kolor: czarny</w:t>
      </w:r>
    </w:p>
    <w:p w:rsidR="00DC490C" w:rsidRPr="00D42B0D" w:rsidRDefault="00DC490C" w:rsidP="00E203B8">
      <w:pPr>
        <w:pStyle w:val="Akapitzlist"/>
        <w:numPr>
          <w:ilvl w:val="0"/>
          <w:numId w:val="44"/>
        </w:numPr>
        <w:contextualSpacing w:val="0"/>
        <w:jc w:val="both"/>
        <w:rPr>
          <w:rFonts w:ascii="Arial Narrow" w:hAnsi="Arial Narrow"/>
          <w:color w:val="000000"/>
          <w:lang w:val="pl-PL"/>
        </w:rPr>
      </w:pPr>
      <w:r w:rsidRPr="00D42B0D">
        <w:rPr>
          <w:rFonts w:ascii="Arial Narrow" w:hAnsi="Arial Narrow"/>
          <w:color w:val="000000"/>
          <w:lang w:val="pl-PL"/>
        </w:rPr>
        <w:t xml:space="preserve">Rodzaj lampy: żarowa halogenowa 2000W 3200K </w:t>
      </w:r>
    </w:p>
    <w:p w:rsidR="00DC490C" w:rsidRPr="00D42B0D" w:rsidRDefault="00DC490C" w:rsidP="00E203B8">
      <w:pPr>
        <w:pStyle w:val="Akapitzlist"/>
        <w:numPr>
          <w:ilvl w:val="0"/>
          <w:numId w:val="44"/>
        </w:numPr>
        <w:contextualSpacing w:val="0"/>
        <w:jc w:val="both"/>
        <w:rPr>
          <w:rFonts w:ascii="Arial Narrow" w:hAnsi="Arial Narrow"/>
          <w:color w:val="000000"/>
          <w:lang w:val="pl-PL"/>
        </w:rPr>
      </w:pPr>
      <w:r w:rsidRPr="00D42B0D">
        <w:rPr>
          <w:rFonts w:ascii="Arial Narrow" w:hAnsi="Arial Narrow"/>
          <w:color w:val="000000"/>
          <w:lang w:val="pl-PL"/>
        </w:rPr>
        <w:t>Zasilanie: jednofazowe 230/240 VAC</w:t>
      </w:r>
    </w:p>
    <w:p w:rsidR="00DC490C" w:rsidRPr="00D42B0D" w:rsidRDefault="00DC490C" w:rsidP="00E203B8">
      <w:pPr>
        <w:pStyle w:val="Akapitzlist"/>
        <w:numPr>
          <w:ilvl w:val="0"/>
          <w:numId w:val="44"/>
        </w:numPr>
        <w:contextualSpacing w:val="0"/>
        <w:jc w:val="both"/>
        <w:rPr>
          <w:rFonts w:ascii="Arial Narrow" w:hAnsi="Arial Narrow"/>
          <w:color w:val="000000"/>
          <w:lang w:val="pl-PL"/>
        </w:rPr>
      </w:pPr>
      <w:r w:rsidRPr="00D42B0D">
        <w:rPr>
          <w:rFonts w:ascii="Arial Narrow" w:hAnsi="Arial Narrow"/>
          <w:color w:val="000000"/>
          <w:lang w:val="pl-PL"/>
        </w:rPr>
        <w:t>Typowy zasięg: 10 - 30 metrów</w:t>
      </w:r>
    </w:p>
    <w:p w:rsidR="00DC490C" w:rsidRPr="00D42B0D" w:rsidRDefault="00DC490C" w:rsidP="00E203B8">
      <w:pPr>
        <w:pStyle w:val="Akapitzlist"/>
        <w:numPr>
          <w:ilvl w:val="0"/>
          <w:numId w:val="44"/>
        </w:numPr>
        <w:contextualSpacing w:val="0"/>
        <w:jc w:val="both"/>
        <w:rPr>
          <w:rFonts w:ascii="Arial Narrow" w:hAnsi="Arial Narrow"/>
          <w:color w:val="000000"/>
          <w:lang w:val="pl-PL"/>
        </w:rPr>
      </w:pPr>
      <w:r w:rsidRPr="00D42B0D">
        <w:rPr>
          <w:rFonts w:ascii="Arial Narrow" w:hAnsi="Arial Narrow"/>
          <w:color w:val="000000"/>
          <w:lang w:val="pl-PL"/>
        </w:rPr>
        <w:t>Szerokość strumienia: 8°-22°</w:t>
      </w:r>
    </w:p>
    <w:p w:rsidR="00DC490C" w:rsidRPr="00D42B0D" w:rsidRDefault="00DC490C" w:rsidP="00E203B8">
      <w:pPr>
        <w:pStyle w:val="Akapitzlist"/>
        <w:numPr>
          <w:ilvl w:val="0"/>
          <w:numId w:val="44"/>
        </w:numPr>
        <w:contextualSpacing w:val="0"/>
        <w:jc w:val="both"/>
        <w:rPr>
          <w:rFonts w:ascii="Arial Narrow" w:hAnsi="Arial Narrow"/>
          <w:color w:val="000000"/>
          <w:lang w:val="pl-PL"/>
        </w:rPr>
      </w:pPr>
      <w:r w:rsidRPr="00D42B0D">
        <w:rPr>
          <w:rFonts w:ascii="Arial Narrow" w:hAnsi="Arial Narrow"/>
          <w:color w:val="000000"/>
          <w:lang w:val="pl-PL"/>
        </w:rPr>
        <w:t>Irys</w:t>
      </w:r>
    </w:p>
    <w:p w:rsidR="00DC490C" w:rsidRPr="00D42B0D" w:rsidRDefault="00DC490C" w:rsidP="00E203B8">
      <w:pPr>
        <w:pStyle w:val="Akapitzlist"/>
        <w:numPr>
          <w:ilvl w:val="0"/>
          <w:numId w:val="44"/>
        </w:numPr>
        <w:contextualSpacing w:val="0"/>
        <w:jc w:val="both"/>
        <w:rPr>
          <w:rFonts w:ascii="Arial Narrow" w:hAnsi="Arial Narrow"/>
          <w:color w:val="000000"/>
          <w:lang w:val="pl-PL"/>
        </w:rPr>
      </w:pPr>
      <w:r w:rsidRPr="00D42B0D">
        <w:rPr>
          <w:rFonts w:ascii="Arial Narrow" w:hAnsi="Arial Narrow"/>
          <w:color w:val="000000"/>
          <w:lang w:val="pl-PL"/>
        </w:rPr>
        <w:t>dimmer mechaniczny</w:t>
      </w:r>
    </w:p>
    <w:p w:rsidR="00DC490C" w:rsidRPr="00D42B0D" w:rsidRDefault="00DC490C" w:rsidP="00A66B2D">
      <w:pPr>
        <w:pStyle w:val="Akapitzlist"/>
        <w:jc w:val="both"/>
        <w:rPr>
          <w:rFonts w:ascii="Arial Narrow" w:hAnsi="Arial Narrow"/>
          <w:color w:val="000000"/>
          <w:lang w:val="pl-PL"/>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Arial"/>
          <w:b/>
        </w:rPr>
        <w:t>Statyw z płytą obrotową łożyskowany do reflektora prowadzącego z pkt. 8.</w:t>
      </w:r>
    </w:p>
    <w:p w:rsidR="00DC490C" w:rsidRPr="00D42B0D" w:rsidRDefault="00DC490C" w:rsidP="00E203B8">
      <w:pPr>
        <w:pStyle w:val="Akapitzlist"/>
        <w:numPr>
          <w:ilvl w:val="0"/>
          <w:numId w:val="45"/>
        </w:numPr>
        <w:contextualSpacing w:val="0"/>
        <w:rPr>
          <w:rFonts w:ascii="Arial Narrow" w:hAnsi="Arial Narrow" w:cs="Arial"/>
          <w:color w:val="000000"/>
          <w:lang w:val="pl-PL"/>
        </w:rPr>
      </w:pPr>
      <w:r w:rsidRPr="00D42B0D">
        <w:rPr>
          <w:rFonts w:ascii="Arial Narrow" w:hAnsi="Arial Narrow"/>
          <w:color w:val="000000"/>
          <w:lang w:val="pl-PL"/>
        </w:rPr>
        <w:t>Stabilny statyw do reflektora punktowego, udźwig minimum 35kg. Regulowana trzecia noga (możliwość stawiania statywu na nierównej powierzchni np: schody itp). W komplecie łożyskowana głowica obrotowa.</w:t>
      </w:r>
    </w:p>
    <w:p w:rsidR="00DC490C" w:rsidRPr="00D42B0D" w:rsidRDefault="00DC490C" w:rsidP="00A66B2D">
      <w:pPr>
        <w:jc w:val="both"/>
        <w:rPr>
          <w:rFonts w:ascii="Arial Narrow" w:hAnsi="Arial Narrow"/>
          <w:lang w:val="pl-PL"/>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Calibri"/>
          <w:b/>
          <w:color w:val="000000"/>
        </w:rPr>
        <w:lastRenderedPageBreak/>
        <w:t>Reflektor typu LED Blinders, + haki fi 60 + linki zabezpieczające + przewód DMX 2 m, o parametrach nie gorszych niż:</w:t>
      </w:r>
    </w:p>
    <w:p w:rsidR="00DC490C" w:rsidRPr="00D42B0D" w:rsidRDefault="00DC490C" w:rsidP="00A66B2D">
      <w:pPr>
        <w:pStyle w:val="NormalnyWeb"/>
        <w:shd w:val="clear" w:color="auto" w:fill="FFFFFF"/>
        <w:spacing w:before="0" w:beforeAutospacing="0" w:after="0"/>
        <w:rPr>
          <w:rFonts w:ascii="Arial Narrow" w:hAnsi="Arial Narrow"/>
        </w:rPr>
      </w:pP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Źródło światła LED biały</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Temperatura barwowa źródła: 3200K</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Strumień świetlny min 18 000 lm</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Współczynnik oddawania bar CRI min 80</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Minimum 2500 lux  z odległości 3m</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Żywotność źródła min 50.000 godzin</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Kąt świecenia minimum 50 stopni</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Możliwość sterowania każdym LEDEM niezależnie</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Wbudowane gotowe efekty statyczne oraz dynamiczne wraz ze zmienną prędkością</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Minimum 4 zmienne krzywe dimmerowania</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Efekt stroboskopowy regulowany w zakresie 1-28Hz</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Pobór mocy 370W</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Złącza XLR wejście/wyjście 3pin oraz 5pin</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IP: 30</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Maksymalne wymiary: 500x500x150mm</w:t>
      </w:r>
    </w:p>
    <w:p w:rsidR="00DC490C" w:rsidRPr="00D42B0D" w:rsidRDefault="00DC490C" w:rsidP="00E203B8">
      <w:pPr>
        <w:pStyle w:val="Akapitzlist"/>
        <w:numPr>
          <w:ilvl w:val="0"/>
          <w:numId w:val="46"/>
        </w:numPr>
        <w:contextualSpacing w:val="0"/>
        <w:jc w:val="both"/>
        <w:rPr>
          <w:rFonts w:ascii="Arial Narrow" w:hAnsi="Arial Narrow"/>
          <w:color w:val="000000"/>
          <w:lang w:val="pl-PL"/>
        </w:rPr>
      </w:pPr>
      <w:r w:rsidRPr="00D42B0D">
        <w:rPr>
          <w:rFonts w:ascii="Arial Narrow" w:hAnsi="Arial Narrow"/>
          <w:color w:val="000000"/>
          <w:lang w:val="pl-PL"/>
        </w:rPr>
        <w:t>Waga nie większa niż 12 kg</w:t>
      </w:r>
    </w:p>
    <w:p w:rsidR="00DC490C" w:rsidRPr="00D42B0D" w:rsidRDefault="00DC490C" w:rsidP="00E203B8">
      <w:pPr>
        <w:pStyle w:val="Akapitzlist"/>
        <w:numPr>
          <w:ilvl w:val="0"/>
          <w:numId w:val="46"/>
        </w:numPr>
        <w:contextualSpacing w:val="0"/>
        <w:rPr>
          <w:rFonts w:ascii="Arial Narrow" w:hAnsi="Arial Narrow"/>
          <w:color w:val="000000"/>
          <w:lang w:val="pl-PL"/>
        </w:rPr>
      </w:pPr>
      <w:r w:rsidRPr="00D42B0D">
        <w:rPr>
          <w:rFonts w:ascii="Arial Narrow" w:hAnsi="Arial Narrow"/>
          <w:color w:val="000000"/>
          <w:lang w:val="pl-PL"/>
        </w:rPr>
        <w:t>W komplecie uchwyt na rurę 60mm, przewód DMX 2m zakończony z dwóch stron złączami XLR 5-Pin (męski/żeński), wtyczką uniwersalną unischuko i atestowana linka zabezpieczająca.</w:t>
      </w:r>
    </w:p>
    <w:p w:rsidR="00DC490C" w:rsidRPr="00D42B0D" w:rsidRDefault="00DC490C" w:rsidP="00A66B2D">
      <w:pPr>
        <w:rPr>
          <w:rFonts w:ascii="Arial Narrow" w:hAnsi="Arial Narrow"/>
          <w:lang w:val="pl-PL"/>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Arial"/>
          <w:b/>
        </w:rPr>
        <w:t xml:space="preserve">Statyw oświetleniowy aluminiowy: </w:t>
      </w:r>
    </w:p>
    <w:p w:rsidR="00DC490C" w:rsidRPr="00D42B0D" w:rsidRDefault="00DC490C" w:rsidP="00A66B2D">
      <w:pPr>
        <w:pStyle w:val="NormalnyWeb"/>
        <w:shd w:val="clear" w:color="auto" w:fill="FFFFFF"/>
        <w:spacing w:before="0" w:beforeAutospacing="0" w:after="0"/>
        <w:rPr>
          <w:rFonts w:ascii="Arial Narrow" w:hAnsi="Arial Narrow" w:cs="Arial"/>
        </w:rPr>
      </w:pPr>
    </w:p>
    <w:p w:rsidR="00DC490C" w:rsidRPr="00D42B0D" w:rsidRDefault="00DC490C" w:rsidP="00E203B8">
      <w:pPr>
        <w:pStyle w:val="Akapitzlist"/>
        <w:numPr>
          <w:ilvl w:val="0"/>
          <w:numId w:val="45"/>
        </w:numPr>
        <w:contextualSpacing w:val="0"/>
        <w:jc w:val="both"/>
        <w:rPr>
          <w:rFonts w:ascii="Arial Narrow" w:hAnsi="Arial Narrow" w:cs="Arial"/>
          <w:color w:val="000000"/>
          <w:lang w:val="pl-PL"/>
        </w:rPr>
      </w:pPr>
      <w:r w:rsidRPr="00D42B0D">
        <w:rPr>
          <w:rFonts w:ascii="Arial Narrow" w:hAnsi="Arial Narrow"/>
          <w:color w:val="000000"/>
          <w:lang w:val="pl-PL"/>
        </w:rPr>
        <w:t>Profesjonalny lekki statyw oświetleniowy nie cięższy niż 8kg z przegubem magnezowym i podwójnymi wzmocnieniami nóg.  Minimalne obciążenie  30kg, płynna regulacja wysokości  od 150 cm do 300 cm.</w:t>
      </w:r>
    </w:p>
    <w:p w:rsidR="00DC490C" w:rsidRPr="00D42B0D" w:rsidRDefault="00DC490C" w:rsidP="00A66B2D">
      <w:pPr>
        <w:pStyle w:val="NormalnyWeb"/>
        <w:shd w:val="clear" w:color="auto" w:fill="FFFFFF"/>
        <w:spacing w:before="0" w:beforeAutospacing="0" w:after="0"/>
        <w:rPr>
          <w:rFonts w:ascii="Arial Narrow" w:hAnsi="Arial Narrow"/>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Arial"/>
          <w:b/>
        </w:rPr>
        <w:t>Wytwornica ciężkiego dymu</w:t>
      </w:r>
      <w:r w:rsidRPr="00D42B0D">
        <w:rPr>
          <w:rFonts w:ascii="Arial Narrow" w:hAnsi="Arial Narrow" w:cs="Calibri"/>
          <w:b/>
          <w:color w:val="000000"/>
        </w:rPr>
        <w:t>, o parametrach nie gorszych niż:</w:t>
      </w:r>
    </w:p>
    <w:p w:rsidR="00DC490C" w:rsidRPr="00D42B0D" w:rsidRDefault="00DC490C" w:rsidP="00A66B2D">
      <w:pPr>
        <w:pStyle w:val="NormalnyWeb"/>
        <w:shd w:val="clear" w:color="auto" w:fill="FFFFFF"/>
        <w:spacing w:before="0" w:beforeAutospacing="0" w:after="0"/>
        <w:rPr>
          <w:rFonts w:ascii="Arial Narrow" w:hAnsi="Arial Narrow" w:cs="Arial"/>
        </w:rPr>
      </w:pPr>
    </w:p>
    <w:p w:rsidR="00DC490C" w:rsidRPr="00D42B0D" w:rsidRDefault="00DC490C" w:rsidP="00E203B8">
      <w:pPr>
        <w:pStyle w:val="Akapitzlist"/>
        <w:numPr>
          <w:ilvl w:val="0"/>
          <w:numId w:val="47"/>
        </w:numPr>
        <w:contextualSpacing w:val="0"/>
        <w:jc w:val="both"/>
        <w:rPr>
          <w:rFonts w:ascii="Arial Narrow" w:hAnsi="Arial Narrow" w:cs="Arial"/>
          <w:color w:val="000000"/>
          <w:lang w:val="pl-PL"/>
        </w:rPr>
      </w:pPr>
      <w:r w:rsidRPr="00D42B0D">
        <w:rPr>
          <w:rFonts w:ascii="Arial Narrow" w:hAnsi="Arial Narrow"/>
          <w:color w:val="000000"/>
          <w:lang w:val="pl-PL"/>
        </w:rPr>
        <w:t>Moc układu grzewczego min. 3400W</w:t>
      </w:r>
    </w:p>
    <w:p w:rsidR="00DC490C" w:rsidRPr="00D42B0D" w:rsidRDefault="00DC490C" w:rsidP="00E203B8">
      <w:pPr>
        <w:pStyle w:val="Akapitzlist"/>
        <w:numPr>
          <w:ilvl w:val="0"/>
          <w:numId w:val="47"/>
        </w:numPr>
        <w:contextualSpacing w:val="0"/>
        <w:jc w:val="both"/>
        <w:rPr>
          <w:rFonts w:ascii="Arial Narrow" w:hAnsi="Arial Narrow"/>
          <w:color w:val="000000"/>
          <w:lang w:val="pl-PL"/>
        </w:rPr>
      </w:pPr>
      <w:r w:rsidRPr="00D42B0D">
        <w:rPr>
          <w:rFonts w:ascii="Arial Narrow" w:hAnsi="Arial Narrow"/>
          <w:color w:val="000000"/>
          <w:lang w:val="pl-PL"/>
        </w:rPr>
        <w:t>Generator ciężkiego dymu bez konieczności stosowania suchego lodu i CO2 </w:t>
      </w:r>
    </w:p>
    <w:p w:rsidR="00DC490C" w:rsidRPr="00D42B0D" w:rsidRDefault="00DC490C" w:rsidP="00E203B8">
      <w:pPr>
        <w:pStyle w:val="Akapitzlist"/>
        <w:numPr>
          <w:ilvl w:val="0"/>
          <w:numId w:val="47"/>
        </w:numPr>
        <w:contextualSpacing w:val="0"/>
        <w:jc w:val="both"/>
        <w:rPr>
          <w:rFonts w:ascii="Arial Narrow" w:hAnsi="Arial Narrow"/>
          <w:color w:val="000000"/>
          <w:lang w:val="pl-PL"/>
        </w:rPr>
      </w:pPr>
      <w:r w:rsidRPr="00D42B0D">
        <w:rPr>
          <w:rFonts w:ascii="Arial Narrow" w:hAnsi="Arial Narrow"/>
          <w:color w:val="000000"/>
          <w:lang w:val="pl-PL"/>
        </w:rPr>
        <w:t>Gotowość do pracy max. 15 minut − wydajność min. 80m</w:t>
      </w:r>
      <w:r w:rsidRPr="00D42B0D">
        <w:rPr>
          <w:rFonts w:ascii="Arial Narrow" w:hAnsi="Arial Narrow"/>
          <w:color w:val="000000"/>
          <w:vertAlign w:val="superscript"/>
          <w:lang w:val="pl-PL"/>
        </w:rPr>
        <w:t>3</w:t>
      </w:r>
      <w:r w:rsidRPr="00D42B0D">
        <w:rPr>
          <w:rFonts w:ascii="Arial Narrow" w:hAnsi="Arial Narrow"/>
          <w:color w:val="000000"/>
          <w:lang w:val="pl-PL"/>
        </w:rPr>
        <w:t>/min</w:t>
      </w:r>
    </w:p>
    <w:p w:rsidR="00DC490C" w:rsidRPr="00D42B0D" w:rsidRDefault="00DC490C" w:rsidP="00E203B8">
      <w:pPr>
        <w:pStyle w:val="Akapitzlist"/>
        <w:numPr>
          <w:ilvl w:val="0"/>
          <w:numId w:val="47"/>
        </w:numPr>
        <w:contextualSpacing w:val="0"/>
        <w:jc w:val="both"/>
        <w:rPr>
          <w:rFonts w:ascii="Arial Narrow" w:hAnsi="Arial Narrow"/>
          <w:color w:val="000000"/>
          <w:lang w:val="pl-PL"/>
        </w:rPr>
      </w:pPr>
      <w:r w:rsidRPr="00D42B0D">
        <w:rPr>
          <w:rFonts w:ascii="Arial Narrow" w:hAnsi="Arial Narrow"/>
          <w:color w:val="000000"/>
          <w:lang w:val="pl-PL"/>
        </w:rPr>
        <w:t>Maksymalne zużycie płynu 150 ml/ min</w:t>
      </w:r>
    </w:p>
    <w:p w:rsidR="00DC490C" w:rsidRPr="00D42B0D" w:rsidRDefault="00DC490C" w:rsidP="00E203B8">
      <w:pPr>
        <w:pStyle w:val="Akapitzlist"/>
        <w:numPr>
          <w:ilvl w:val="0"/>
          <w:numId w:val="47"/>
        </w:numPr>
        <w:contextualSpacing w:val="0"/>
        <w:jc w:val="both"/>
        <w:rPr>
          <w:rFonts w:ascii="Arial Narrow" w:hAnsi="Arial Narrow"/>
          <w:color w:val="000000"/>
          <w:lang w:val="pl-PL"/>
        </w:rPr>
      </w:pPr>
      <w:r w:rsidRPr="00D42B0D">
        <w:rPr>
          <w:rFonts w:ascii="Arial Narrow" w:hAnsi="Arial Narrow"/>
          <w:color w:val="000000"/>
          <w:lang w:val="pl-PL"/>
        </w:rPr>
        <w:t>Możliwość pracy ciągłej</w:t>
      </w:r>
    </w:p>
    <w:p w:rsidR="00DC490C" w:rsidRPr="00D42B0D" w:rsidRDefault="00DC490C" w:rsidP="00E203B8">
      <w:pPr>
        <w:pStyle w:val="Akapitzlist"/>
        <w:numPr>
          <w:ilvl w:val="0"/>
          <w:numId w:val="47"/>
        </w:numPr>
        <w:contextualSpacing w:val="0"/>
        <w:jc w:val="both"/>
        <w:rPr>
          <w:rFonts w:ascii="Arial Narrow" w:hAnsi="Arial Narrow"/>
          <w:color w:val="000000"/>
          <w:lang w:val="pl-PL"/>
        </w:rPr>
      </w:pPr>
      <w:r w:rsidRPr="00D42B0D">
        <w:rPr>
          <w:rFonts w:ascii="Arial Narrow" w:hAnsi="Arial Narrow"/>
          <w:color w:val="000000"/>
          <w:lang w:val="pl-PL"/>
        </w:rPr>
        <w:t>Kontrola parametrów intensywność ( 0-100%) i czasu</w:t>
      </w:r>
    </w:p>
    <w:p w:rsidR="00DC490C" w:rsidRPr="00D42B0D" w:rsidRDefault="00DC490C" w:rsidP="00E203B8">
      <w:pPr>
        <w:pStyle w:val="Akapitzlist"/>
        <w:numPr>
          <w:ilvl w:val="0"/>
          <w:numId w:val="47"/>
        </w:numPr>
        <w:contextualSpacing w:val="0"/>
        <w:jc w:val="both"/>
        <w:rPr>
          <w:rFonts w:ascii="Arial Narrow" w:hAnsi="Arial Narrow"/>
          <w:color w:val="000000"/>
          <w:lang w:val="pl-PL"/>
        </w:rPr>
      </w:pPr>
      <w:r w:rsidRPr="00D42B0D">
        <w:rPr>
          <w:rFonts w:ascii="Arial Narrow" w:hAnsi="Arial Narrow"/>
          <w:color w:val="000000"/>
          <w:lang w:val="pl-PL"/>
        </w:rPr>
        <w:t>Zbiornik na płyn o pojemności min. 5 l</w:t>
      </w:r>
    </w:p>
    <w:p w:rsidR="00DC490C" w:rsidRPr="00D42B0D" w:rsidRDefault="00DC490C" w:rsidP="00E203B8">
      <w:pPr>
        <w:pStyle w:val="Akapitzlist"/>
        <w:numPr>
          <w:ilvl w:val="0"/>
          <w:numId w:val="47"/>
        </w:numPr>
        <w:contextualSpacing w:val="0"/>
        <w:jc w:val="both"/>
        <w:rPr>
          <w:rFonts w:ascii="Arial Narrow" w:hAnsi="Arial Narrow"/>
          <w:color w:val="000000"/>
          <w:lang w:val="pl-PL"/>
        </w:rPr>
      </w:pPr>
      <w:r w:rsidRPr="00D42B0D">
        <w:rPr>
          <w:rFonts w:ascii="Arial Narrow" w:hAnsi="Arial Narrow"/>
          <w:color w:val="000000"/>
          <w:lang w:val="pl-PL"/>
        </w:rPr>
        <w:t xml:space="preserve">Możliwość pracy samodzielnej lub poprzez sygnał DMX (wejście/wyjście sygnałowe DMX) </w:t>
      </w:r>
    </w:p>
    <w:p w:rsidR="00DC490C" w:rsidRPr="00D42B0D" w:rsidRDefault="00DC490C" w:rsidP="00E203B8">
      <w:pPr>
        <w:pStyle w:val="Akapitzlist"/>
        <w:numPr>
          <w:ilvl w:val="0"/>
          <w:numId w:val="47"/>
        </w:numPr>
        <w:contextualSpacing w:val="0"/>
        <w:jc w:val="both"/>
        <w:rPr>
          <w:rFonts w:ascii="Arial Narrow" w:hAnsi="Arial Narrow"/>
          <w:color w:val="000000"/>
          <w:lang w:val="pl-PL"/>
        </w:rPr>
      </w:pPr>
      <w:r w:rsidRPr="00D42B0D">
        <w:rPr>
          <w:rFonts w:ascii="Arial Narrow" w:hAnsi="Arial Narrow"/>
          <w:color w:val="000000"/>
          <w:lang w:val="pl-PL"/>
        </w:rPr>
        <w:t>Możliwość podłączenia dodatkowych kanałów rozprowadzających dym</w:t>
      </w:r>
    </w:p>
    <w:p w:rsidR="00DC490C" w:rsidRPr="00D42B0D" w:rsidRDefault="00DC490C" w:rsidP="00E203B8">
      <w:pPr>
        <w:pStyle w:val="Akapitzlist"/>
        <w:numPr>
          <w:ilvl w:val="0"/>
          <w:numId w:val="47"/>
        </w:numPr>
        <w:contextualSpacing w:val="0"/>
        <w:jc w:val="both"/>
        <w:rPr>
          <w:rFonts w:ascii="Arial Narrow" w:hAnsi="Arial Narrow"/>
          <w:color w:val="000000"/>
          <w:lang w:val="pl-PL"/>
        </w:rPr>
      </w:pPr>
      <w:r w:rsidRPr="00D42B0D">
        <w:rPr>
          <w:rFonts w:ascii="Arial Narrow" w:hAnsi="Arial Narrow"/>
          <w:color w:val="000000"/>
          <w:lang w:val="pl-PL"/>
        </w:rPr>
        <w:t>Panel sterowania na obudowie</w:t>
      </w:r>
    </w:p>
    <w:p w:rsidR="00DC490C" w:rsidRPr="00D42B0D" w:rsidRDefault="00DC490C" w:rsidP="00E203B8">
      <w:pPr>
        <w:pStyle w:val="Akapitzlist"/>
        <w:numPr>
          <w:ilvl w:val="0"/>
          <w:numId w:val="47"/>
        </w:numPr>
        <w:contextualSpacing w:val="0"/>
        <w:jc w:val="both"/>
        <w:rPr>
          <w:rFonts w:ascii="Arial Narrow" w:hAnsi="Arial Narrow"/>
          <w:color w:val="000000"/>
          <w:lang w:val="pl-PL"/>
        </w:rPr>
      </w:pPr>
      <w:r w:rsidRPr="00D42B0D">
        <w:rPr>
          <w:rFonts w:ascii="Arial Narrow" w:hAnsi="Arial Narrow"/>
          <w:color w:val="000000"/>
          <w:lang w:val="pl-PL"/>
        </w:rPr>
        <w:t>Zwarta obudowa fabrycznie wyposażona w koła transportowe</w:t>
      </w:r>
    </w:p>
    <w:p w:rsidR="00DC490C" w:rsidRPr="00D42B0D" w:rsidRDefault="00DC490C" w:rsidP="00E203B8">
      <w:pPr>
        <w:pStyle w:val="Akapitzlist"/>
        <w:numPr>
          <w:ilvl w:val="0"/>
          <w:numId w:val="47"/>
        </w:numPr>
        <w:contextualSpacing w:val="0"/>
        <w:jc w:val="both"/>
        <w:rPr>
          <w:rFonts w:ascii="Arial Narrow" w:hAnsi="Arial Narrow"/>
          <w:color w:val="000000"/>
          <w:lang w:val="pl-PL"/>
        </w:rPr>
      </w:pPr>
      <w:r w:rsidRPr="00D42B0D">
        <w:rPr>
          <w:rFonts w:ascii="Arial Narrow" w:hAnsi="Arial Narrow"/>
          <w:color w:val="000000"/>
          <w:lang w:val="pl-PL"/>
        </w:rPr>
        <w:t>Maksymalny ciężar 120kg</w:t>
      </w:r>
    </w:p>
    <w:p w:rsidR="00DC490C" w:rsidRPr="00D42B0D" w:rsidRDefault="00DC490C" w:rsidP="00E203B8">
      <w:pPr>
        <w:pStyle w:val="Akapitzlist"/>
        <w:numPr>
          <w:ilvl w:val="0"/>
          <w:numId w:val="47"/>
        </w:numPr>
        <w:contextualSpacing w:val="0"/>
        <w:jc w:val="both"/>
        <w:rPr>
          <w:rFonts w:ascii="Arial Narrow" w:hAnsi="Arial Narrow"/>
          <w:color w:val="000000"/>
          <w:lang w:val="pl-PL"/>
        </w:rPr>
      </w:pPr>
      <w:r w:rsidRPr="00D42B0D">
        <w:rPr>
          <w:rFonts w:ascii="Arial Narrow" w:hAnsi="Arial Narrow"/>
          <w:color w:val="000000"/>
          <w:lang w:val="pl-PL"/>
        </w:rPr>
        <w:t>Maksymalne wymiary 100x65x80 cm</w:t>
      </w:r>
    </w:p>
    <w:p w:rsidR="00DC490C" w:rsidRPr="00D42B0D" w:rsidRDefault="00DC490C" w:rsidP="00E203B8">
      <w:pPr>
        <w:pStyle w:val="Akapitzlist"/>
        <w:numPr>
          <w:ilvl w:val="0"/>
          <w:numId w:val="47"/>
        </w:numPr>
        <w:contextualSpacing w:val="0"/>
        <w:jc w:val="both"/>
        <w:rPr>
          <w:rFonts w:ascii="Arial Narrow" w:hAnsi="Arial Narrow"/>
          <w:color w:val="000000"/>
          <w:lang w:val="pl-PL"/>
        </w:rPr>
      </w:pPr>
      <w:r w:rsidRPr="00D42B0D">
        <w:rPr>
          <w:rFonts w:ascii="Arial Narrow" w:hAnsi="Arial Narrow"/>
          <w:color w:val="000000"/>
          <w:lang w:val="pl-PL"/>
        </w:rPr>
        <w:lastRenderedPageBreak/>
        <w:t>Minimum 2 dedykowane rury do rozprowadzania dymu i po min 2 m każda</w:t>
      </w:r>
    </w:p>
    <w:p w:rsidR="00DC490C" w:rsidRPr="00D42B0D" w:rsidRDefault="00DC490C" w:rsidP="00E203B8">
      <w:pPr>
        <w:pStyle w:val="Akapitzlist"/>
        <w:numPr>
          <w:ilvl w:val="0"/>
          <w:numId w:val="47"/>
        </w:numPr>
        <w:contextualSpacing w:val="0"/>
        <w:jc w:val="both"/>
        <w:rPr>
          <w:rFonts w:ascii="Arial Narrow" w:hAnsi="Arial Narrow"/>
          <w:color w:val="000000"/>
          <w:sz w:val="22"/>
          <w:szCs w:val="22"/>
          <w:lang w:val="pl-PL"/>
        </w:rPr>
      </w:pPr>
      <w:r w:rsidRPr="00D42B0D">
        <w:rPr>
          <w:rFonts w:ascii="Arial Narrow" w:hAnsi="Arial Narrow"/>
          <w:color w:val="000000"/>
          <w:lang w:val="pl-PL"/>
        </w:rPr>
        <w:t xml:space="preserve">Zapas dedykowanego płynu wystarczającym dla dwukrotnego wypełnienia pojemnika </w:t>
      </w:r>
    </w:p>
    <w:p w:rsidR="00DC490C" w:rsidRPr="00D42B0D" w:rsidRDefault="00DC490C" w:rsidP="00A66B2D">
      <w:pPr>
        <w:jc w:val="both"/>
        <w:rPr>
          <w:rFonts w:ascii="Arial Narrow" w:hAnsi="Arial Narrow"/>
          <w:lang w:val="pl-PL"/>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Arial"/>
          <w:b/>
        </w:rPr>
        <w:t>Wytwornica dymu</w:t>
      </w:r>
      <w:r w:rsidRPr="00D42B0D">
        <w:rPr>
          <w:rFonts w:ascii="Arial Narrow" w:hAnsi="Arial Narrow" w:cs="Calibri"/>
          <w:b/>
          <w:color w:val="000000"/>
        </w:rPr>
        <w:t>, o parametrach nie gorszych niż:</w:t>
      </w:r>
    </w:p>
    <w:p w:rsidR="00DC490C" w:rsidRPr="00D42B0D" w:rsidRDefault="00DC490C" w:rsidP="00A66B2D">
      <w:pPr>
        <w:pStyle w:val="NormalnyWeb"/>
        <w:shd w:val="clear" w:color="auto" w:fill="FFFFFF"/>
        <w:spacing w:before="0" w:beforeAutospacing="0" w:after="0"/>
        <w:rPr>
          <w:rFonts w:ascii="Arial Narrow" w:hAnsi="Arial Narrow" w:cs="Arial"/>
        </w:rPr>
      </w:pPr>
    </w:p>
    <w:p w:rsidR="00DC490C" w:rsidRPr="00D42B0D" w:rsidRDefault="00DC490C" w:rsidP="00E203B8">
      <w:pPr>
        <w:pStyle w:val="Akapitzlist"/>
        <w:numPr>
          <w:ilvl w:val="0"/>
          <w:numId w:val="48"/>
        </w:numPr>
        <w:contextualSpacing w:val="0"/>
        <w:jc w:val="both"/>
        <w:rPr>
          <w:rFonts w:ascii="Arial Narrow" w:hAnsi="Arial Narrow" w:cs="Arial"/>
          <w:color w:val="000000"/>
          <w:lang w:val="pl-PL"/>
        </w:rPr>
      </w:pPr>
      <w:r w:rsidRPr="00D42B0D">
        <w:rPr>
          <w:rFonts w:ascii="Arial Narrow" w:hAnsi="Arial Narrow"/>
          <w:color w:val="000000"/>
          <w:lang w:val="pl-PL"/>
        </w:rPr>
        <w:t>Grzałka minimum 1150W,</w:t>
      </w:r>
    </w:p>
    <w:p w:rsidR="00DC490C" w:rsidRPr="00D42B0D" w:rsidRDefault="00DC490C" w:rsidP="00E203B8">
      <w:pPr>
        <w:pStyle w:val="Akapitzlist"/>
        <w:numPr>
          <w:ilvl w:val="0"/>
          <w:numId w:val="48"/>
        </w:numPr>
        <w:contextualSpacing w:val="0"/>
        <w:jc w:val="both"/>
        <w:rPr>
          <w:rFonts w:ascii="Arial Narrow" w:hAnsi="Arial Narrow"/>
          <w:color w:val="000000"/>
          <w:lang w:val="pl-PL"/>
        </w:rPr>
      </w:pPr>
      <w:r w:rsidRPr="00D42B0D">
        <w:rPr>
          <w:rFonts w:ascii="Arial Narrow" w:hAnsi="Arial Narrow"/>
          <w:color w:val="000000"/>
          <w:lang w:val="pl-PL"/>
        </w:rPr>
        <w:t>Czas nagrzewania nie dłuższy niż 8min,</w:t>
      </w:r>
    </w:p>
    <w:p w:rsidR="00DC490C" w:rsidRPr="00D42B0D" w:rsidRDefault="00DC490C" w:rsidP="00E203B8">
      <w:pPr>
        <w:pStyle w:val="Akapitzlist"/>
        <w:numPr>
          <w:ilvl w:val="0"/>
          <w:numId w:val="48"/>
        </w:numPr>
        <w:contextualSpacing w:val="0"/>
        <w:jc w:val="both"/>
        <w:rPr>
          <w:rFonts w:ascii="Arial Narrow" w:hAnsi="Arial Narrow"/>
          <w:color w:val="000000"/>
          <w:lang w:val="pl-PL"/>
        </w:rPr>
      </w:pPr>
      <w:r w:rsidRPr="00D42B0D">
        <w:rPr>
          <w:rFonts w:ascii="Arial Narrow" w:hAnsi="Arial Narrow"/>
          <w:color w:val="000000"/>
          <w:lang w:val="pl-PL"/>
        </w:rPr>
        <w:t>Wydajność 550 m³ / min</w:t>
      </w:r>
    </w:p>
    <w:p w:rsidR="00DC490C" w:rsidRPr="00D42B0D" w:rsidRDefault="00DC490C" w:rsidP="00E203B8">
      <w:pPr>
        <w:pStyle w:val="Akapitzlist"/>
        <w:numPr>
          <w:ilvl w:val="0"/>
          <w:numId w:val="48"/>
        </w:numPr>
        <w:contextualSpacing w:val="0"/>
        <w:jc w:val="both"/>
        <w:rPr>
          <w:rFonts w:ascii="Arial Narrow" w:hAnsi="Arial Narrow"/>
          <w:color w:val="000000"/>
          <w:lang w:val="pl-PL"/>
        </w:rPr>
      </w:pPr>
      <w:r w:rsidRPr="00D42B0D">
        <w:rPr>
          <w:rFonts w:ascii="Arial Narrow" w:hAnsi="Arial Narrow"/>
          <w:color w:val="000000"/>
          <w:lang w:val="pl-PL"/>
        </w:rPr>
        <w:t>Płynna regulacja wydajności wydmuchiwanego dymu</w:t>
      </w:r>
    </w:p>
    <w:p w:rsidR="00DC490C" w:rsidRPr="00D42B0D" w:rsidRDefault="00DC490C" w:rsidP="00E203B8">
      <w:pPr>
        <w:pStyle w:val="Akapitzlist"/>
        <w:numPr>
          <w:ilvl w:val="0"/>
          <w:numId w:val="48"/>
        </w:numPr>
        <w:contextualSpacing w:val="0"/>
        <w:jc w:val="both"/>
        <w:rPr>
          <w:rFonts w:ascii="Arial Narrow" w:hAnsi="Arial Narrow"/>
          <w:color w:val="000000"/>
          <w:lang w:val="pl-PL"/>
        </w:rPr>
      </w:pPr>
      <w:r w:rsidRPr="00D42B0D">
        <w:rPr>
          <w:rFonts w:ascii="Arial Narrow" w:hAnsi="Arial Narrow"/>
          <w:color w:val="000000"/>
          <w:lang w:val="pl-PL"/>
        </w:rPr>
        <w:t xml:space="preserve">Pojemnik na płyn minimum 2,5l, </w:t>
      </w:r>
    </w:p>
    <w:p w:rsidR="00DC490C" w:rsidRPr="00D42B0D" w:rsidRDefault="00DC490C" w:rsidP="00E203B8">
      <w:pPr>
        <w:pStyle w:val="Akapitzlist"/>
        <w:numPr>
          <w:ilvl w:val="0"/>
          <w:numId w:val="48"/>
        </w:numPr>
        <w:contextualSpacing w:val="0"/>
        <w:jc w:val="both"/>
        <w:rPr>
          <w:rFonts w:ascii="Arial Narrow" w:hAnsi="Arial Narrow"/>
          <w:color w:val="000000"/>
          <w:lang w:val="pl-PL"/>
        </w:rPr>
      </w:pPr>
      <w:r w:rsidRPr="00D42B0D">
        <w:rPr>
          <w:rFonts w:ascii="Arial Narrow" w:hAnsi="Arial Narrow"/>
          <w:color w:val="000000"/>
          <w:lang w:val="pl-PL"/>
        </w:rPr>
        <w:t>Sterowanie DMX i z pilota przewodowego</w:t>
      </w:r>
    </w:p>
    <w:p w:rsidR="00DC490C" w:rsidRPr="00D42B0D" w:rsidRDefault="00DC490C" w:rsidP="00E203B8">
      <w:pPr>
        <w:pStyle w:val="Akapitzlist"/>
        <w:numPr>
          <w:ilvl w:val="0"/>
          <w:numId w:val="48"/>
        </w:numPr>
        <w:contextualSpacing w:val="0"/>
        <w:jc w:val="both"/>
        <w:rPr>
          <w:rFonts w:ascii="Arial Narrow" w:hAnsi="Arial Narrow"/>
          <w:color w:val="000000"/>
          <w:lang w:val="pl-PL"/>
        </w:rPr>
      </w:pPr>
      <w:r w:rsidRPr="00D42B0D">
        <w:rPr>
          <w:rFonts w:ascii="Arial Narrow" w:hAnsi="Arial Narrow"/>
          <w:color w:val="000000"/>
          <w:lang w:val="pl-PL"/>
        </w:rPr>
        <w:t>Praca w trybie ciągłym.</w:t>
      </w:r>
    </w:p>
    <w:p w:rsidR="00DC490C" w:rsidRPr="00D42B0D" w:rsidRDefault="00DC490C" w:rsidP="00E203B8">
      <w:pPr>
        <w:pStyle w:val="Akapitzlist"/>
        <w:numPr>
          <w:ilvl w:val="0"/>
          <w:numId w:val="48"/>
        </w:numPr>
        <w:contextualSpacing w:val="0"/>
        <w:jc w:val="both"/>
        <w:rPr>
          <w:rFonts w:ascii="Arial Narrow" w:hAnsi="Arial Narrow"/>
          <w:color w:val="000000"/>
          <w:lang w:val="pl-PL"/>
        </w:rPr>
      </w:pPr>
      <w:r w:rsidRPr="00D42B0D">
        <w:rPr>
          <w:rFonts w:ascii="Arial Narrow" w:hAnsi="Arial Narrow"/>
          <w:color w:val="000000"/>
          <w:lang w:val="pl-PL"/>
        </w:rPr>
        <w:t>Waga urządzenia nie większa niż 12kg</w:t>
      </w:r>
    </w:p>
    <w:p w:rsidR="00DC490C" w:rsidRPr="00D42B0D" w:rsidRDefault="00DC490C" w:rsidP="00E203B8">
      <w:pPr>
        <w:pStyle w:val="Akapitzlist"/>
        <w:numPr>
          <w:ilvl w:val="0"/>
          <w:numId w:val="48"/>
        </w:numPr>
        <w:contextualSpacing w:val="0"/>
        <w:jc w:val="both"/>
        <w:rPr>
          <w:rFonts w:ascii="Arial Narrow" w:hAnsi="Arial Narrow"/>
          <w:color w:val="000000"/>
          <w:lang w:val="pl-PL"/>
        </w:rPr>
      </w:pPr>
      <w:r w:rsidRPr="00D42B0D">
        <w:rPr>
          <w:rFonts w:ascii="Arial Narrow" w:hAnsi="Arial Narrow"/>
          <w:color w:val="000000"/>
          <w:lang w:val="pl-PL"/>
        </w:rPr>
        <w:t>Możliwość podwieszenia</w:t>
      </w:r>
    </w:p>
    <w:p w:rsidR="00DC490C" w:rsidRPr="00D42B0D" w:rsidRDefault="00DC490C" w:rsidP="00E203B8">
      <w:pPr>
        <w:pStyle w:val="Akapitzlist"/>
        <w:numPr>
          <w:ilvl w:val="0"/>
          <w:numId w:val="48"/>
        </w:numPr>
        <w:contextualSpacing w:val="0"/>
        <w:jc w:val="both"/>
        <w:rPr>
          <w:rFonts w:ascii="Arial Narrow" w:hAnsi="Arial Narrow"/>
          <w:color w:val="000000"/>
          <w:lang w:val="pl-PL"/>
        </w:rPr>
      </w:pPr>
      <w:r w:rsidRPr="00D42B0D">
        <w:rPr>
          <w:rFonts w:ascii="Arial Narrow" w:hAnsi="Arial Narrow"/>
          <w:color w:val="000000"/>
          <w:lang w:val="pl-PL"/>
        </w:rPr>
        <w:t>Obudowa w kolorze czarnym</w:t>
      </w:r>
    </w:p>
    <w:p w:rsidR="00DC490C" w:rsidRPr="00D42B0D" w:rsidRDefault="00DC490C" w:rsidP="00A66B2D">
      <w:pPr>
        <w:jc w:val="both"/>
        <w:rPr>
          <w:rFonts w:ascii="Arial Narrow" w:hAnsi="Arial Narrow"/>
          <w:lang w:val="pl-PL"/>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Arial"/>
          <w:b/>
        </w:rPr>
        <w:t>Wytwornica mgły typu hazer</w:t>
      </w:r>
      <w:r w:rsidRPr="00D42B0D">
        <w:rPr>
          <w:rFonts w:ascii="Arial Narrow" w:hAnsi="Arial Narrow" w:cs="Calibri"/>
          <w:b/>
          <w:color w:val="000000"/>
        </w:rPr>
        <w:t>, o parametrach nie gorszych niż:</w:t>
      </w:r>
    </w:p>
    <w:p w:rsidR="00DC490C" w:rsidRPr="00D42B0D" w:rsidRDefault="00DC490C" w:rsidP="00A66B2D">
      <w:pPr>
        <w:jc w:val="both"/>
        <w:rPr>
          <w:rFonts w:ascii="Arial Narrow" w:hAnsi="Arial Narrow"/>
          <w:color w:val="000000"/>
          <w:lang w:val="pl-PL"/>
        </w:rPr>
      </w:pPr>
    </w:p>
    <w:p w:rsidR="00DC490C" w:rsidRPr="00D42B0D" w:rsidRDefault="00DC490C" w:rsidP="00E203B8">
      <w:pPr>
        <w:pStyle w:val="Akapitzlist"/>
        <w:numPr>
          <w:ilvl w:val="0"/>
          <w:numId w:val="49"/>
        </w:numPr>
        <w:contextualSpacing w:val="0"/>
        <w:jc w:val="both"/>
        <w:rPr>
          <w:rFonts w:ascii="Arial Narrow" w:hAnsi="Arial Narrow"/>
          <w:color w:val="000000"/>
          <w:lang w:val="pl-PL"/>
        </w:rPr>
      </w:pPr>
      <w:r w:rsidRPr="00D42B0D">
        <w:rPr>
          <w:rFonts w:ascii="Arial Narrow" w:hAnsi="Arial Narrow"/>
          <w:color w:val="000000"/>
          <w:lang w:val="pl-PL"/>
        </w:rPr>
        <w:t>Grzałka min 1500W</w:t>
      </w:r>
    </w:p>
    <w:p w:rsidR="00DC490C" w:rsidRPr="00D42B0D" w:rsidRDefault="00DC490C" w:rsidP="00E203B8">
      <w:pPr>
        <w:pStyle w:val="Akapitzlist"/>
        <w:numPr>
          <w:ilvl w:val="0"/>
          <w:numId w:val="49"/>
        </w:numPr>
        <w:contextualSpacing w:val="0"/>
        <w:jc w:val="both"/>
        <w:rPr>
          <w:rFonts w:ascii="Arial Narrow" w:hAnsi="Arial Narrow"/>
          <w:color w:val="000000"/>
          <w:lang w:val="pl-PL"/>
        </w:rPr>
      </w:pPr>
      <w:r w:rsidRPr="00D42B0D">
        <w:rPr>
          <w:rFonts w:ascii="Arial Narrow" w:hAnsi="Arial Narrow"/>
          <w:color w:val="000000"/>
          <w:lang w:val="pl-PL"/>
        </w:rPr>
        <w:t>Maksymalny czas nagrzewania - 60 sekund</w:t>
      </w:r>
    </w:p>
    <w:p w:rsidR="00DC490C" w:rsidRPr="00D42B0D" w:rsidRDefault="00DC490C" w:rsidP="00E203B8">
      <w:pPr>
        <w:pStyle w:val="Akapitzlist"/>
        <w:numPr>
          <w:ilvl w:val="0"/>
          <w:numId w:val="49"/>
        </w:numPr>
        <w:contextualSpacing w:val="0"/>
        <w:jc w:val="both"/>
        <w:rPr>
          <w:rFonts w:ascii="Arial Narrow" w:hAnsi="Arial Narrow"/>
          <w:color w:val="000000"/>
          <w:lang w:val="pl-PL"/>
        </w:rPr>
      </w:pPr>
      <w:r w:rsidRPr="00D42B0D">
        <w:rPr>
          <w:rFonts w:ascii="Arial Narrow" w:hAnsi="Arial Narrow"/>
          <w:color w:val="000000"/>
          <w:lang w:val="pl-PL"/>
        </w:rPr>
        <w:t xml:space="preserve">Wysoka wydajność umożliwiająca minimum 24h ciągłej pracy </w:t>
      </w:r>
    </w:p>
    <w:p w:rsidR="00DC490C" w:rsidRPr="00D42B0D" w:rsidRDefault="00DC490C" w:rsidP="00E203B8">
      <w:pPr>
        <w:pStyle w:val="Akapitzlist"/>
        <w:numPr>
          <w:ilvl w:val="0"/>
          <w:numId w:val="49"/>
        </w:numPr>
        <w:contextualSpacing w:val="0"/>
        <w:jc w:val="both"/>
        <w:rPr>
          <w:rFonts w:ascii="Arial Narrow" w:hAnsi="Arial Narrow"/>
          <w:color w:val="000000"/>
          <w:lang w:val="pl-PL"/>
        </w:rPr>
      </w:pPr>
      <w:r w:rsidRPr="00D42B0D">
        <w:rPr>
          <w:rFonts w:ascii="Arial Narrow" w:hAnsi="Arial Narrow"/>
          <w:color w:val="000000"/>
          <w:lang w:val="pl-PL"/>
        </w:rPr>
        <w:t>Wbudowany wentylator rozpraszający wytwarzany dym</w:t>
      </w:r>
    </w:p>
    <w:p w:rsidR="00DC490C" w:rsidRPr="00D42B0D" w:rsidRDefault="00DC490C" w:rsidP="00E203B8">
      <w:pPr>
        <w:pStyle w:val="Akapitzlist"/>
        <w:numPr>
          <w:ilvl w:val="0"/>
          <w:numId w:val="49"/>
        </w:numPr>
        <w:contextualSpacing w:val="0"/>
        <w:jc w:val="both"/>
        <w:rPr>
          <w:rFonts w:ascii="Arial Narrow" w:hAnsi="Arial Narrow"/>
          <w:color w:val="000000"/>
          <w:lang w:val="pl-PL"/>
        </w:rPr>
      </w:pPr>
      <w:r w:rsidRPr="00D42B0D">
        <w:rPr>
          <w:rFonts w:ascii="Arial Narrow" w:hAnsi="Arial Narrow"/>
          <w:color w:val="000000"/>
          <w:lang w:val="pl-PL"/>
        </w:rPr>
        <w:t>Niezależna kontrola siły wydmuchu oraz pracy wentylatora</w:t>
      </w:r>
    </w:p>
    <w:p w:rsidR="00DC490C" w:rsidRPr="00D42B0D" w:rsidRDefault="00DC490C" w:rsidP="00E203B8">
      <w:pPr>
        <w:pStyle w:val="Akapitzlist"/>
        <w:numPr>
          <w:ilvl w:val="0"/>
          <w:numId w:val="49"/>
        </w:numPr>
        <w:contextualSpacing w:val="0"/>
        <w:jc w:val="both"/>
        <w:rPr>
          <w:rFonts w:ascii="Arial Narrow" w:hAnsi="Arial Narrow"/>
          <w:color w:val="000000"/>
          <w:lang w:val="pl-PL"/>
        </w:rPr>
      </w:pPr>
      <w:r w:rsidRPr="00D42B0D">
        <w:rPr>
          <w:rFonts w:ascii="Arial Narrow" w:hAnsi="Arial Narrow"/>
          <w:color w:val="000000"/>
          <w:lang w:val="pl-PL"/>
        </w:rPr>
        <w:t>Zdalna i ręczna kontrola siły wydmuchu w zakresie 1-100 procent</w:t>
      </w:r>
    </w:p>
    <w:p w:rsidR="00DC490C" w:rsidRPr="00D42B0D" w:rsidRDefault="00DC490C" w:rsidP="00E203B8">
      <w:pPr>
        <w:pStyle w:val="Akapitzlist"/>
        <w:numPr>
          <w:ilvl w:val="0"/>
          <w:numId w:val="49"/>
        </w:numPr>
        <w:contextualSpacing w:val="0"/>
        <w:jc w:val="both"/>
        <w:rPr>
          <w:rFonts w:ascii="Arial Narrow" w:hAnsi="Arial Narrow"/>
          <w:color w:val="000000"/>
          <w:lang w:val="pl-PL"/>
        </w:rPr>
      </w:pPr>
      <w:r w:rsidRPr="00D42B0D">
        <w:rPr>
          <w:rFonts w:ascii="Arial Narrow" w:hAnsi="Arial Narrow"/>
          <w:color w:val="000000"/>
          <w:lang w:val="pl-PL"/>
        </w:rPr>
        <w:t>Zdalna i ręczna kontrola pracy wentylatora w zakresie 1-100 procent</w:t>
      </w:r>
    </w:p>
    <w:p w:rsidR="00DC490C" w:rsidRPr="00D42B0D" w:rsidRDefault="00DC490C" w:rsidP="00E203B8">
      <w:pPr>
        <w:pStyle w:val="Akapitzlist"/>
        <w:numPr>
          <w:ilvl w:val="0"/>
          <w:numId w:val="49"/>
        </w:numPr>
        <w:contextualSpacing w:val="0"/>
        <w:jc w:val="both"/>
        <w:rPr>
          <w:rFonts w:ascii="Arial Narrow" w:hAnsi="Arial Narrow"/>
          <w:color w:val="000000"/>
          <w:lang w:val="pl-PL"/>
        </w:rPr>
      </w:pPr>
      <w:r w:rsidRPr="00D42B0D">
        <w:rPr>
          <w:rFonts w:ascii="Arial Narrow" w:hAnsi="Arial Narrow"/>
          <w:color w:val="000000"/>
          <w:lang w:val="pl-PL"/>
        </w:rPr>
        <w:t>Sterowanie przez DMX 512,</w:t>
      </w:r>
    </w:p>
    <w:p w:rsidR="00DC490C" w:rsidRPr="00D42B0D" w:rsidRDefault="00DC490C" w:rsidP="00E203B8">
      <w:pPr>
        <w:pStyle w:val="Akapitzlist"/>
        <w:numPr>
          <w:ilvl w:val="0"/>
          <w:numId w:val="49"/>
        </w:numPr>
        <w:contextualSpacing w:val="0"/>
        <w:rPr>
          <w:rFonts w:ascii="Arial Narrow" w:hAnsi="Arial Narrow"/>
          <w:color w:val="000000"/>
          <w:lang w:val="pl-PL"/>
        </w:rPr>
      </w:pPr>
      <w:r w:rsidRPr="00D42B0D">
        <w:rPr>
          <w:rFonts w:ascii="Arial Narrow" w:hAnsi="Arial Narrow"/>
          <w:color w:val="000000"/>
          <w:lang w:val="pl-PL"/>
        </w:rPr>
        <w:t>Panel kontrolny z przyciskami do obsługi urządzenia oraz wyświetlaczem LED I wbudowany timer</w:t>
      </w:r>
    </w:p>
    <w:p w:rsidR="00DC490C" w:rsidRPr="00D42B0D" w:rsidRDefault="00DC490C" w:rsidP="00E203B8">
      <w:pPr>
        <w:pStyle w:val="Akapitzlist"/>
        <w:numPr>
          <w:ilvl w:val="0"/>
          <w:numId w:val="49"/>
        </w:numPr>
        <w:contextualSpacing w:val="0"/>
        <w:jc w:val="both"/>
        <w:rPr>
          <w:rFonts w:ascii="Arial Narrow" w:hAnsi="Arial Narrow"/>
          <w:color w:val="000000"/>
          <w:lang w:val="pl-PL"/>
        </w:rPr>
      </w:pPr>
      <w:r w:rsidRPr="00D42B0D">
        <w:rPr>
          <w:rFonts w:ascii="Arial Narrow" w:hAnsi="Arial Narrow"/>
          <w:color w:val="000000"/>
          <w:lang w:val="pl-PL"/>
        </w:rPr>
        <w:t>System kontroli gęstości dymu</w:t>
      </w:r>
    </w:p>
    <w:p w:rsidR="00DC490C" w:rsidRPr="00D42B0D" w:rsidRDefault="00DC490C" w:rsidP="00E203B8">
      <w:pPr>
        <w:pStyle w:val="Akapitzlist"/>
        <w:numPr>
          <w:ilvl w:val="0"/>
          <w:numId w:val="49"/>
        </w:numPr>
        <w:contextualSpacing w:val="0"/>
        <w:jc w:val="both"/>
        <w:rPr>
          <w:rFonts w:ascii="Arial Narrow" w:hAnsi="Arial Narrow"/>
          <w:color w:val="000000"/>
          <w:lang w:val="pl-PL"/>
        </w:rPr>
      </w:pPr>
      <w:r w:rsidRPr="00D42B0D">
        <w:rPr>
          <w:rFonts w:ascii="Arial Narrow" w:hAnsi="Arial Narrow"/>
          <w:color w:val="000000"/>
          <w:lang w:val="pl-PL"/>
        </w:rPr>
        <w:t>Cicha praca</w:t>
      </w:r>
    </w:p>
    <w:p w:rsidR="00DC490C" w:rsidRPr="00D42B0D" w:rsidRDefault="00DC490C" w:rsidP="00E203B8">
      <w:pPr>
        <w:pStyle w:val="Akapitzlist"/>
        <w:numPr>
          <w:ilvl w:val="0"/>
          <w:numId w:val="49"/>
        </w:numPr>
        <w:contextualSpacing w:val="0"/>
        <w:jc w:val="both"/>
        <w:rPr>
          <w:rFonts w:ascii="Arial Narrow" w:hAnsi="Arial Narrow"/>
          <w:color w:val="000000"/>
          <w:lang w:val="pl-PL"/>
        </w:rPr>
      </w:pPr>
      <w:r w:rsidRPr="00D42B0D">
        <w:rPr>
          <w:rFonts w:ascii="Arial Narrow" w:hAnsi="Arial Narrow"/>
          <w:color w:val="000000"/>
          <w:lang w:val="pl-PL"/>
        </w:rPr>
        <w:t>Waga poniżej 10kg</w:t>
      </w:r>
    </w:p>
    <w:p w:rsidR="00DC490C" w:rsidRPr="00D42B0D" w:rsidRDefault="00DC490C" w:rsidP="00E203B8">
      <w:pPr>
        <w:pStyle w:val="Akapitzlist"/>
        <w:numPr>
          <w:ilvl w:val="0"/>
          <w:numId w:val="49"/>
        </w:numPr>
        <w:contextualSpacing w:val="0"/>
        <w:jc w:val="both"/>
        <w:rPr>
          <w:rFonts w:ascii="Arial Narrow" w:hAnsi="Arial Narrow"/>
          <w:color w:val="000000"/>
          <w:lang w:val="pl-PL"/>
        </w:rPr>
      </w:pPr>
      <w:r w:rsidRPr="00D42B0D">
        <w:rPr>
          <w:rFonts w:ascii="Arial Narrow" w:hAnsi="Arial Narrow"/>
          <w:color w:val="000000"/>
          <w:lang w:val="pl-PL"/>
        </w:rPr>
        <w:t>Obudowa kolorze czrnym</w:t>
      </w:r>
    </w:p>
    <w:p w:rsidR="00DC490C" w:rsidRPr="00D42B0D" w:rsidRDefault="00DC490C" w:rsidP="00E203B8">
      <w:pPr>
        <w:pStyle w:val="Akapitzlist"/>
        <w:numPr>
          <w:ilvl w:val="0"/>
          <w:numId w:val="49"/>
        </w:numPr>
        <w:contextualSpacing w:val="0"/>
        <w:jc w:val="both"/>
        <w:rPr>
          <w:rFonts w:ascii="Arial Narrow" w:hAnsi="Arial Narrow"/>
          <w:color w:val="000000"/>
          <w:lang w:val="pl-PL"/>
        </w:rPr>
      </w:pPr>
      <w:r w:rsidRPr="00D42B0D">
        <w:rPr>
          <w:rFonts w:ascii="Arial Narrow" w:hAnsi="Arial Narrow"/>
          <w:color w:val="000000"/>
          <w:lang w:val="pl-PL"/>
        </w:rPr>
        <w:t xml:space="preserve">Komplet z opakowaniem transportowym </w:t>
      </w:r>
    </w:p>
    <w:p w:rsidR="00DC490C" w:rsidRPr="00D42B0D" w:rsidRDefault="00DC490C" w:rsidP="00A66B2D">
      <w:pPr>
        <w:pStyle w:val="Akapitzlist"/>
        <w:jc w:val="both"/>
        <w:rPr>
          <w:rFonts w:ascii="Arial Narrow" w:hAnsi="Arial Narrow"/>
          <w:color w:val="000000"/>
          <w:lang w:val="pl-PL"/>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cs="Arial"/>
          <w:b/>
        </w:rPr>
      </w:pPr>
      <w:r w:rsidRPr="00D42B0D">
        <w:rPr>
          <w:rFonts w:ascii="Arial Narrow" w:hAnsi="Arial Narrow" w:cs="Arial"/>
          <w:b/>
        </w:rPr>
        <w:t>Wytwornica mokrego śniegu</w:t>
      </w:r>
      <w:r w:rsidRPr="00D42B0D">
        <w:rPr>
          <w:rFonts w:ascii="Arial Narrow" w:hAnsi="Arial Narrow" w:cs="Calibri"/>
          <w:b/>
          <w:color w:val="000000"/>
        </w:rPr>
        <w:t>, o parametrach nie gorszych niż:</w:t>
      </w:r>
    </w:p>
    <w:p w:rsidR="00DC490C" w:rsidRPr="00D42B0D" w:rsidRDefault="00DC490C" w:rsidP="00E203B8">
      <w:pPr>
        <w:pStyle w:val="Akapitzlist"/>
        <w:numPr>
          <w:ilvl w:val="0"/>
          <w:numId w:val="50"/>
        </w:numPr>
        <w:contextualSpacing w:val="0"/>
        <w:jc w:val="both"/>
        <w:rPr>
          <w:rFonts w:ascii="Arial Narrow" w:hAnsi="Arial Narrow" w:cs="Arial"/>
          <w:lang w:val="pl-PL"/>
        </w:rPr>
      </w:pPr>
      <w:r w:rsidRPr="00D42B0D">
        <w:rPr>
          <w:rFonts w:ascii="Arial Narrow" w:hAnsi="Arial Narrow"/>
          <w:lang w:val="pl-PL"/>
        </w:rPr>
        <w:t xml:space="preserve">Cicha praca, niski poziom wibracji, wysoka wydajność. </w:t>
      </w:r>
    </w:p>
    <w:p w:rsidR="00DC490C" w:rsidRPr="00D42B0D" w:rsidRDefault="00DC490C" w:rsidP="00E203B8">
      <w:pPr>
        <w:pStyle w:val="Akapitzlist"/>
        <w:numPr>
          <w:ilvl w:val="0"/>
          <w:numId w:val="50"/>
        </w:numPr>
        <w:contextualSpacing w:val="0"/>
        <w:jc w:val="both"/>
        <w:rPr>
          <w:rFonts w:ascii="Arial Narrow" w:hAnsi="Arial Narrow"/>
          <w:lang w:val="pl-PL"/>
        </w:rPr>
      </w:pPr>
      <w:r w:rsidRPr="00D42B0D">
        <w:rPr>
          <w:rFonts w:ascii="Arial Narrow" w:hAnsi="Arial Narrow"/>
          <w:lang w:val="pl-PL"/>
        </w:rPr>
        <w:t>Wbudowany Timer i płynna regulacja mocy.</w:t>
      </w:r>
    </w:p>
    <w:p w:rsidR="00DC490C" w:rsidRPr="00D42B0D" w:rsidRDefault="00DC490C" w:rsidP="00E203B8">
      <w:pPr>
        <w:pStyle w:val="Akapitzlist"/>
        <w:numPr>
          <w:ilvl w:val="0"/>
          <w:numId w:val="50"/>
        </w:numPr>
        <w:contextualSpacing w:val="0"/>
        <w:jc w:val="both"/>
        <w:rPr>
          <w:rFonts w:ascii="Arial Narrow" w:hAnsi="Arial Narrow"/>
          <w:lang w:val="pl-PL"/>
        </w:rPr>
      </w:pPr>
      <w:r w:rsidRPr="00D42B0D">
        <w:rPr>
          <w:rFonts w:ascii="Arial Narrow" w:hAnsi="Arial Narrow"/>
          <w:lang w:val="pl-PL"/>
        </w:rPr>
        <w:t xml:space="preserve">Moc min 600W, max 1300W </w:t>
      </w:r>
    </w:p>
    <w:p w:rsidR="00DC490C" w:rsidRPr="00D42B0D" w:rsidRDefault="00DC490C" w:rsidP="00E203B8">
      <w:pPr>
        <w:pStyle w:val="Akapitzlist"/>
        <w:numPr>
          <w:ilvl w:val="0"/>
          <w:numId w:val="50"/>
        </w:numPr>
        <w:contextualSpacing w:val="0"/>
        <w:jc w:val="both"/>
        <w:rPr>
          <w:rFonts w:ascii="Arial Narrow" w:hAnsi="Arial Narrow"/>
          <w:lang w:val="pl-PL"/>
        </w:rPr>
      </w:pPr>
      <w:r w:rsidRPr="00D42B0D">
        <w:rPr>
          <w:rFonts w:ascii="Arial Narrow" w:hAnsi="Arial Narrow"/>
          <w:lang w:val="pl-PL"/>
        </w:rPr>
        <w:t>Pojemność zbiornika min 4 L</w:t>
      </w:r>
    </w:p>
    <w:p w:rsidR="00DC490C" w:rsidRPr="00D42B0D" w:rsidRDefault="00DC490C" w:rsidP="00E203B8">
      <w:pPr>
        <w:pStyle w:val="Akapitzlist"/>
        <w:numPr>
          <w:ilvl w:val="0"/>
          <w:numId w:val="50"/>
        </w:numPr>
        <w:contextualSpacing w:val="0"/>
        <w:jc w:val="both"/>
        <w:rPr>
          <w:rFonts w:ascii="Arial Narrow" w:hAnsi="Arial Narrow"/>
          <w:lang w:val="pl-PL"/>
        </w:rPr>
      </w:pPr>
      <w:r w:rsidRPr="00D42B0D">
        <w:rPr>
          <w:rFonts w:ascii="Arial Narrow" w:hAnsi="Arial Narrow"/>
          <w:lang w:val="pl-PL"/>
        </w:rPr>
        <w:t>Sterowanie DMX 512</w:t>
      </w:r>
    </w:p>
    <w:p w:rsidR="00DC490C" w:rsidRPr="00D42B0D" w:rsidRDefault="00DC490C" w:rsidP="00E203B8">
      <w:pPr>
        <w:pStyle w:val="Akapitzlist"/>
        <w:numPr>
          <w:ilvl w:val="0"/>
          <w:numId w:val="50"/>
        </w:numPr>
        <w:contextualSpacing w:val="0"/>
        <w:jc w:val="both"/>
        <w:rPr>
          <w:rFonts w:ascii="Arial Narrow" w:hAnsi="Arial Narrow"/>
          <w:lang w:val="pl-PL"/>
        </w:rPr>
      </w:pPr>
      <w:r w:rsidRPr="00D42B0D">
        <w:rPr>
          <w:rFonts w:ascii="Arial Narrow" w:hAnsi="Arial Narrow"/>
          <w:lang w:val="pl-PL"/>
        </w:rPr>
        <w:t>Max waga 12 kg</w:t>
      </w:r>
    </w:p>
    <w:p w:rsidR="00DC490C" w:rsidRDefault="00DC490C" w:rsidP="00A66B2D">
      <w:pPr>
        <w:pStyle w:val="NormalnyWeb"/>
        <w:shd w:val="clear" w:color="auto" w:fill="FFFFFF"/>
        <w:spacing w:before="0" w:beforeAutospacing="0" w:after="0"/>
        <w:rPr>
          <w:rFonts w:ascii="Arial Narrow" w:hAnsi="Arial Narrow"/>
        </w:rPr>
      </w:pPr>
    </w:p>
    <w:p w:rsidR="002D3ACD" w:rsidRPr="00D42B0D" w:rsidRDefault="002D3ACD" w:rsidP="00A66B2D">
      <w:pPr>
        <w:pStyle w:val="NormalnyWeb"/>
        <w:shd w:val="clear" w:color="auto" w:fill="FFFFFF"/>
        <w:spacing w:before="0" w:beforeAutospacing="0" w:after="0"/>
        <w:rPr>
          <w:rFonts w:ascii="Arial Narrow" w:hAnsi="Arial Narrow"/>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Arial"/>
          <w:b/>
        </w:rPr>
        <w:lastRenderedPageBreak/>
        <w:t>Reflektor typu stroboskop RGBW</w:t>
      </w:r>
      <w:r w:rsidRPr="00D42B0D">
        <w:rPr>
          <w:rFonts w:ascii="Arial Narrow" w:hAnsi="Arial Narrow" w:cs="Calibri"/>
          <w:b/>
          <w:color w:val="000000"/>
        </w:rPr>
        <w:t>, o parametrach nie gorszych niż:</w:t>
      </w:r>
    </w:p>
    <w:p w:rsidR="00DC490C" w:rsidRPr="00D42B0D" w:rsidRDefault="00DC490C" w:rsidP="00A66B2D">
      <w:pPr>
        <w:jc w:val="both"/>
        <w:rPr>
          <w:rFonts w:ascii="Arial Narrow" w:hAnsi="Arial Narrow"/>
          <w:color w:val="000000"/>
          <w:lang w:val="pl-PL"/>
        </w:rPr>
      </w:pP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Źródło Led RGBW</w:t>
      </w: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Minimalna żywotność źródła 30 000h</w:t>
      </w: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Moc generowanego strumienia świetlnego min 170 000 lm</w:t>
      </w: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System kolorów: RGBW</w:t>
      </w: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Kąt świecenia min 110°</w:t>
      </w: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Sterowanie poprzez DMX512, ArtNet, RDM</w:t>
      </w: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 xml:space="preserve">Tryb pracy DMX pozwalający na niezależne sterowanie tłem oraz błyskiem z parametrami </w:t>
      </w: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Intensywność, Strobo, Kolor, Efekt, Prędkość efektu, offset efektu, tryb dimmerowania</w:t>
      </w: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Płynny dimmer elektroniczny 0-100% z kilkoma opcjami krzywych dimmerowania do wyboru</w:t>
      </w: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Możliwość pracy w trybie ciągłym</w:t>
      </w: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Max waga 15 kg</w:t>
      </w: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Złącze zasilające Powercon  wejście/wyjście</w:t>
      </w: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Pobór prądu nie wiekszy niż 1600W</w:t>
      </w:r>
    </w:p>
    <w:p w:rsidR="00DC490C" w:rsidRPr="00D42B0D" w:rsidRDefault="00DC490C" w:rsidP="00E203B8">
      <w:pPr>
        <w:pStyle w:val="Akapitzlist"/>
        <w:numPr>
          <w:ilvl w:val="0"/>
          <w:numId w:val="51"/>
        </w:numPr>
        <w:jc w:val="both"/>
        <w:rPr>
          <w:rFonts w:ascii="Arial Narrow" w:hAnsi="Arial Narrow"/>
          <w:color w:val="000000"/>
          <w:lang w:val="pl-PL"/>
        </w:rPr>
      </w:pPr>
      <w:r w:rsidRPr="00D42B0D">
        <w:rPr>
          <w:rFonts w:ascii="Arial Narrow" w:hAnsi="Arial Narrow"/>
          <w:color w:val="000000"/>
          <w:lang w:val="pl-PL"/>
        </w:rPr>
        <w:t>W komplecie uchwyt na rurę 60mm, przewód DMX 2m zakończony z dwóch stron złączami XLR 5-Pin (męski/żeński), wtyczką uniwersalną unischuko i atestowana linka zabezpieczająca.</w:t>
      </w:r>
    </w:p>
    <w:p w:rsidR="00DC490C" w:rsidRPr="00D42B0D" w:rsidRDefault="00DC490C" w:rsidP="00A66B2D">
      <w:pPr>
        <w:jc w:val="both"/>
        <w:rPr>
          <w:rFonts w:ascii="Arial Narrow" w:hAnsi="Arial Narrow"/>
          <w:lang w:val="pl-PL"/>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Arial"/>
          <w:b/>
        </w:rPr>
        <w:t>Bezprzewodowy odbiornik/nadajnik sygnału DMX</w:t>
      </w:r>
      <w:r w:rsidRPr="00D42B0D">
        <w:rPr>
          <w:rFonts w:ascii="Arial Narrow" w:hAnsi="Arial Narrow" w:cs="Calibri"/>
          <w:b/>
          <w:color w:val="000000"/>
        </w:rPr>
        <w:t>, o parametrach nie gorszych niż:</w:t>
      </w:r>
    </w:p>
    <w:p w:rsidR="00DC490C" w:rsidRPr="00D42B0D" w:rsidRDefault="00DC490C" w:rsidP="00A66B2D">
      <w:pPr>
        <w:jc w:val="both"/>
        <w:rPr>
          <w:rFonts w:ascii="Arial Narrow" w:hAnsi="Arial Narrow"/>
          <w:color w:val="000000"/>
          <w:lang w:val="pl-PL"/>
        </w:rPr>
      </w:pPr>
    </w:p>
    <w:p w:rsidR="00DC490C" w:rsidRPr="00D42B0D" w:rsidRDefault="00DC490C" w:rsidP="00E203B8">
      <w:pPr>
        <w:pStyle w:val="Akapitzlist"/>
        <w:numPr>
          <w:ilvl w:val="0"/>
          <w:numId w:val="52"/>
        </w:numPr>
        <w:contextualSpacing w:val="0"/>
        <w:jc w:val="both"/>
        <w:rPr>
          <w:rFonts w:ascii="Arial Narrow" w:hAnsi="Arial Narrow"/>
          <w:color w:val="000000"/>
          <w:lang w:val="pl-PL"/>
        </w:rPr>
      </w:pPr>
      <w:r w:rsidRPr="00D42B0D">
        <w:rPr>
          <w:rFonts w:ascii="Arial Narrow" w:hAnsi="Arial Narrow"/>
          <w:color w:val="000000"/>
          <w:lang w:val="pl-PL"/>
        </w:rPr>
        <w:t>Latencja mniejsza niż 5ms</w:t>
      </w:r>
    </w:p>
    <w:p w:rsidR="00DC490C" w:rsidRPr="00D42B0D" w:rsidRDefault="00DC490C" w:rsidP="00E203B8">
      <w:pPr>
        <w:pStyle w:val="Akapitzlist"/>
        <w:numPr>
          <w:ilvl w:val="0"/>
          <w:numId w:val="52"/>
        </w:numPr>
        <w:contextualSpacing w:val="0"/>
        <w:jc w:val="both"/>
        <w:rPr>
          <w:rFonts w:ascii="Arial Narrow" w:hAnsi="Arial Narrow"/>
          <w:color w:val="000000"/>
          <w:lang w:val="pl-PL"/>
        </w:rPr>
      </w:pPr>
      <w:r w:rsidRPr="00D42B0D">
        <w:rPr>
          <w:rFonts w:ascii="Arial Narrow" w:hAnsi="Arial Narrow"/>
          <w:color w:val="000000"/>
          <w:lang w:val="pl-PL"/>
        </w:rPr>
        <w:t>Uniwersalny nadajnik i odbiornik DMX / RDM</w:t>
      </w:r>
    </w:p>
    <w:p w:rsidR="00DC490C" w:rsidRPr="00D42B0D" w:rsidRDefault="00DC490C" w:rsidP="00E203B8">
      <w:pPr>
        <w:pStyle w:val="Akapitzlist"/>
        <w:numPr>
          <w:ilvl w:val="0"/>
          <w:numId w:val="52"/>
        </w:numPr>
        <w:contextualSpacing w:val="0"/>
        <w:jc w:val="both"/>
        <w:rPr>
          <w:rFonts w:ascii="Arial Narrow" w:hAnsi="Arial Narrow"/>
          <w:color w:val="000000"/>
          <w:lang w:val="pl-PL"/>
        </w:rPr>
      </w:pPr>
      <w:r w:rsidRPr="00D42B0D">
        <w:rPr>
          <w:rFonts w:ascii="Arial Narrow" w:hAnsi="Arial Narrow"/>
          <w:color w:val="000000"/>
          <w:lang w:val="pl-PL"/>
        </w:rPr>
        <w:t>Zasięg minimum 600 m</w:t>
      </w:r>
    </w:p>
    <w:p w:rsidR="00DC490C" w:rsidRPr="00D42B0D" w:rsidRDefault="00DC490C" w:rsidP="00E203B8">
      <w:pPr>
        <w:pStyle w:val="Akapitzlist"/>
        <w:numPr>
          <w:ilvl w:val="0"/>
          <w:numId w:val="52"/>
        </w:numPr>
        <w:contextualSpacing w:val="0"/>
        <w:jc w:val="both"/>
        <w:rPr>
          <w:rFonts w:ascii="Arial Narrow" w:hAnsi="Arial Narrow"/>
          <w:color w:val="000000"/>
          <w:lang w:val="pl-PL"/>
        </w:rPr>
      </w:pPr>
      <w:r w:rsidRPr="00D42B0D">
        <w:rPr>
          <w:rFonts w:ascii="Arial Narrow" w:hAnsi="Arial Narrow"/>
          <w:color w:val="000000"/>
          <w:lang w:val="pl-PL"/>
        </w:rPr>
        <w:t>Pełne wsparcie DMX512, RDM, Art-Net</w:t>
      </w:r>
    </w:p>
    <w:p w:rsidR="00DC490C" w:rsidRPr="00D42B0D" w:rsidRDefault="00DC490C" w:rsidP="00E203B8">
      <w:pPr>
        <w:pStyle w:val="Akapitzlist"/>
        <w:numPr>
          <w:ilvl w:val="0"/>
          <w:numId w:val="52"/>
        </w:numPr>
        <w:contextualSpacing w:val="0"/>
        <w:jc w:val="both"/>
        <w:rPr>
          <w:rFonts w:ascii="Arial Narrow" w:hAnsi="Arial Narrow"/>
          <w:color w:val="000000"/>
          <w:lang w:val="pl-PL"/>
        </w:rPr>
      </w:pPr>
      <w:r w:rsidRPr="00D42B0D">
        <w:rPr>
          <w:rFonts w:ascii="Arial Narrow" w:hAnsi="Arial Narrow"/>
          <w:color w:val="000000"/>
          <w:lang w:val="pl-PL"/>
        </w:rPr>
        <w:t>Możliwość poszerzenia spektrum wspieranych protokołów poprzez montaż modułu Ethernet</w:t>
      </w:r>
    </w:p>
    <w:p w:rsidR="00DC490C" w:rsidRPr="00D42B0D" w:rsidRDefault="00DC490C" w:rsidP="00E203B8">
      <w:pPr>
        <w:pStyle w:val="Akapitzlist"/>
        <w:numPr>
          <w:ilvl w:val="0"/>
          <w:numId w:val="52"/>
        </w:numPr>
        <w:contextualSpacing w:val="0"/>
        <w:jc w:val="both"/>
        <w:rPr>
          <w:rFonts w:ascii="Arial Narrow" w:hAnsi="Arial Narrow"/>
          <w:color w:val="000000"/>
          <w:lang w:val="pl-PL"/>
        </w:rPr>
      </w:pPr>
      <w:r w:rsidRPr="00D42B0D">
        <w:rPr>
          <w:rFonts w:ascii="Arial Narrow" w:hAnsi="Arial Narrow"/>
          <w:color w:val="000000"/>
          <w:lang w:val="pl-PL"/>
        </w:rPr>
        <w:t xml:space="preserve">Prosta konfiguracja </w:t>
      </w:r>
    </w:p>
    <w:p w:rsidR="00DC490C" w:rsidRPr="00D42B0D" w:rsidRDefault="00DC490C" w:rsidP="00E203B8">
      <w:pPr>
        <w:pStyle w:val="Akapitzlist"/>
        <w:numPr>
          <w:ilvl w:val="0"/>
          <w:numId w:val="52"/>
        </w:numPr>
        <w:contextualSpacing w:val="0"/>
        <w:jc w:val="both"/>
        <w:rPr>
          <w:rFonts w:ascii="Arial Narrow" w:hAnsi="Arial Narrow"/>
          <w:color w:val="000000"/>
          <w:lang w:val="pl-PL"/>
        </w:rPr>
      </w:pPr>
      <w:r w:rsidRPr="00D42B0D">
        <w:rPr>
          <w:rFonts w:ascii="Arial Narrow" w:hAnsi="Arial Narrow"/>
          <w:color w:val="000000"/>
          <w:lang w:val="pl-PL"/>
        </w:rPr>
        <w:t>Metalowa obudowa w kolorze czarnym</w:t>
      </w:r>
    </w:p>
    <w:p w:rsidR="00DC490C" w:rsidRPr="00D42B0D" w:rsidRDefault="00DC490C" w:rsidP="00E203B8">
      <w:pPr>
        <w:pStyle w:val="Akapitzlist"/>
        <w:numPr>
          <w:ilvl w:val="0"/>
          <w:numId w:val="52"/>
        </w:numPr>
        <w:contextualSpacing w:val="0"/>
        <w:jc w:val="both"/>
        <w:rPr>
          <w:rFonts w:ascii="Arial Narrow" w:hAnsi="Arial Narrow"/>
          <w:color w:val="000000"/>
          <w:lang w:val="pl-PL"/>
        </w:rPr>
      </w:pPr>
      <w:r w:rsidRPr="00D42B0D">
        <w:rPr>
          <w:rFonts w:ascii="Arial Narrow" w:hAnsi="Arial Narrow"/>
          <w:color w:val="000000"/>
          <w:lang w:val="pl-PL"/>
        </w:rPr>
        <w:t>Transmisja w częstotliwości od 2.4GHz do 5,8 GHz</w:t>
      </w:r>
    </w:p>
    <w:p w:rsidR="00DC490C" w:rsidRPr="00D42B0D" w:rsidRDefault="00DC490C" w:rsidP="00E203B8">
      <w:pPr>
        <w:pStyle w:val="Akapitzlist"/>
        <w:numPr>
          <w:ilvl w:val="0"/>
          <w:numId w:val="52"/>
        </w:numPr>
        <w:contextualSpacing w:val="0"/>
        <w:jc w:val="both"/>
        <w:rPr>
          <w:rFonts w:ascii="Arial Narrow" w:hAnsi="Arial Narrow"/>
          <w:color w:val="000000"/>
          <w:lang w:val="pl-PL"/>
        </w:rPr>
      </w:pPr>
      <w:r w:rsidRPr="00D42B0D">
        <w:rPr>
          <w:rFonts w:ascii="Arial Narrow" w:hAnsi="Arial Narrow"/>
          <w:color w:val="000000"/>
          <w:lang w:val="pl-PL"/>
        </w:rPr>
        <w:t>Złącze antenowe typu N</w:t>
      </w:r>
    </w:p>
    <w:p w:rsidR="00DC490C" w:rsidRPr="00D42B0D" w:rsidRDefault="00DC490C" w:rsidP="00E203B8">
      <w:pPr>
        <w:pStyle w:val="Akapitzlist"/>
        <w:numPr>
          <w:ilvl w:val="0"/>
          <w:numId w:val="52"/>
        </w:numPr>
        <w:contextualSpacing w:val="0"/>
        <w:jc w:val="both"/>
        <w:rPr>
          <w:rFonts w:ascii="Arial Narrow" w:hAnsi="Arial Narrow"/>
          <w:color w:val="000000"/>
          <w:lang w:val="pl-PL"/>
        </w:rPr>
      </w:pPr>
      <w:r w:rsidRPr="00D42B0D">
        <w:rPr>
          <w:rFonts w:ascii="Arial Narrow" w:hAnsi="Arial Narrow"/>
          <w:color w:val="000000"/>
          <w:lang w:val="pl-PL"/>
        </w:rPr>
        <w:t>W zestawie antena 2dBi</w:t>
      </w:r>
    </w:p>
    <w:p w:rsidR="00DC490C" w:rsidRPr="00D42B0D" w:rsidRDefault="00DC490C" w:rsidP="00E203B8">
      <w:pPr>
        <w:pStyle w:val="Akapitzlist"/>
        <w:numPr>
          <w:ilvl w:val="0"/>
          <w:numId w:val="52"/>
        </w:numPr>
        <w:contextualSpacing w:val="0"/>
        <w:jc w:val="both"/>
        <w:rPr>
          <w:rFonts w:ascii="Arial Narrow" w:hAnsi="Arial Narrow"/>
          <w:color w:val="000000"/>
          <w:lang w:val="pl-PL"/>
        </w:rPr>
      </w:pPr>
      <w:r w:rsidRPr="00D42B0D">
        <w:rPr>
          <w:rFonts w:ascii="Arial Narrow" w:hAnsi="Arial Narrow"/>
          <w:color w:val="000000"/>
          <w:lang w:val="pl-PL"/>
        </w:rPr>
        <w:t>Wejście/wyjście DMX złącza XLR 3 i 5-pinowe</w:t>
      </w:r>
    </w:p>
    <w:p w:rsidR="00DC490C" w:rsidRPr="00D42B0D" w:rsidRDefault="00DC490C" w:rsidP="00E203B8">
      <w:pPr>
        <w:pStyle w:val="Akapitzlist"/>
        <w:numPr>
          <w:ilvl w:val="0"/>
          <w:numId w:val="52"/>
        </w:numPr>
        <w:contextualSpacing w:val="0"/>
        <w:jc w:val="both"/>
        <w:rPr>
          <w:rFonts w:ascii="Arial Narrow" w:hAnsi="Arial Narrow"/>
          <w:color w:val="000000"/>
          <w:sz w:val="22"/>
          <w:szCs w:val="22"/>
          <w:lang w:val="pl-PL"/>
        </w:rPr>
      </w:pPr>
      <w:r w:rsidRPr="00D42B0D">
        <w:rPr>
          <w:rFonts w:ascii="Arial Narrow" w:hAnsi="Arial Narrow"/>
          <w:color w:val="000000"/>
          <w:lang w:val="pl-PL"/>
        </w:rPr>
        <w:t>Wysokość 1U</w:t>
      </w:r>
    </w:p>
    <w:p w:rsidR="00DC490C" w:rsidRPr="00D42B0D" w:rsidRDefault="00DC490C" w:rsidP="00A66B2D">
      <w:pPr>
        <w:pStyle w:val="Akapitzlist"/>
        <w:jc w:val="both"/>
        <w:rPr>
          <w:rFonts w:ascii="Arial Narrow" w:hAnsi="Arial Narrow"/>
          <w:color w:val="000000"/>
          <w:lang w:val="pl-PL"/>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Arial"/>
          <w:b/>
        </w:rPr>
        <w:t>DMX Splitter</w:t>
      </w:r>
      <w:r w:rsidRPr="00D42B0D">
        <w:rPr>
          <w:rFonts w:ascii="Arial Narrow" w:hAnsi="Arial Narrow" w:cs="Calibri"/>
          <w:b/>
          <w:color w:val="000000"/>
        </w:rPr>
        <w:t>, o parametrach nie gorszych niż:</w:t>
      </w:r>
    </w:p>
    <w:p w:rsidR="00DC490C" w:rsidRPr="00D42B0D" w:rsidRDefault="00DC490C" w:rsidP="00E203B8">
      <w:pPr>
        <w:pStyle w:val="Akapitzlist"/>
        <w:numPr>
          <w:ilvl w:val="0"/>
          <w:numId w:val="53"/>
        </w:numPr>
        <w:contextualSpacing w:val="0"/>
        <w:jc w:val="both"/>
        <w:rPr>
          <w:rFonts w:ascii="Arial Narrow" w:hAnsi="Arial Narrow"/>
          <w:color w:val="000000"/>
          <w:lang w:val="pl-PL"/>
        </w:rPr>
      </w:pPr>
      <w:r w:rsidRPr="00D42B0D">
        <w:rPr>
          <w:rFonts w:ascii="Arial Narrow" w:hAnsi="Arial Narrow"/>
          <w:color w:val="000000"/>
          <w:lang w:val="pl-PL"/>
        </w:rPr>
        <w:t>Kanały DMX 512</w:t>
      </w:r>
    </w:p>
    <w:p w:rsidR="00DC490C" w:rsidRPr="00D42B0D" w:rsidRDefault="00DC490C" w:rsidP="00E203B8">
      <w:pPr>
        <w:pStyle w:val="Akapitzlist"/>
        <w:numPr>
          <w:ilvl w:val="0"/>
          <w:numId w:val="53"/>
        </w:numPr>
        <w:contextualSpacing w:val="0"/>
        <w:jc w:val="both"/>
        <w:rPr>
          <w:rFonts w:ascii="Arial Narrow" w:hAnsi="Arial Narrow"/>
          <w:color w:val="000000"/>
          <w:lang w:val="pl-PL"/>
        </w:rPr>
      </w:pPr>
      <w:r w:rsidRPr="00D42B0D">
        <w:rPr>
          <w:rFonts w:ascii="Arial Narrow" w:hAnsi="Arial Narrow"/>
          <w:color w:val="000000"/>
          <w:lang w:val="pl-PL"/>
        </w:rPr>
        <w:t>Ilość wejść DMX 1</w:t>
      </w:r>
    </w:p>
    <w:p w:rsidR="00DC490C" w:rsidRPr="00D42B0D" w:rsidRDefault="00DC490C" w:rsidP="00E203B8">
      <w:pPr>
        <w:pStyle w:val="Akapitzlist"/>
        <w:numPr>
          <w:ilvl w:val="0"/>
          <w:numId w:val="53"/>
        </w:numPr>
        <w:contextualSpacing w:val="0"/>
        <w:jc w:val="both"/>
        <w:rPr>
          <w:rFonts w:ascii="Arial Narrow" w:hAnsi="Arial Narrow"/>
          <w:color w:val="000000"/>
          <w:lang w:val="pl-PL"/>
        </w:rPr>
      </w:pPr>
      <w:r w:rsidRPr="00D42B0D">
        <w:rPr>
          <w:rFonts w:ascii="Arial Narrow" w:hAnsi="Arial Narrow"/>
          <w:color w:val="000000"/>
          <w:lang w:val="pl-PL"/>
        </w:rPr>
        <w:t>Ilość wyjść DMX 6</w:t>
      </w:r>
    </w:p>
    <w:p w:rsidR="00DC490C" w:rsidRPr="00D42B0D" w:rsidRDefault="00DC490C" w:rsidP="00E203B8">
      <w:pPr>
        <w:pStyle w:val="Akapitzlist"/>
        <w:numPr>
          <w:ilvl w:val="0"/>
          <w:numId w:val="53"/>
        </w:numPr>
        <w:contextualSpacing w:val="0"/>
        <w:jc w:val="both"/>
        <w:rPr>
          <w:rFonts w:ascii="Arial Narrow" w:hAnsi="Arial Narrow"/>
          <w:color w:val="000000"/>
          <w:lang w:val="pl-PL"/>
        </w:rPr>
      </w:pPr>
      <w:r w:rsidRPr="00D42B0D">
        <w:rPr>
          <w:rFonts w:ascii="Arial Narrow" w:hAnsi="Arial Narrow"/>
          <w:color w:val="000000"/>
          <w:lang w:val="pl-PL"/>
        </w:rPr>
        <w:t>Napięcie przebicia izolacji WE/WY &gt;5000V</w:t>
      </w:r>
    </w:p>
    <w:p w:rsidR="00DC490C" w:rsidRPr="00D42B0D" w:rsidRDefault="00DC490C" w:rsidP="00E203B8">
      <w:pPr>
        <w:pStyle w:val="Akapitzlist"/>
        <w:numPr>
          <w:ilvl w:val="0"/>
          <w:numId w:val="53"/>
        </w:numPr>
        <w:contextualSpacing w:val="0"/>
        <w:jc w:val="both"/>
        <w:rPr>
          <w:rFonts w:ascii="Arial Narrow" w:hAnsi="Arial Narrow"/>
          <w:color w:val="000000"/>
          <w:lang w:val="pl-PL"/>
        </w:rPr>
      </w:pPr>
      <w:r w:rsidRPr="00D42B0D">
        <w:rPr>
          <w:rFonts w:ascii="Arial Narrow" w:hAnsi="Arial Narrow"/>
          <w:color w:val="000000"/>
          <w:lang w:val="pl-PL"/>
        </w:rPr>
        <w:t xml:space="preserve">Wejście i wyjście sygnału DMX gniazda XLR 3-pin i 5-pin </w:t>
      </w:r>
    </w:p>
    <w:p w:rsidR="00DC490C" w:rsidRPr="00D42B0D" w:rsidRDefault="00DC490C" w:rsidP="00E203B8">
      <w:pPr>
        <w:numPr>
          <w:ilvl w:val="0"/>
          <w:numId w:val="53"/>
        </w:numPr>
        <w:shd w:val="clear" w:color="auto" w:fill="FFFFFF"/>
        <w:rPr>
          <w:rFonts w:ascii="Arial Narrow" w:hAnsi="Arial Narrow" w:cs="Arial"/>
          <w:color w:val="000000"/>
          <w:lang w:val="pl-PL" w:eastAsia="en-US"/>
        </w:rPr>
      </w:pPr>
      <w:r w:rsidRPr="00D42B0D">
        <w:rPr>
          <w:rFonts w:ascii="Arial Narrow" w:hAnsi="Arial Narrow" w:cs="Arial"/>
          <w:color w:val="000000"/>
          <w:lang w:val="pl-PL" w:eastAsia="en-US"/>
        </w:rPr>
        <w:t>Wejście i wyjście izolowane galwanicznie</w:t>
      </w:r>
    </w:p>
    <w:p w:rsidR="00DC490C" w:rsidRPr="00D42B0D" w:rsidRDefault="00DC490C" w:rsidP="00E203B8">
      <w:pPr>
        <w:pStyle w:val="Akapitzlist"/>
        <w:numPr>
          <w:ilvl w:val="0"/>
          <w:numId w:val="53"/>
        </w:numPr>
        <w:contextualSpacing w:val="0"/>
        <w:jc w:val="both"/>
        <w:rPr>
          <w:rFonts w:ascii="Arial Narrow" w:hAnsi="Arial Narrow" w:cs="Arial"/>
          <w:color w:val="000000"/>
          <w:lang w:val="pl-PL" w:eastAsia="en-US"/>
        </w:rPr>
      </w:pPr>
      <w:r w:rsidRPr="00D42B0D">
        <w:rPr>
          <w:rFonts w:ascii="Arial Narrow" w:hAnsi="Arial Narrow"/>
          <w:color w:val="000000"/>
          <w:lang w:val="pl-PL"/>
        </w:rPr>
        <w:t>Zasilanie 220- 230 V / 50Hz</w:t>
      </w:r>
    </w:p>
    <w:p w:rsidR="00DC490C" w:rsidRPr="00D42B0D" w:rsidRDefault="00DC490C" w:rsidP="00E203B8">
      <w:pPr>
        <w:pStyle w:val="Akapitzlist"/>
        <w:numPr>
          <w:ilvl w:val="0"/>
          <w:numId w:val="53"/>
        </w:numPr>
        <w:contextualSpacing w:val="0"/>
        <w:jc w:val="both"/>
        <w:rPr>
          <w:rFonts w:ascii="Arial Narrow" w:hAnsi="Arial Narrow"/>
          <w:color w:val="000000"/>
          <w:lang w:val="pl-PL"/>
        </w:rPr>
      </w:pPr>
      <w:r w:rsidRPr="00D42B0D">
        <w:rPr>
          <w:rFonts w:ascii="Arial Narrow" w:hAnsi="Arial Narrow"/>
          <w:color w:val="000000"/>
          <w:lang w:val="pl-PL"/>
        </w:rPr>
        <w:t>Maksymalny pobór prądu: 40 W</w:t>
      </w:r>
    </w:p>
    <w:p w:rsidR="00DC490C" w:rsidRPr="00D42B0D" w:rsidRDefault="00DC490C" w:rsidP="00E203B8">
      <w:pPr>
        <w:pStyle w:val="Akapitzlist"/>
        <w:numPr>
          <w:ilvl w:val="0"/>
          <w:numId w:val="53"/>
        </w:numPr>
        <w:contextualSpacing w:val="0"/>
        <w:jc w:val="both"/>
        <w:rPr>
          <w:rFonts w:ascii="Arial Narrow" w:hAnsi="Arial Narrow"/>
          <w:color w:val="000000"/>
          <w:lang w:val="pl-PL"/>
        </w:rPr>
      </w:pPr>
      <w:r w:rsidRPr="00D42B0D">
        <w:rPr>
          <w:rFonts w:ascii="Arial Narrow" w:hAnsi="Arial Narrow"/>
          <w:color w:val="000000"/>
          <w:lang w:val="pl-PL"/>
        </w:rPr>
        <w:t>Masa max 4 kg</w:t>
      </w:r>
    </w:p>
    <w:p w:rsidR="00DC490C" w:rsidRPr="00D42B0D" w:rsidRDefault="00DC490C" w:rsidP="00E203B8">
      <w:pPr>
        <w:pStyle w:val="Akapitzlist"/>
        <w:numPr>
          <w:ilvl w:val="0"/>
          <w:numId w:val="53"/>
        </w:numPr>
        <w:contextualSpacing w:val="0"/>
        <w:jc w:val="both"/>
        <w:rPr>
          <w:rFonts w:ascii="Arial Narrow" w:hAnsi="Arial Narrow"/>
          <w:color w:val="000000"/>
          <w:lang w:val="pl-PL"/>
        </w:rPr>
      </w:pPr>
      <w:r w:rsidRPr="00D42B0D">
        <w:rPr>
          <w:rFonts w:ascii="Arial Narrow" w:hAnsi="Arial Narrow"/>
          <w:color w:val="000000"/>
          <w:lang w:val="pl-PL"/>
        </w:rPr>
        <w:lastRenderedPageBreak/>
        <w:t>Możliwość montażu w szafie rak (19'')</w:t>
      </w:r>
    </w:p>
    <w:p w:rsidR="00DC490C" w:rsidRPr="00D42B0D" w:rsidRDefault="00DC490C" w:rsidP="00A66B2D">
      <w:pPr>
        <w:jc w:val="both"/>
        <w:rPr>
          <w:rFonts w:ascii="Arial Narrow" w:hAnsi="Arial Narrow"/>
          <w:lang w:val="pl-PL"/>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b/>
        </w:rPr>
      </w:pPr>
      <w:r w:rsidRPr="00D42B0D">
        <w:rPr>
          <w:rFonts w:ascii="Arial Narrow" w:hAnsi="Arial Narrow" w:cs="Arial"/>
          <w:b/>
        </w:rPr>
        <w:t>Bramka konwertująca sygnał Art-Net na DMX512</w:t>
      </w:r>
      <w:r w:rsidRPr="00D42B0D">
        <w:rPr>
          <w:rFonts w:ascii="Arial Narrow" w:hAnsi="Arial Narrow" w:cs="Calibri"/>
          <w:b/>
          <w:color w:val="000000"/>
        </w:rPr>
        <w:t>, o parametrach nie gorszych niż:</w:t>
      </w:r>
    </w:p>
    <w:p w:rsidR="00DC490C" w:rsidRPr="00D42B0D" w:rsidRDefault="00DC490C" w:rsidP="00A66B2D">
      <w:pPr>
        <w:jc w:val="both"/>
        <w:rPr>
          <w:rFonts w:ascii="Arial Narrow" w:hAnsi="Arial Narrow"/>
          <w:color w:val="000000"/>
          <w:lang w:val="pl-PL"/>
        </w:rPr>
      </w:pPr>
    </w:p>
    <w:p w:rsidR="00DC490C" w:rsidRPr="00D42B0D" w:rsidRDefault="00DC490C" w:rsidP="00E203B8">
      <w:pPr>
        <w:pStyle w:val="Akapitzlist"/>
        <w:numPr>
          <w:ilvl w:val="0"/>
          <w:numId w:val="54"/>
        </w:numPr>
        <w:contextualSpacing w:val="0"/>
        <w:jc w:val="both"/>
        <w:rPr>
          <w:rFonts w:ascii="Arial Narrow" w:hAnsi="Arial Narrow"/>
          <w:color w:val="000000"/>
          <w:lang w:val="pl-PL"/>
        </w:rPr>
      </w:pPr>
      <w:r w:rsidRPr="00D42B0D">
        <w:rPr>
          <w:rFonts w:ascii="Arial Narrow" w:hAnsi="Arial Narrow"/>
          <w:color w:val="000000"/>
          <w:lang w:val="pl-PL"/>
        </w:rPr>
        <w:t>Bramka konwertująca sygnał Art-Net na min</w:t>
      </w:r>
      <w:r w:rsidR="00EA51EE">
        <w:rPr>
          <w:rFonts w:ascii="Arial Narrow" w:hAnsi="Arial Narrow"/>
          <w:color w:val="000000"/>
          <w:lang w:val="pl-PL"/>
        </w:rPr>
        <w:t>i</w:t>
      </w:r>
      <w:bookmarkStart w:id="1" w:name="_GoBack"/>
      <w:bookmarkEnd w:id="1"/>
      <w:r w:rsidRPr="00D42B0D">
        <w:rPr>
          <w:rFonts w:ascii="Arial Narrow" w:hAnsi="Arial Narrow"/>
          <w:color w:val="000000"/>
          <w:lang w:val="pl-PL"/>
        </w:rPr>
        <w:t>mum cztery porty DMX512.</w:t>
      </w:r>
    </w:p>
    <w:p w:rsidR="00DC490C" w:rsidRPr="00D42B0D" w:rsidRDefault="00DC490C" w:rsidP="00E203B8">
      <w:pPr>
        <w:pStyle w:val="Akapitzlist"/>
        <w:numPr>
          <w:ilvl w:val="0"/>
          <w:numId w:val="54"/>
        </w:numPr>
        <w:contextualSpacing w:val="0"/>
        <w:jc w:val="both"/>
        <w:rPr>
          <w:rFonts w:ascii="Arial Narrow" w:hAnsi="Arial Narrow"/>
          <w:color w:val="000000"/>
          <w:lang w:val="pl-PL"/>
        </w:rPr>
      </w:pPr>
      <w:r w:rsidRPr="00D42B0D">
        <w:rPr>
          <w:rFonts w:ascii="Arial Narrow" w:hAnsi="Arial Narrow"/>
          <w:color w:val="000000"/>
          <w:lang w:val="pl-PL"/>
        </w:rPr>
        <w:t xml:space="preserve">Tryby scalania sygnałów z dwóch źródeł: HTP i LTP. </w:t>
      </w:r>
    </w:p>
    <w:p w:rsidR="00DC490C" w:rsidRPr="00D42B0D" w:rsidRDefault="00DC490C" w:rsidP="00E203B8">
      <w:pPr>
        <w:pStyle w:val="Akapitzlist"/>
        <w:numPr>
          <w:ilvl w:val="0"/>
          <w:numId w:val="54"/>
        </w:numPr>
        <w:contextualSpacing w:val="0"/>
        <w:jc w:val="both"/>
        <w:rPr>
          <w:rFonts w:ascii="Arial Narrow" w:hAnsi="Arial Narrow"/>
          <w:color w:val="000000"/>
          <w:lang w:val="pl-PL"/>
        </w:rPr>
      </w:pPr>
      <w:r w:rsidRPr="00D42B0D">
        <w:rPr>
          <w:rFonts w:ascii="Arial Narrow" w:hAnsi="Arial Narrow"/>
          <w:color w:val="000000"/>
          <w:lang w:val="pl-PL"/>
        </w:rPr>
        <w:t>Wersja protokołu to Art-Net II.</w:t>
      </w:r>
    </w:p>
    <w:p w:rsidR="00DC490C" w:rsidRPr="00D42B0D" w:rsidRDefault="00DC490C" w:rsidP="00E203B8">
      <w:pPr>
        <w:pStyle w:val="Akapitzlist"/>
        <w:numPr>
          <w:ilvl w:val="0"/>
          <w:numId w:val="54"/>
        </w:numPr>
        <w:contextualSpacing w:val="0"/>
        <w:jc w:val="both"/>
        <w:rPr>
          <w:rFonts w:ascii="Arial Narrow" w:hAnsi="Arial Narrow"/>
          <w:color w:val="000000"/>
          <w:lang w:val="pl-PL"/>
        </w:rPr>
      </w:pPr>
      <w:r w:rsidRPr="00D42B0D">
        <w:rPr>
          <w:rFonts w:ascii="Arial Narrow" w:hAnsi="Arial Narrow"/>
          <w:color w:val="000000"/>
          <w:lang w:val="pl-PL"/>
        </w:rPr>
        <w:t>Obudowa zabezpieczająca przed uszkodzeniami mechanicznymi</w:t>
      </w:r>
    </w:p>
    <w:p w:rsidR="00DC490C" w:rsidRPr="00D42B0D" w:rsidRDefault="00DC490C" w:rsidP="00E203B8">
      <w:pPr>
        <w:pStyle w:val="Akapitzlist"/>
        <w:numPr>
          <w:ilvl w:val="0"/>
          <w:numId w:val="54"/>
        </w:numPr>
        <w:contextualSpacing w:val="0"/>
        <w:jc w:val="both"/>
        <w:rPr>
          <w:rFonts w:ascii="Arial Narrow" w:hAnsi="Arial Narrow"/>
          <w:color w:val="000000"/>
          <w:lang w:val="pl-PL"/>
        </w:rPr>
      </w:pPr>
      <w:r w:rsidRPr="00D42B0D">
        <w:rPr>
          <w:rFonts w:ascii="Arial Narrow" w:hAnsi="Arial Narrow"/>
          <w:color w:val="000000"/>
          <w:lang w:val="pl-PL"/>
        </w:rPr>
        <w:t>Złącze Ethernet pracujące w standardzie 10/100BaseTX.</w:t>
      </w:r>
    </w:p>
    <w:p w:rsidR="00DC490C" w:rsidRPr="00D42B0D" w:rsidRDefault="00DC490C" w:rsidP="00E203B8">
      <w:pPr>
        <w:pStyle w:val="Akapitzlist"/>
        <w:numPr>
          <w:ilvl w:val="0"/>
          <w:numId w:val="54"/>
        </w:numPr>
        <w:contextualSpacing w:val="0"/>
        <w:rPr>
          <w:rFonts w:ascii="Arial Narrow" w:hAnsi="Arial Narrow"/>
          <w:color w:val="000000"/>
          <w:lang w:val="pl-PL"/>
        </w:rPr>
      </w:pPr>
      <w:r w:rsidRPr="00D42B0D">
        <w:rPr>
          <w:rFonts w:ascii="Arial Narrow" w:hAnsi="Arial Narrow"/>
          <w:color w:val="000000"/>
          <w:lang w:val="pl-PL"/>
        </w:rPr>
        <w:t xml:space="preserve">Sygnalizacja stanu w którym znajduje się urządzenie </w:t>
      </w:r>
    </w:p>
    <w:p w:rsidR="00DC490C" w:rsidRPr="00D42B0D" w:rsidRDefault="00DC490C" w:rsidP="00E203B8">
      <w:pPr>
        <w:pStyle w:val="Akapitzlist"/>
        <w:numPr>
          <w:ilvl w:val="0"/>
          <w:numId w:val="54"/>
        </w:numPr>
        <w:contextualSpacing w:val="0"/>
        <w:rPr>
          <w:rFonts w:ascii="Arial Narrow" w:hAnsi="Arial Narrow"/>
          <w:color w:val="000000"/>
          <w:lang w:val="pl-PL"/>
        </w:rPr>
      </w:pPr>
      <w:r w:rsidRPr="00D42B0D">
        <w:rPr>
          <w:rFonts w:ascii="Arial Narrow" w:hAnsi="Arial Narrow"/>
          <w:color w:val="000000"/>
          <w:lang w:val="pl-PL"/>
        </w:rPr>
        <w:t>Zasilanie napięciem z sieci 220-230V 50 Hz</w:t>
      </w:r>
    </w:p>
    <w:p w:rsidR="00DC490C" w:rsidRPr="00D42B0D" w:rsidRDefault="00DC490C" w:rsidP="00E203B8">
      <w:pPr>
        <w:pStyle w:val="Akapitzlist"/>
        <w:numPr>
          <w:ilvl w:val="0"/>
          <w:numId w:val="54"/>
        </w:numPr>
        <w:contextualSpacing w:val="0"/>
        <w:jc w:val="both"/>
        <w:rPr>
          <w:rFonts w:ascii="Arial Narrow" w:hAnsi="Arial Narrow"/>
          <w:color w:val="000000"/>
          <w:lang w:val="pl-PL"/>
        </w:rPr>
      </w:pPr>
      <w:r w:rsidRPr="00D42B0D">
        <w:rPr>
          <w:rFonts w:ascii="Arial Narrow" w:hAnsi="Arial Narrow"/>
          <w:color w:val="000000"/>
          <w:lang w:val="pl-PL"/>
        </w:rPr>
        <w:t>Aplikacja umożliwiająca konfigurację ustawień sieci Ethernet oraz konfigurację parametrów czasowych protokołu DMX takich jak: Brake, MAB, MBF, WAIT oraz ilości transmitowanych kanałów DMX.</w:t>
      </w:r>
    </w:p>
    <w:p w:rsidR="00DC490C" w:rsidRPr="00D42B0D" w:rsidRDefault="00DC490C" w:rsidP="00E203B8">
      <w:pPr>
        <w:pStyle w:val="Akapitzlist"/>
        <w:numPr>
          <w:ilvl w:val="0"/>
          <w:numId w:val="54"/>
        </w:numPr>
        <w:contextualSpacing w:val="0"/>
        <w:jc w:val="both"/>
        <w:rPr>
          <w:rFonts w:ascii="Arial Narrow" w:hAnsi="Arial Narrow"/>
          <w:color w:val="000000"/>
          <w:lang w:val="pl-PL"/>
        </w:rPr>
      </w:pPr>
      <w:r w:rsidRPr="00D42B0D">
        <w:rPr>
          <w:rFonts w:ascii="Arial Narrow" w:hAnsi="Arial Narrow"/>
          <w:color w:val="000000"/>
          <w:lang w:val="pl-PL"/>
        </w:rPr>
        <w:t>Optyczna izolacja linii DMX</w:t>
      </w:r>
    </w:p>
    <w:p w:rsidR="00DC490C" w:rsidRPr="00D42B0D" w:rsidRDefault="00DC490C" w:rsidP="00E203B8">
      <w:pPr>
        <w:pStyle w:val="Akapitzlist"/>
        <w:numPr>
          <w:ilvl w:val="0"/>
          <w:numId w:val="54"/>
        </w:numPr>
        <w:contextualSpacing w:val="0"/>
        <w:jc w:val="both"/>
        <w:rPr>
          <w:rFonts w:ascii="Arial Narrow" w:hAnsi="Arial Narrow"/>
          <w:color w:val="000000"/>
          <w:lang w:val="pl-PL"/>
        </w:rPr>
      </w:pPr>
      <w:r w:rsidRPr="00D42B0D">
        <w:rPr>
          <w:rFonts w:ascii="Arial Narrow" w:hAnsi="Arial Narrow"/>
          <w:color w:val="000000"/>
          <w:lang w:val="pl-PL"/>
        </w:rPr>
        <w:t>Zabezpieczenie przepięciowe</w:t>
      </w:r>
    </w:p>
    <w:p w:rsidR="00DC490C" w:rsidRPr="00D42B0D" w:rsidRDefault="00DC490C" w:rsidP="00E203B8">
      <w:pPr>
        <w:pStyle w:val="Akapitzlist"/>
        <w:numPr>
          <w:ilvl w:val="0"/>
          <w:numId w:val="54"/>
        </w:numPr>
        <w:contextualSpacing w:val="0"/>
        <w:jc w:val="both"/>
        <w:rPr>
          <w:rFonts w:ascii="Arial Narrow" w:hAnsi="Arial Narrow"/>
          <w:color w:val="000000"/>
          <w:lang w:val="pl-PL"/>
        </w:rPr>
      </w:pPr>
      <w:r w:rsidRPr="00D42B0D">
        <w:rPr>
          <w:rFonts w:ascii="Arial Narrow" w:hAnsi="Arial Narrow"/>
          <w:color w:val="000000"/>
          <w:lang w:val="pl-PL"/>
        </w:rPr>
        <w:t>Komunikacja z PC poprzez złącze Ethernet</w:t>
      </w:r>
    </w:p>
    <w:p w:rsidR="00DC490C" w:rsidRPr="00D42B0D" w:rsidRDefault="00DC490C" w:rsidP="00E203B8">
      <w:pPr>
        <w:pStyle w:val="Akapitzlist"/>
        <w:numPr>
          <w:ilvl w:val="0"/>
          <w:numId w:val="54"/>
        </w:numPr>
        <w:contextualSpacing w:val="0"/>
        <w:jc w:val="both"/>
        <w:rPr>
          <w:rFonts w:ascii="Arial Narrow" w:hAnsi="Arial Narrow"/>
          <w:color w:val="000000"/>
          <w:lang w:val="pl-PL"/>
        </w:rPr>
      </w:pPr>
      <w:r w:rsidRPr="00D42B0D">
        <w:rPr>
          <w:rFonts w:ascii="Arial Narrow" w:hAnsi="Arial Narrow"/>
          <w:color w:val="000000"/>
          <w:lang w:val="pl-PL"/>
        </w:rPr>
        <w:t>Typ złącza Ethernet – 10/100BaseTX</w:t>
      </w:r>
    </w:p>
    <w:p w:rsidR="00DC490C" w:rsidRPr="00D42B0D" w:rsidRDefault="00DC490C" w:rsidP="00E203B8">
      <w:pPr>
        <w:pStyle w:val="Akapitzlist"/>
        <w:numPr>
          <w:ilvl w:val="0"/>
          <w:numId w:val="54"/>
        </w:numPr>
        <w:contextualSpacing w:val="0"/>
        <w:jc w:val="both"/>
        <w:rPr>
          <w:rFonts w:ascii="Arial Narrow" w:hAnsi="Arial Narrow"/>
          <w:color w:val="000000"/>
          <w:lang w:val="pl-PL"/>
        </w:rPr>
      </w:pPr>
      <w:r w:rsidRPr="00D42B0D">
        <w:rPr>
          <w:rFonts w:ascii="Arial Narrow" w:hAnsi="Arial Narrow"/>
          <w:color w:val="000000"/>
          <w:lang w:val="pl-PL"/>
        </w:rPr>
        <w:t>Wejście/wyjście DMX gniazdo 5-pin XLR</w:t>
      </w:r>
    </w:p>
    <w:p w:rsidR="00DC490C" w:rsidRPr="00D42B0D" w:rsidRDefault="00DC490C" w:rsidP="00E203B8">
      <w:pPr>
        <w:pStyle w:val="Akapitzlist"/>
        <w:numPr>
          <w:ilvl w:val="0"/>
          <w:numId w:val="54"/>
        </w:numPr>
        <w:contextualSpacing w:val="0"/>
        <w:jc w:val="both"/>
        <w:rPr>
          <w:rFonts w:ascii="Arial Narrow" w:hAnsi="Arial Narrow"/>
          <w:color w:val="000000"/>
          <w:lang w:val="pl-PL"/>
        </w:rPr>
      </w:pPr>
      <w:r w:rsidRPr="00D42B0D">
        <w:rPr>
          <w:rFonts w:ascii="Arial Narrow" w:hAnsi="Arial Narrow"/>
          <w:color w:val="000000"/>
          <w:lang w:val="pl-PL"/>
        </w:rPr>
        <w:t>Pobór mocy nie więcej niż 5W</w:t>
      </w:r>
    </w:p>
    <w:p w:rsidR="00DC490C" w:rsidRPr="00D42B0D" w:rsidRDefault="00DC490C" w:rsidP="00A66B2D">
      <w:pPr>
        <w:pStyle w:val="Akapitzlist"/>
        <w:jc w:val="both"/>
        <w:rPr>
          <w:rFonts w:ascii="Arial Narrow" w:hAnsi="Arial Narrow"/>
          <w:color w:val="000000"/>
          <w:lang w:val="pl-PL"/>
        </w:rPr>
      </w:pPr>
    </w:p>
    <w:p w:rsidR="00DC490C" w:rsidRPr="00D42B0D" w:rsidRDefault="00DC490C" w:rsidP="00E203B8">
      <w:pPr>
        <w:pStyle w:val="NormalnyWeb"/>
        <w:numPr>
          <w:ilvl w:val="0"/>
          <w:numId w:val="36"/>
        </w:numPr>
        <w:shd w:val="clear" w:color="auto" w:fill="FFFFFF"/>
        <w:spacing w:before="0" w:beforeAutospacing="0" w:after="0"/>
        <w:jc w:val="both"/>
        <w:rPr>
          <w:rFonts w:ascii="Arial Narrow" w:hAnsi="Arial Narrow" w:cs="Arial"/>
          <w:b/>
          <w:color w:val="000000"/>
          <w:lang w:eastAsia="en-US"/>
        </w:rPr>
      </w:pPr>
      <w:r w:rsidRPr="00D42B0D">
        <w:rPr>
          <w:rFonts w:ascii="Arial Narrow" w:hAnsi="Arial Narrow" w:cs="Arial"/>
          <w:b/>
          <w:color w:val="000000"/>
          <w:lang w:eastAsia="en-US"/>
        </w:rPr>
        <w:t>Cyfrowy regulator 12x3 kW</w:t>
      </w:r>
      <w:r w:rsidRPr="00D42B0D">
        <w:rPr>
          <w:rFonts w:ascii="Arial Narrow" w:hAnsi="Arial Narrow" w:cs="Calibri"/>
          <w:b/>
          <w:color w:val="000000"/>
        </w:rPr>
        <w:t>, o parametrach nie gorszych niż:</w:t>
      </w:r>
    </w:p>
    <w:p w:rsidR="00DC490C" w:rsidRPr="00D42B0D" w:rsidRDefault="00DC490C" w:rsidP="00A66B2D">
      <w:pPr>
        <w:pStyle w:val="NormalnyWeb"/>
        <w:shd w:val="clear" w:color="auto" w:fill="FFFFFF"/>
        <w:spacing w:before="0" w:beforeAutospacing="0" w:after="0"/>
        <w:ind w:left="720"/>
        <w:rPr>
          <w:rFonts w:ascii="Arial Narrow" w:hAnsi="Arial Narrow" w:cs="Arial"/>
          <w:b/>
          <w:color w:val="000000"/>
          <w:lang w:eastAsia="en-US"/>
        </w:rPr>
      </w:pPr>
    </w:p>
    <w:p w:rsidR="00DC490C" w:rsidRPr="00D42B0D" w:rsidRDefault="00DC490C" w:rsidP="00E203B8">
      <w:pPr>
        <w:pStyle w:val="Akapitzlist"/>
        <w:numPr>
          <w:ilvl w:val="0"/>
          <w:numId w:val="55"/>
        </w:numPr>
        <w:contextualSpacing w:val="0"/>
        <w:jc w:val="both"/>
        <w:rPr>
          <w:rFonts w:ascii="Arial Narrow" w:hAnsi="Arial Narrow" w:cs="Arial"/>
          <w:color w:val="000000"/>
          <w:lang w:val="pl-PL" w:eastAsia="en-US"/>
        </w:rPr>
      </w:pPr>
      <w:r w:rsidRPr="00D42B0D">
        <w:rPr>
          <w:rFonts w:ascii="Arial Narrow" w:hAnsi="Arial Narrow"/>
          <w:color w:val="000000"/>
          <w:lang w:val="pl-PL"/>
        </w:rPr>
        <w:t>Cyfrowy regulator 12 x min 3 kW</w:t>
      </w:r>
    </w:p>
    <w:p w:rsidR="00DC490C" w:rsidRPr="00D42B0D" w:rsidRDefault="00DC490C" w:rsidP="00E203B8">
      <w:pPr>
        <w:pStyle w:val="Akapitzlist"/>
        <w:numPr>
          <w:ilvl w:val="0"/>
          <w:numId w:val="55"/>
        </w:numPr>
        <w:contextualSpacing w:val="0"/>
        <w:jc w:val="both"/>
        <w:rPr>
          <w:rFonts w:ascii="Arial Narrow" w:hAnsi="Arial Narrow"/>
          <w:color w:val="000000"/>
          <w:lang w:val="pl-PL"/>
        </w:rPr>
      </w:pPr>
      <w:r w:rsidRPr="00D42B0D">
        <w:rPr>
          <w:rFonts w:ascii="Arial Narrow" w:hAnsi="Arial Narrow"/>
          <w:color w:val="000000"/>
          <w:lang w:val="pl-PL"/>
        </w:rPr>
        <w:t>Obwody zabezpieczone bezpiecznikami automatycznymi typu CLS z charakterystyką C</w:t>
      </w:r>
    </w:p>
    <w:p w:rsidR="00DC490C" w:rsidRPr="00D42B0D" w:rsidRDefault="00DC490C" w:rsidP="00E203B8">
      <w:pPr>
        <w:pStyle w:val="Akapitzlist"/>
        <w:numPr>
          <w:ilvl w:val="0"/>
          <w:numId w:val="55"/>
        </w:numPr>
        <w:contextualSpacing w:val="0"/>
        <w:jc w:val="both"/>
        <w:rPr>
          <w:rFonts w:ascii="Arial Narrow" w:hAnsi="Arial Narrow"/>
          <w:color w:val="000000"/>
          <w:lang w:val="pl-PL"/>
        </w:rPr>
      </w:pPr>
      <w:r w:rsidRPr="00D42B0D">
        <w:rPr>
          <w:rFonts w:ascii="Arial Narrow" w:hAnsi="Arial Narrow"/>
          <w:color w:val="000000"/>
          <w:lang w:val="pl-PL"/>
        </w:rPr>
        <w:t xml:space="preserve">Obudowę w rozmiarze 3U </w:t>
      </w:r>
    </w:p>
    <w:p w:rsidR="00DC490C" w:rsidRPr="00D42B0D" w:rsidRDefault="00DC490C" w:rsidP="00E203B8">
      <w:pPr>
        <w:pStyle w:val="Akapitzlist"/>
        <w:numPr>
          <w:ilvl w:val="0"/>
          <w:numId w:val="55"/>
        </w:numPr>
        <w:contextualSpacing w:val="0"/>
        <w:jc w:val="both"/>
        <w:rPr>
          <w:rFonts w:ascii="Arial Narrow" w:hAnsi="Arial Narrow"/>
          <w:color w:val="000000"/>
          <w:lang w:val="pl-PL"/>
        </w:rPr>
      </w:pPr>
      <w:r w:rsidRPr="00D42B0D">
        <w:rPr>
          <w:rFonts w:ascii="Arial Narrow" w:hAnsi="Arial Narrow"/>
          <w:color w:val="000000"/>
          <w:lang w:val="pl-PL"/>
        </w:rPr>
        <w:t>Sterowanie sygnałem DMX</w:t>
      </w:r>
    </w:p>
    <w:p w:rsidR="00DC490C" w:rsidRPr="00D42B0D" w:rsidRDefault="00DC490C" w:rsidP="00E203B8">
      <w:pPr>
        <w:pStyle w:val="Akapitzlist"/>
        <w:numPr>
          <w:ilvl w:val="0"/>
          <w:numId w:val="55"/>
        </w:numPr>
        <w:contextualSpacing w:val="0"/>
        <w:jc w:val="both"/>
        <w:rPr>
          <w:rFonts w:ascii="Arial Narrow" w:hAnsi="Arial Narrow"/>
          <w:color w:val="000000"/>
          <w:lang w:val="pl-PL"/>
        </w:rPr>
      </w:pPr>
      <w:r w:rsidRPr="00D42B0D">
        <w:rPr>
          <w:rFonts w:ascii="Arial Narrow" w:hAnsi="Arial Narrow"/>
          <w:color w:val="000000"/>
          <w:lang w:val="pl-PL"/>
        </w:rPr>
        <w:t>Wyświetlacz graficzny</w:t>
      </w:r>
    </w:p>
    <w:p w:rsidR="00DC490C" w:rsidRPr="00D42B0D" w:rsidRDefault="00DC490C" w:rsidP="00E203B8">
      <w:pPr>
        <w:pStyle w:val="Akapitzlist"/>
        <w:numPr>
          <w:ilvl w:val="0"/>
          <w:numId w:val="55"/>
        </w:numPr>
        <w:contextualSpacing w:val="0"/>
        <w:jc w:val="both"/>
        <w:rPr>
          <w:rFonts w:ascii="Arial Narrow" w:hAnsi="Arial Narrow"/>
          <w:color w:val="000000"/>
          <w:lang w:val="pl-PL"/>
        </w:rPr>
      </w:pPr>
      <w:r w:rsidRPr="00D42B0D">
        <w:rPr>
          <w:rFonts w:ascii="Arial Narrow" w:hAnsi="Arial Narrow"/>
          <w:color w:val="000000"/>
          <w:lang w:val="pl-PL"/>
        </w:rPr>
        <w:t>Polskie menu</w:t>
      </w:r>
    </w:p>
    <w:p w:rsidR="00DC490C" w:rsidRPr="00D42B0D" w:rsidRDefault="00DC490C" w:rsidP="00E203B8">
      <w:pPr>
        <w:pStyle w:val="Akapitzlist"/>
        <w:numPr>
          <w:ilvl w:val="0"/>
          <w:numId w:val="55"/>
        </w:numPr>
        <w:contextualSpacing w:val="0"/>
        <w:jc w:val="both"/>
        <w:rPr>
          <w:rFonts w:ascii="Arial Narrow" w:hAnsi="Arial Narrow"/>
          <w:color w:val="000000"/>
          <w:lang w:val="pl-PL"/>
        </w:rPr>
      </w:pPr>
      <w:r w:rsidRPr="00D42B0D">
        <w:rPr>
          <w:rFonts w:ascii="Arial Narrow" w:hAnsi="Arial Narrow"/>
          <w:color w:val="000000"/>
          <w:lang w:val="pl-PL"/>
        </w:rPr>
        <w:t>Podgląd wysterowania obwodów</w:t>
      </w:r>
    </w:p>
    <w:p w:rsidR="00DC490C" w:rsidRPr="00D42B0D" w:rsidRDefault="00DC490C" w:rsidP="00E203B8">
      <w:pPr>
        <w:pStyle w:val="Akapitzlist"/>
        <w:numPr>
          <w:ilvl w:val="0"/>
          <w:numId w:val="55"/>
        </w:numPr>
        <w:contextualSpacing w:val="0"/>
        <w:jc w:val="both"/>
        <w:rPr>
          <w:rFonts w:ascii="Arial Narrow" w:hAnsi="Arial Narrow"/>
          <w:color w:val="000000"/>
          <w:lang w:val="pl-PL"/>
        </w:rPr>
      </w:pPr>
      <w:r w:rsidRPr="00D42B0D">
        <w:rPr>
          <w:rFonts w:ascii="Arial Narrow" w:hAnsi="Arial Narrow"/>
          <w:color w:val="000000"/>
          <w:lang w:val="pl-PL"/>
        </w:rPr>
        <w:t>Podgląd napięć zasilających i temperatury regulatora</w:t>
      </w:r>
    </w:p>
    <w:p w:rsidR="00DC490C" w:rsidRPr="00D42B0D" w:rsidRDefault="00DC490C" w:rsidP="00E203B8">
      <w:pPr>
        <w:pStyle w:val="Akapitzlist"/>
        <w:numPr>
          <w:ilvl w:val="0"/>
          <w:numId w:val="55"/>
        </w:numPr>
        <w:contextualSpacing w:val="0"/>
        <w:jc w:val="both"/>
        <w:rPr>
          <w:rFonts w:ascii="Arial Narrow" w:hAnsi="Arial Narrow"/>
          <w:color w:val="000000"/>
          <w:lang w:val="pl-PL"/>
        </w:rPr>
      </w:pPr>
      <w:r w:rsidRPr="00D42B0D">
        <w:rPr>
          <w:rFonts w:ascii="Arial Narrow" w:hAnsi="Arial Narrow"/>
          <w:color w:val="000000"/>
          <w:lang w:val="pl-PL"/>
        </w:rPr>
        <w:t>Ustawianie adresów DMX (jednego adresu dla całego regulatora)</w:t>
      </w:r>
    </w:p>
    <w:p w:rsidR="00DC490C" w:rsidRPr="00D42B0D" w:rsidRDefault="00DC490C" w:rsidP="00E203B8">
      <w:pPr>
        <w:pStyle w:val="Akapitzlist"/>
        <w:numPr>
          <w:ilvl w:val="0"/>
          <w:numId w:val="55"/>
        </w:numPr>
        <w:contextualSpacing w:val="0"/>
        <w:jc w:val="both"/>
        <w:rPr>
          <w:rFonts w:ascii="Arial Narrow" w:hAnsi="Arial Narrow"/>
          <w:color w:val="000000"/>
          <w:lang w:val="pl-PL"/>
        </w:rPr>
      </w:pPr>
      <w:r w:rsidRPr="00D42B0D">
        <w:rPr>
          <w:rFonts w:ascii="Arial Narrow" w:hAnsi="Arial Narrow"/>
          <w:color w:val="000000"/>
          <w:lang w:val="pl-PL"/>
        </w:rPr>
        <w:t>Dla każdego obwodu możliwość ustawienia niezależnego adresu DMX, podżarzenia, ograniczenia napięcia wyjściowego i przypisania jednej z kilkunastu charakterystyk</w:t>
      </w:r>
    </w:p>
    <w:p w:rsidR="00DC490C" w:rsidRPr="00D42B0D" w:rsidRDefault="00DC490C" w:rsidP="00E203B8">
      <w:pPr>
        <w:pStyle w:val="Akapitzlist"/>
        <w:numPr>
          <w:ilvl w:val="0"/>
          <w:numId w:val="55"/>
        </w:numPr>
        <w:contextualSpacing w:val="0"/>
        <w:jc w:val="both"/>
        <w:rPr>
          <w:rFonts w:ascii="Arial Narrow" w:hAnsi="Arial Narrow"/>
          <w:color w:val="000000"/>
          <w:lang w:val="pl-PL"/>
        </w:rPr>
      </w:pPr>
      <w:r w:rsidRPr="00D42B0D">
        <w:rPr>
          <w:rFonts w:ascii="Arial Narrow" w:hAnsi="Arial Narrow"/>
          <w:color w:val="000000"/>
          <w:lang w:val="pl-PL"/>
        </w:rPr>
        <w:t>Możliwość wysterowania obwodów z regulatora</w:t>
      </w:r>
    </w:p>
    <w:p w:rsidR="00DC490C" w:rsidRPr="00D42B0D" w:rsidRDefault="00DC490C" w:rsidP="00E203B8">
      <w:pPr>
        <w:pStyle w:val="Akapitzlist"/>
        <w:numPr>
          <w:ilvl w:val="0"/>
          <w:numId w:val="55"/>
        </w:numPr>
        <w:contextualSpacing w:val="0"/>
        <w:rPr>
          <w:rFonts w:ascii="Arial Narrow" w:hAnsi="Arial Narrow"/>
          <w:color w:val="000000"/>
          <w:lang w:val="pl-PL"/>
        </w:rPr>
      </w:pPr>
      <w:r w:rsidRPr="00D42B0D">
        <w:rPr>
          <w:rFonts w:ascii="Arial Narrow" w:hAnsi="Arial Narrow"/>
          <w:color w:val="000000"/>
          <w:lang w:val="pl-PL"/>
        </w:rPr>
        <w:t xml:space="preserve">Możliwość zaprogramowania 40 scen lub kroków efektów </w:t>
      </w:r>
    </w:p>
    <w:p w:rsidR="00DC490C" w:rsidRPr="00D42B0D" w:rsidRDefault="00DC490C" w:rsidP="00E203B8">
      <w:pPr>
        <w:pStyle w:val="Akapitzlist"/>
        <w:numPr>
          <w:ilvl w:val="0"/>
          <w:numId w:val="55"/>
        </w:numPr>
        <w:contextualSpacing w:val="0"/>
        <w:rPr>
          <w:rFonts w:ascii="Arial Narrow" w:hAnsi="Arial Narrow"/>
          <w:color w:val="000000"/>
          <w:lang w:val="pl-PL"/>
        </w:rPr>
      </w:pPr>
      <w:r w:rsidRPr="00D42B0D">
        <w:rPr>
          <w:rFonts w:ascii="Arial Narrow" w:hAnsi="Arial Narrow"/>
          <w:color w:val="000000"/>
          <w:lang w:val="pl-PL"/>
        </w:rPr>
        <w:t>Możliwość testowania poszczególnych obwodów</w:t>
      </w:r>
    </w:p>
    <w:p w:rsidR="00DC490C" w:rsidRPr="00D42B0D" w:rsidRDefault="00DC490C" w:rsidP="00E203B8">
      <w:pPr>
        <w:pStyle w:val="Akapitzlist"/>
        <w:numPr>
          <w:ilvl w:val="0"/>
          <w:numId w:val="55"/>
        </w:numPr>
        <w:contextualSpacing w:val="0"/>
        <w:rPr>
          <w:rFonts w:ascii="Arial Narrow" w:hAnsi="Arial Narrow"/>
          <w:color w:val="000000"/>
          <w:lang w:val="pl-PL"/>
        </w:rPr>
      </w:pPr>
      <w:r w:rsidRPr="00D42B0D">
        <w:rPr>
          <w:rFonts w:ascii="Arial Narrow" w:hAnsi="Arial Narrow"/>
          <w:color w:val="000000"/>
          <w:lang w:val="pl-PL"/>
        </w:rPr>
        <w:t>Zabezpieczenie przed nieuprawnionym dostępem do ustawień regulatora (PIN)</w:t>
      </w:r>
    </w:p>
    <w:p w:rsidR="00DC490C" w:rsidRPr="00D42B0D" w:rsidRDefault="00DC490C" w:rsidP="00E203B8">
      <w:pPr>
        <w:pStyle w:val="Akapitzlist"/>
        <w:numPr>
          <w:ilvl w:val="0"/>
          <w:numId w:val="55"/>
        </w:numPr>
        <w:contextualSpacing w:val="0"/>
        <w:rPr>
          <w:rFonts w:ascii="Arial Narrow" w:hAnsi="Arial Narrow"/>
          <w:color w:val="000000"/>
          <w:lang w:val="pl-PL"/>
        </w:rPr>
      </w:pPr>
      <w:r w:rsidRPr="00D42B0D">
        <w:rPr>
          <w:rFonts w:ascii="Arial Narrow" w:hAnsi="Arial Narrow"/>
          <w:color w:val="000000"/>
          <w:lang w:val="pl-PL"/>
        </w:rPr>
        <w:t>Pełna wizualizacja parametrów regulatora na ekranie graficznym:</w:t>
      </w:r>
    </w:p>
    <w:p w:rsidR="00DC490C" w:rsidRPr="00D42B0D" w:rsidRDefault="00DC490C" w:rsidP="00E203B8">
      <w:pPr>
        <w:pStyle w:val="Akapitzlist"/>
        <w:numPr>
          <w:ilvl w:val="0"/>
          <w:numId w:val="55"/>
        </w:numPr>
        <w:contextualSpacing w:val="0"/>
        <w:rPr>
          <w:rFonts w:ascii="Arial Narrow" w:hAnsi="Arial Narrow"/>
          <w:color w:val="000000"/>
          <w:lang w:val="pl-PL"/>
        </w:rPr>
      </w:pPr>
      <w:r w:rsidRPr="00D42B0D">
        <w:rPr>
          <w:rFonts w:ascii="Arial Narrow" w:hAnsi="Arial Narrow"/>
          <w:color w:val="000000"/>
          <w:lang w:val="pl-PL"/>
        </w:rPr>
        <w:t xml:space="preserve">Wysterowanie w % pokazywane na ekranie graficznym dla wszystkich obwodów   </w:t>
      </w:r>
    </w:p>
    <w:p w:rsidR="00DC490C" w:rsidRPr="00D42B0D" w:rsidRDefault="00DC490C" w:rsidP="00E203B8">
      <w:pPr>
        <w:pStyle w:val="Akapitzlist"/>
        <w:numPr>
          <w:ilvl w:val="0"/>
          <w:numId w:val="55"/>
        </w:numPr>
        <w:contextualSpacing w:val="0"/>
        <w:jc w:val="both"/>
        <w:rPr>
          <w:rFonts w:ascii="Arial Narrow" w:hAnsi="Arial Narrow"/>
          <w:color w:val="000000"/>
          <w:sz w:val="22"/>
          <w:szCs w:val="22"/>
          <w:lang w:val="pl-PL"/>
        </w:rPr>
      </w:pPr>
      <w:r w:rsidRPr="00D42B0D">
        <w:rPr>
          <w:rFonts w:ascii="Arial Narrow" w:hAnsi="Arial Narrow"/>
          <w:color w:val="000000"/>
          <w:lang w:val="pl-PL"/>
        </w:rPr>
        <w:t>Obudowa w wersji wolnostojącej typu walizka z uchwytem do przenoszenia</w:t>
      </w:r>
    </w:p>
    <w:p w:rsidR="00DC490C" w:rsidRPr="00D42B0D" w:rsidRDefault="00DC490C" w:rsidP="00A66B2D">
      <w:pPr>
        <w:rPr>
          <w:rFonts w:ascii="Arial Narrow" w:hAnsi="Arial Narrow"/>
          <w:lang w:val="pl-PL"/>
        </w:rPr>
      </w:pPr>
    </w:p>
    <w:p w:rsidR="00C1018F" w:rsidRPr="00D42B0D" w:rsidRDefault="005C7447" w:rsidP="00A66B2D">
      <w:pPr>
        <w:pStyle w:val="NormalnyWeb"/>
        <w:shd w:val="clear" w:color="auto" w:fill="FFFFFF"/>
        <w:spacing w:before="0" w:beforeAutospacing="0" w:after="0"/>
        <w:jc w:val="both"/>
        <w:rPr>
          <w:rFonts w:ascii="Arial Narrow" w:hAnsi="Arial Narrow"/>
        </w:rPr>
      </w:pPr>
      <w:r w:rsidRPr="00D42B0D">
        <w:rPr>
          <w:rFonts w:ascii="Arial Narrow" w:hAnsi="Arial Narrow" w:cs="Arial"/>
        </w:rPr>
        <w:t>.</w:t>
      </w:r>
    </w:p>
    <w:sectPr w:rsidR="00C1018F" w:rsidRPr="00D42B0D" w:rsidSect="00E04159">
      <w:headerReference w:type="default" r:id="rId15"/>
      <w:footerReference w:type="default" r:id="rId16"/>
      <w:pgSz w:w="11900" w:h="16840"/>
      <w:pgMar w:top="2155" w:right="1418" w:bottom="2155" w:left="1418"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F8" w:rsidRDefault="007075F8" w:rsidP="003437D8">
      <w:r>
        <w:separator/>
      </w:r>
    </w:p>
  </w:endnote>
  <w:endnote w:type="continuationSeparator" w:id="0">
    <w:p w:rsidR="007075F8" w:rsidRDefault="007075F8" w:rsidP="0034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DejaVu Sans">
    <w:altName w:val="Arial"/>
    <w:charset w:val="EE"/>
    <w:family w:val="swiss"/>
    <w:pitch w:val="variable"/>
    <w:sig w:usb0="00000000" w:usb1="5200FDFF" w:usb2="0A242021" w:usb3="00000000" w:csb0="000001FF"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Verdana,Italic">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36" w:rsidRDefault="00B16A36">
    <w:pPr>
      <w:pStyle w:val="Stopka"/>
    </w:pPr>
  </w:p>
  <w:p w:rsidR="00B16A36" w:rsidRDefault="00B16A36" w:rsidP="008C4557">
    <w:pPr>
      <w:pStyle w:val="Stopka"/>
      <w:jc w:val="center"/>
    </w:pPr>
    <w:r>
      <w:rPr>
        <w:noProof/>
        <w:lang w:val="pl-PL"/>
      </w:rPr>
      <w:drawing>
        <wp:inline distT="0" distB="0" distL="0" distR="0" wp14:anchorId="7E488471" wp14:editId="3F0DCEB9">
          <wp:extent cx="5755640" cy="906370"/>
          <wp:effectExtent l="0" t="0" r="10160" b="8255"/>
          <wp:docPr id="1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90637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36" w:rsidRDefault="00B16A36">
    <w:pPr>
      <w:pStyle w:val="Stopka"/>
    </w:pPr>
    <w:r>
      <w:rPr>
        <w:noProof/>
        <w:lang w:val="pl-PL"/>
      </w:rPr>
      <w:drawing>
        <wp:inline distT="0" distB="0" distL="0" distR="0" wp14:anchorId="25D936AA" wp14:editId="038132FE">
          <wp:extent cx="5755640" cy="906370"/>
          <wp:effectExtent l="0" t="0" r="10160" b="8255"/>
          <wp:docPr id="2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9063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F8" w:rsidRDefault="007075F8" w:rsidP="003437D8">
      <w:r>
        <w:separator/>
      </w:r>
    </w:p>
  </w:footnote>
  <w:footnote w:type="continuationSeparator" w:id="0">
    <w:p w:rsidR="007075F8" w:rsidRDefault="007075F8" w:rsidP="0034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36" w:rsidRDefault="00B16A36">
    <w:pPr>
      <w:pStyle w:val="Nagwek"/>
    </w:pPr>
    <w:r>
      <w:rPr>
        <w:noProof/>
        <w:lang w:val="pl-PL"/>
      </w:rPr>
      <w:drawing>
        <wp:anchor distT="0" distB="0" distL="114300" distR="114300" simplePos="0" relativeHeight="251661312" behindDoc="1" locked="0" layoutInCell="1" allowOverlap="1" wp14:anchorId="371423BE" wp14:editId="70C3AFAC">
          <wp:simplePos x="0" y="0"/>
          <wp:positionH relativeFrom="margin">
            <wp:align>center</wp:align>
          </wp:positionH>
          <wp:positionV relativeFrom="paragraph">
            <wp:posOffset>8890</wp:posOffset>
          </wp:positionV>
          <wp:extent cx="6838510" cy="1075520"/>
          <wp:effectExtent l="0" t="0" r="635"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OIIS.jpg"/>
                  <pic:cNvPicPr/>
                </pic:nvPicPr>
                <pic:blipFill>
                  <a:blip r:embed="rId1">
                    <a:extLst>
                      <a:ext uri="{28A0092B-C50C-407E-A947-70E740481C1C}">
                        <a14:useLocalDpi xmlns:a14="http://schemas.microsoft.com/office/drawing/2010/main" val="0"/>
                      </a:ext>
                    </a:extLst>
                  </a:blip>
                  <a:stretch>
                    <a:fillRect/>
                  </a:stretch>
                </pic:blipFill>
                <pic:spPr>
                  <a:xfrm>
                    <a:off x="0" y="0"/>
                    <a:ext cx="6838510" cy="1075520"/>
                  </a:xfrm>
                  <a:prstGeom prst="rect">
                    <a:avLst/>
                  </a:prstGeom>
                </pic:spPr>
              </pic:pic>
            </a:graphicData>
          </a:graphic>
          <wp14:sizeRelH relativeFrom="margin">
            <wp14:pctWidth>0</wp14:pctWidth>
          </wp14:sizeRelH>
          <wp14:sizeRelV relativeFrom="margin">
            <wp14:pctHeight>0</wp14:pctHeight>
          </wp14:sizeRelV>
        </wp:anchor>
      </w:drawing>
    </w:r>
  </w:p>
  <w:p w:rsidR="00B16A36" w:rsidRDefault="00B16A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36" w:rsidRDefault="007075F8">
    <w:pPr>
      <w:pStyle w:val="Nagwek"/>
    </w:pPr>
    <w:sdt>
      <w:sdtPr>
        <w:id w:val="1921211174"/>
        <w:docPartObj>
          <w:docPartGallery w:val="Page Numbers (Margins)"/>
          <w:docPartUnique/>
        </w:docPartObj>
      </w:sdtPr>
      <w:sdtEndPr/>
      <w:sdtContent>
        <w:r w:rsidR="00435EC3">
          <w:rPr>
            <w:noProof/>
            <w:lang w:val="pl-PL"/>
          </w:rPr>
          <mc:AlternateContent>
            <mc:Choice Requires="wps">
              <w:drawing>
                <wp:anchor distT="0" distB="0" distL="114300" distR="114300" simplePos="0" relativeHeight="251663360" behindDoc="0" locked="0" layoutInCell="0" allowOverlap="1" wp14:anchorId="4B2B4905" wp14:editId="0CFB72E2">
                  <wp:simplePos x="0" y="0"/>
                  <wp:positionH relativeFrom="rightMargin">
                    <wp:align>center</wp:align>
                  </wp:positionH>
                  <wp:positionV relativeFrom="margin">
                    <wp:align>bottom</wp:align>
                  </wp:positionV>
                  <wp:extent cx="510540" cy="2183130"/>
                  <wp:effectExtent l="0" t="0" r="3810" b="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EC3" w:rsidRDefault="00435EC3">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 xml:space="preserve">Strona </w:t>
                              </w:r>
                              <w:r>
                                <w:rPr>
                                  <w:rFonts w:cs="Times New Roman"/>
                                  <w:sz w:val="22"/>
                                  <w:szCs w:val="22"/>
                                </w:rPr>
                                <w:fldChar w:fldCharType="begin"/>
                              </w:r>
                              <w:r>
                                <w:instrText>PAGE    \* MERGEFORMAT</w:instrText>
                              </w:r>
                              <w:r>
                                <w:rPr>
                                  <w:rFonts w:cs="Times New Roman"/>
                                  <w:sz w:val="22"/>
                                  <w:szCs w:val="22"/>
                                </w:rPr>
                                <w:fldChar w:fldCharType="separate"/>
                              </w:r>
                              <w:r w:rsidR="007C7D5E" w:rsidRPr="007C7D5E">
                                <w:rPr>
                                  <w:rFonts w:asciiTheme="majorHAnsi" w:eastAsiaTheme="majorEastAsia" w:hAnsiTheme="majorHAnsi" w:cstheme="majorBidi"/>
                                  <w:noProof/>
                                  <w:lang w:val="pl-PL"/>
                                </w:rPr>
                                <w:t>55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2B4905" id="Prostokąt 22"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HZug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42nB2b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435EC3" w:rsidRDefault="00435EC3">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 xml:space="preserve">Strona </w:t>
                        </w:r>
                        <w:r>
                          <w:rPr>
                            <w:rFonts w:cs="Times New Roman"/>
                            <w:sz w:val="22"/>
                            <w:szCs w:val="22"/>
                          </w:rPr>
                          <w:fldChar w:fldCharType="begin"/>
                        </w:r>
                        <w:r>
                          <w:instrText>PAGE    \* MERGEFORMAT</w:instrText>
                        </w:r>
                        <w:r>
                          <w:rPr>
                            <w:rFonts w:cs="Times New Roman"/>
                            <w:sz w:val="22"/>
                            <w:szCs w:val="22"/>
                          </w:rPr>
                          <w:fldChar w:fldCharType="separate"/>
                        </w:r>
                        <w:r w:rsidR="007C7D5E" w:rsidRPr="007C7D5E">
                          <w:rPr>
                            <w:rFonts w:asciiTheme="majorHAnsi" w:eastAsiaTheme="majorEastAsia" w:hAnsiTheme="majorHAnsi" w:cstheme="majorBidi"/>
                            <w:noProof/>
                            <w:lang w:val="pl-PL"/>
                          </w:rPr>
                          <w:t>55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16A36">
      <w:rPr>
        <w:noProof/>
        <w:lang w:val="pl-PL"/>
      </w:rPr>
      <w:drawing>
        <wp:anchor distT="0" distB="0" distL="114300" distR="114300" simplePos="0" relativeHeight="251659264" behindDoc="1" locked="0" layoutInCell="1" allowOverlap="1" wp14:anchorId="37331AE3" wp14:editId="7B030902">
          <wp:simplePos x="0" y="0"/>
          <wp:positionH relativeFrom="margin">
            <wp:align>center</wp:align>
          </wp:positionH>
          <wp:positionV relativeFrom="paragraph">
            <wp:posOffset>-360045</wp:posOffset>
          </wp:positionV>
          <wp:extent cx="6838510" cy="107552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OIIS.jpg"/>
                  <pic:cNvPicPr/>
                </pic:nvPicPr>
                <pic:blipFill>
                  <a:blip r:embed="rId1">
                    <a:extLst>
                      <a:ext uri="{28A0092B-C50C-407E-A947-70E740481C1C}">
                        <a14:useLocalDpi xmlns:a14="http://schemas.microsoft.com/office/drawing/2010/main" val="0"/>
                      </a:ext>
                    </a:extLst>
                  </a:blip>
                  <a:stretch>
                    <a:fillRect/>
                  </a:stretch>
                </pic:blipFill>
                <pic:spPr>
                  <a:xfrm>
                    <a:off x="0" y="0"/>
                    <a:ext cx="6838315" cy="10754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000002D"/>
    <w:multiLevelType w:val="multilevel"/>
    <w:tmpl w:val="0000002D"/>
    <w:name w:val="WW8Num45"/>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01AA7F20"/>
    <w:multiLevelType w:val="multilevel"/>
    <w:tmpl w:val="653AC66C"/>
    <w:lvl w:ilvl="0">
      <w:start w:val="13"/>
      <w:numFmt w:val="decimal"/>
      <w:lvlText w:val="%1."/>
      <w:lvlJc w:val="left"/>
      <w:pPr>
        <w:ind w:left="772" w:hanging="630"/>
      </w:pPr>
    </w:lvl>
    <w:lvl w:ilvl="1">
      <w:start w:val="10"/>
      <w:numFmt w:val="decimal"/>
      <w:lvlText w:val="%1.%2."/>
      <w:lvlJc w:val="left"/>
      <w:pPr>
        <w:ind w:left="1400" w:hanging="720"/>
      </w:pPr>
    </w:lvl>
    <w:lvl w:ilvl="2">
      <w:start w:val="1"/>
      <w:numFmt w:val="decimal"/>
      <w:lvlText w:val="%1.%2.%3."/>
      <w:lvlJc w:val="left"/>
      <w:pPr>
        <w:ind w:left="2080" w:hanging="720"/>
      </w:pPr>
    </w:lvl>
    <w:lvl w:ilvl="3">
      <w:start w:val="1"/>
      <w:numFmt w:val="decimal"/>
      <w:lvlText w:val="%1.%2.%3.%4."/>
      <w:lvlJc w:val="left"/>
      <w:pPr>
        <w:ind w:left="3120" w:hanging="1080"/>
      </w:pPr>
    </w:lvl>
    <w:lvl w:ilvl="4">
      <w:start w:val="1"/>
      <w:numFmt w:val="decimal"/>
      <w:lvlText w:val="%1.%2.%3.%4.%5."/>
      <w:lvlJc w:val="left"/>
      <w:pPr>
        <w:ind w:left="4160" w:hanging="1440"/>
      </w:pPr>
    </w:lvl>
    <w:lvl w:ilvl="5">
      <w:start w:val="1"/>
      <w:numFmt w:val="decimal"/>
      <w:lvlText w:val="%1.%2.%3.%4.%5.%6."/>
      <w:lvlJc w:val="left"/>
      <w:pPr>
        <w:ind w:left="4840" w:hanging="1440"/>
      </w:pPr>
    </w:lvl>
    <w:lvl w:ilvl="6">
      <w:start w:val="1"/>
      <w:numFmt w:val="decimal"/>
      <w:lvlText w:val="%1.%2.%3.%4.%5.%6.%7."/>
      <w:lvlJc w:val="left"/>
      <w:pPr>
        <w:ind w:left="5880" w:hanging="1800"/>
      </w:pPr>
    </w:lvl>
    <w:lvl w:ilvl="7">
      <w:start w:val="1"/>
      <w:numFmt w:val="decimal"/>
      <w:lvlText w:val="%1.%2.%3.%4.%5.%6.%7.%8."/>
      <w:lvlJc w:val="left"/>
      <w:pPr>
        <w:ind w:left="6920" w:hanging="2160"/>
      </w:pPr>
    </w:lvl>
    <w:lvl w:ilvl="8">
      <w:start w:val="1"/>
      <w:numFmt w:val="decimal"/>
      <w:lvlText w:val="%1.%2.%3.%4.%5.%6.%7.%8.%9."/>
      <w:lvlJc w:val="left"/>
      <w:pPr>
        <w:ind w:left="7600" w:hanging="2160"/>
      </w:pPr>
    </w:lvl>
  </w:abstractNum>
  <w:abstractNum w:abstractNumId="3" w15:restartNumberingAfterBreak="0">
    <w:nsid w:val="023A1569"/>
    <w:multiLevelType w:val="hybridMultilevel"/>
    <w:tmpl w:val="C64CDF20"/>
    <w:lvl w:ilvl="0" w:tplc="6EC01D4A">
      <w:start w:val="1"/>
      <w:numFmt w:val="lowerLetter"/>
      <w:lvlText w:val="%1)"/>
      <w:lvlJc w:val="left"/>
      <w:pPr>
        <w:ind w:left="1440" w:hanging="360"/>
      </w:pPr>
      <w:rPr>
        <w:rFonts w:ascii="Arial Narrow" w:hAnsi="Arial Narrow" w:cs="Arial" w:hint="default"/>
        <w:i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3CA7E84"/>
    <w:multiLevelType w:val="hybridMultilevel"/>
    <w:tmpl w:val="E946B6EC"/>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5" w15:restartNumberingAfterBreak="0">
    <w:nsid w:val="07213CC3"/>
    <w:multiLevelType w:val="hybridMultilevel"/>
    <w:tmpl w:val="6EBA5674"/>
    <w:lvl w:ilvl="0" w:tplc="0415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15:restartNumberingAfterBreak="0">
    <w:nsid w:val="08CD5E2A"/>
    <w:multiLevelType w:val="hybridMultilevel"/>
    <w:tmpl w:val="E8F2538A"/>
    <w:lvl w:ilvl="0" w:tplc="81C87A36">
      <w:start w:val="1"/>
      <w:numFmt w:val="bullet"/>
      <w:lvlText w:val=""/>
      <w:lvlJc w:val="left"/>
      <w:pPr>
        <w:ind w:left="720" w:hanging="360"/>
      </w:pPr>
      <w:rPr>
        <w:rFonts w:ascii="Symbol" w:hAnsi="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90C5165"/>
    <w:multiLevelType w:val="hybridMultilevel"/>
    <w:tmpl w:val="A7AE574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09A06F28"/>
    <w:multiLevelType w:val="hybridMultilevel"/>
    <w:tmpl w:val="B322AE70"/>
    <w:lvl w:ilvl="0" w:tplc="835E48AE">
      <w:start w:val="1"/>
      <w:numFmt w:val="lowerLetter"/>
      <w:lvlText w:val="%1)"/>
      <w:lvlJc w:val="left"/>
      <w:pPr>
        <w:ind w:left="502"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0A824B62"/>
    <w:multiLevelType w:val="hybridMultilevel"/>
    <w:tmpl w:val="367823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D180B2F"/>
    <w:multiLevelType w:val="hybridMultilevel"/>
    <w:tmpl w:val="988842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D5A6AFD"/>
    <w:multiLevelType w:val="hybridMultilevel"/>
    <w:tmpl w:val="8EF610E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F276C87"/>
    <w:multiLevelType w:val="hybridMultilevel"/>
    <w:tmpl w:val="A36CFAEC"/>
    <w:lvl w:ilvl="0" w:tplc="B072909C">
      <w:start w:val="1"/>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3D532B"/>
    <w:multiLevelType w:val="hybridMultilevel"/>
    <w:tmpl w:val="A88EFF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5296CC0"/>
    <w:multiLevelType w:val="hybridMultilevel"/>
    <w:tmpl w:val="B1744B9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16BC6869"/>
    <w:multiLevelType w:val="hybridMultilevel"/>
    <w:tmpl w:val="898653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C24597B"/>
    <w:multiLevelType w:val="hybridMultilevel"/>
    <w:tmpl w:val="45AA1BFC"/>
    <w:lvl w:ilvl="0" w:tplc="0415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15:restartNumberingAfterBreak="0">
    <w:nsid w:val="266108C6"/>
    <w:multiLevelType w:val="multilevel"/>
    <w:tmpl w:val="E3CC9E88"/>
    <w:lvl w:ilvl="0">
      <w:start w:val="4"/>
      <w:numFmt w:val="decimal"/>
      <w:lvlText w:val="%1."/>
      <w:lvlJc w:val="left"/>
      <w:pPr>
        <w:ind w:left="360" w:hanging="360"/>
      </w:pPr>
    </w:lvl>
    <w:lvl w:ilvl="1">
      <w:start w:val="1"/>
      <w:numFmt w:val="decimal"/>
      <w:lvlText w:val="%2)"/>
      <w:lvlJc w:val="left"/>
      <w:pPr>
        <w:ind w:left="360" w:hanging="360"/>
      </w:pPr>
      <w:rPr>
        <w:rFonts w:ascii="Palatino Linotype" w:eastAsia="Times New Roman" w:hAnsi="Palatino Linotype" w:cs="TimesNewRomanPSM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7691B32"/>
    <w:multiLevelType w:val="hybridMultilevel"/>
    <w:tmpl w:val="0B5C44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C06238B"/>
    <w:multiLevelType w:val="hybridMultilevel"/>
    <w:tmpl w:val="68CCDC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C1969DD"/>
    <w:multiLevelType w:val="hybridMultilevel"/>
    <w:tmpl w:val="890867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6C70ED"/>
    <w:multiLevelType w:val="hybridMultilevel"/>
    <w:tmpl w:val="302EE2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70458F6"/>
    <w:multiLevelType w:val="multilevel"/>
    <w:tmpl w:val="198A2730"/>
    <w:lvl w:ilvl="0">
      <w:start w:val="21"/>
      <w:numFmt w:val="decimal"/>
      <w:lvlText w:val="%1."/>
      <w:lvlJc w:val="left"/>
      <w:pPr>
        <w:ind w:left="435" w:hanging="435"/>
      </w:pPr>
    </w:lvl>
    <w:lvl w:ilvl="1">
      <w:start w:val="6"/>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75162A9"/>
    <w:multiLevelType w:val="hybridMultilevel"/>
    <w:tmpl w:val="8EDE82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A2261E7"/>
    <w:multiLevelType w:val="hybridMultilevel"/>
    <w:tmpl w:val="345E69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A31337D"/>
    <w:multiLevelType w:val="hybridMultilevel"/>
    <w:tmpl w:val="F9DC1914"/>
    <w:lvl w:ilvl="0" w:tplc="B072909C">
      <w:start w:val="1"/>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B9633C5"/>
    <w:multiLevelType w:val="hybridMultilevel"/>
    <w:tmpl w:val="7CC87880"/>
    <w:lvl w:ilvl="0" w:tplc="0415000B">
      <w:start w:val="1"/>
      <w:numFmt w:val="bullet"/>
      <w:lvlText w:val=""/>
      <w:lvlJc w:val="left"/>
      <w:pPr>
        <w:ind w:left="2148" w:hanging="360"/>
      </w:pPr>
      <w:rPr>
        <w:rFonts w:ascii="Wingdings" w:hAnsi="Wingdings" w:hint="default"/>
      </w:rPr>
    </w:lvl>
    <w:lvl w:ilvl="1" w:tplc="04150003">
      <w:start w:val="1"/>
      <w:numFmt w:val="bullet"/>
      <w:lvlText w:val="o"/>
      <w:lvlJc w:val="left"/>
      <w:pPr>
        <w:ind w:left="2868" w:hanging="360"/>
      </w:pPr>
      <w:rPr>
        <w:rFonts w:ascii="Courier New" w:hAnsi="Courier New" w:cs="Courier New" w:hint="default"/>
      </w:rPr>
    </w:lvl>
    <w:lvl w:ilvl="2" w:tplc="04150005">
      <w:start w:val="1"/>
      <w:numFmt w:val="bullet"/>
      <w:lvlText w:val=""/>
      <w:lvlJc w:val="left"/>
      <w:pPr>
        <w:ind w:left="3588" w:hanging="360"/>
      </w:pPr>
      <w:rPr>
        <w:rFonts w:ascii="Wingdings" w:hAnsi="Wingdings" w:hint="default"/>
      </w:rPr>
    </w:lvl>
    <w:lvl w:ilvl="3" w:tplc="04150001">
      <w:start w:val="1"/>
      <w:numFmt w:val="bullet"/>
      <w:lvlText w:val=""/>
      <w:lvlJc w:val="left"/>
      <w:pPr>
        <w:ind w:left="4308" w:hanging="360"/>
      </w:pPr>
      <w:rPr>
        <w:rFonts w:ascii="Symbol" w:hAnsi="Symbol" w:hint="default"/>
      </w:rPr>
    </w:lvl>
    <w:lvl w:ilvl="4" w:tplc="04150003">
      <w:start w:val="1"/>
      <w:numFmt w:val="bullet"/>
      <w:lvlText w:val="o"/>
      <w:lvlJc w:val="left"/>
      <w:pPr>
        <w:ind w:left="5028" w:hanging="360"/>
      </w:pPr>
      <w:rPr>
        <w:rFonts w:ascii="Courier New" w:hAnsi="Courier New" w:cs="Courier New" w:hint="default"/>
      </w:rPr>
    </w:lvl>
    <w:lvl w:ilvl="5" w:tplc="04150005">
      <w:start w:val="1"/>
      <w:numFmt w:val="bullet"/>
      <w:lvlText w:val=""/>
      <w:lvlJc w:val="left"/>
      <w:pPr>
        <w:ind w:left="5748" w:hanging="360"/>
      </w:pPr>
      <w:rPr>
        <w:rFonts w:ascii="Wingdings" w:hAnsi="Wingdings" w:hint="default"/>
      </w:rPr>
    </w:lvl>
    <w:lvl w:ilvl="6" w:tplc="04150001">
      <w:start w:val="1"/>
      <w:numFmt w:val="bullet"/>
      <w:lvlText w:val=""/>
      <w:lvlJc w:val="left"/>
      <w:pPr>
        <w:ind w:left="6468" w:hanging="360"/>
      </w:pPr>
      <w:rPr>
        <w:rFonts w:ascii="Symbol" w:hAnsi="Symbol" w:hint="default"/>
      </w:rPr>
    </w:lvl>
    <w:lvl w:ilvl="7" w:tplc="04150003">
      <w:start w:val="1"/>
      <w:numFmt w:val="bullet"/>
      <w:lvlText w:val="o"/>
      <w:lvlJc w:val="left"/>
      <w:pPr>
        <w:ind w:left="7188" w:hanging="360"/>
      </w:pPr>
      <w:rPr>
        <w:rFonts w:ascii="Courier New" w:hAnsi="Courier New" w:cs="Courier New" w:hint="default"/>
      </w:rPr>
    </w:lvl>
    <w:lvl w:ilvl="8" w:tplc="04150005">
      <w:start w:val="1"/>
      <w:numFmt w:val="bullet"/>
      <w:lvlText w:val=""/>
      <w:lvlJc w:val="left"/>
      <w:pPr>
        <w:ind w:left="7908" w:hanging="360"/>
      </w:pPr>
      <w:rPr>
        <w:rFonts w:ascii="Wingdings" w:hAnsi="Wingdings" w:hint="default"/>
      </w:rPr>
    </w:lvl>
  </w:abstractNum>
  <w:abstractNum w:abstractNumId="27" w15:restartNumberingAfterBreak="0">
    <w:nsid w:val="3BB54A90"/>
    <w:multiLevelType w:val="multilevel"/>
    <w:tmpl w:val="6E10F932"/>
    <w:lvl w:ilvl="0">
      <w:start w:val="1"/>
      <w:numFmt w:val="decimal"/>
      <w:pStyle w:val="Nagwek1"/>
      <w:lvlText w:val="%1."/>
      <w:lvlJc w:val="left"/>
      <w:pPr>
        <w:ind w:left="0" w:firstLine="0"/>
      </w:pPr>
      <w:rPr>
        <w:sz w:val="20"/>
        <w:szCs w:val="20"/>
      </w:rPr>
    </w:lvl>
    <w:lvl w:ilvl="1">
      <w:start w:val="1"/>
      <w:numFmt w:val="decimal"/>
      <w:pStyle w:val="Nagwek2"/>
      <w:lvlText w:val="%1.%2"/>
      <w:lvlJc w:val="left"/>
      <w:pPr>
        <w:ind w:left="0" w:firstLine="0"/>
      </w:pPr>
    </w:lvl>
    <w:lvl w:ilvl="2">
      <w:start w:val="1"/>
      <w:numFmt w:val="decimal"/>
      <w:pStyle w:val="Nagwek3"/>
      <w:lvlText w:val="%1.%2.%3"/>
      <w:lvlJc w:val="left"/>
      <w:pPr>
        <w:ind w:left="0" w:firstLine="0"/>
      </w:pPr>
    </w:lvl>
    <w:lvl w:ilvl="3">
      <w:start w:val="1"/>
      <w:numFmt w:val="decimal"/>
      <w:pStyle w:val="Nagwek4"/>
      <w:lvlText w:val="%1.%2.%3.%4"/>
      <w:lvlJc w:val="left"/>
      <w:pPr>
        <w:ind w:left="0" w:firstLine="0"/>
      </w:pPr>
    </w:lvl>
    <w:lvl w:ilvl="4">
      <w:start w:val="1"/>
      <w:numFmt w:val="decimal"/>
      <w:pStyle w:val="Nagwek5"/>
      <w:lvlText w:val="%1.%2.%3.%4.%5"/>
      <w:lvlJc w:val="left"/>
      <w:pPr>
        <w:ind w:left="0" w:firstLine="0"/>
      </w:pPr>
    </w:lvl>
    <w:lvl w:ilvl="5">
      <w:start w:val="1"/>
      <w:numFmt w:val="decimal"/>
      <w:pStyle w:val="Nagwek6"/>
      <w:lvlText w:val="%1.%2.%3.%4.%5.%6"/>
      <w:lvlJc w:val="left"/>
      <w:pPr>
        <w:ind w:left="0" w:firstLine="0"/>
      </w:pPr>
    </w:lvl>
    <w:lvl w:ilvl="6">
      <w:start w:val="1"/>
      <w:numFmt w:val="decimal"/>
      <w:pStyle w:val="Nagwek7"/>
      <w:lvlText w:val="%1.%2.%3.%4.%5.%6.%7"/>
      <w:lvlJc w:val="left"/>
      <w:pPr>
        <w:ind w:left="0" w:firstLine="0"/>
      </w:pPr>
    </w:lvl>
    <w:lvl w:ilvl="7">
      <w:start w:val="1"/>
      <w:numFmt w:val="decimal"/>
      <w:pStyle w:val="Nagwek8"/>
      <w:lvlText w:val="%1.%2.%3.%4.%5.%6.%7.%8"/>
      <w:lvlJc w:val="left"/>
      <w:pPr>
        <w:ind w:left="0" w:firstLine="0"/>
      </w:pPr>
    </w:lvl>
    <w:lvl w:ilvl="8">
      <w:start w:val="1"/>
      <w:numFmt w:val="decimal"/>
      <w:pStyle w:val="Nagwek9"/>
      <w:lvlText w:val="%1.%2.%3.%4.%5.%6.%7.%8.%9"/>
      <w:lvlJc w:val="left"/>
      <w:pPr>
        <w:ind w:left="0" w:firstLine="0"/>
      </w:pPr>
    </w:lvl>
  </w:abstractNum>
  <w:abstractNum w:abstractNumId="28" w15:restartNumberingAfterBreak="0">
    <w:nsid w:val="3DF2379F"/>
    <w:multiLevelType w:val="multilevel"/>
    <w:tmpl w:val="F9DC1914"/>
    <w:lvl w:ilvl="0">
      <w:start w:val="1"/>
      <w:numFmt w:val="decimal"/>
      <w:lvlText w:val="%1."/>
      <w:lvlJc w:val="left"/>
      <w:pPr>
        <w:tabs>
          <w:tab w:val="num" w:pos="360"/>
        </w:tabs>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15E7D28"/>
    <w:multiLevelType w:val="hybridMultilevel"/>
    <w:tmpl w:val="84148E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4B7702A"/>
    <w:multiLevelType w:val="hybridMultilevel"/>
    <w:tmpl w:val="934666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6AF752C"/>
    <w:multiLevelType w:val="multilevel"/>
    <w:tmpl w:val="0000002D"/>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3" w15:restartNumberingAfterBreak="0">
    <w:nsid w:val="46B42452"/>
    <w:multiLevelType w:val="multilevel"/>
    <w:tmpl w:val="2166BF2E"/>
    <w:lvl w:ilvl="0">
      <w:start w:val="1"/>
      <w:numFmt w:val="decimal"/>
      <w:lvlText w:val="%1."/>
      <w:lvlJc w:val="left"/>
      <w:pPr>
        <w:ind w:left="360" w:hanging="360"/>
      </w:pPr>
      <w:rPr>
        <w:rFonts w:ascii="Verdana" w:hAnsi="Verdana" w:cs="Times New Roman" w:hint="default"/>
        <w:b w:val="0"/>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473040CD"/>
    <w:multiLevelType w:val="hybridMultilevel"/>
    <w:tmpl w:val="922041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77E73C3"/>
    <w:multiLevelType w:val="multilevel"/>
    <w:tmpl w:val="8AAED18A"/>
    <w:lvl w:ilvl="0">
      <w:start w:val="5"/>
      <w:numFmt w:val="decimal"/>
      <w:lvlText w:val="%1"/>
      <w:lvlJc w:val="left"/>
      <w:pPr>
        <w:ind w:left="360" w:hanging="360"/>
      </w:pPr>
      <w:rPr>
        <w:b w:val="0"/>
        <w:bCs w:val="0"/>
      </w:rPr>
    </w:lvl>
    <w:lvl w:ilvl="1">
      <w:start w:val="1"/>
      <w:numFmt w:val="decimal"/>
      <w:lvlText w:val="%1.%2"/>
      <w:lvlJc w:val="left"/>
      <w:pPr>
        <w:ind w:left="720" w:hanging="720"/>
      </w:pPr>
      <w:rPr>
        <w:b w:val="0"/>
        <w:bCs w:val="0"/>
      </w:rPr>
    </w:lvl>
    <w:lvl w:ilvl="2">
      <w:start w:val="1"/>
      <w:numFmt w:val="decimal"/>
      <w:lvlText w:val="%1.%2.%3"/>
      <w:lvlJc w:val="left"/>
      <w:pPr>
        <w:ind w:left="720" w:hanging="720"/>
      </w:pPr>
      <w:rPr>
        <w:b w:val="0"/>
        <w:bCs w:val="0"/>
      </w:rPr>
    </w:lvl>
    <w:lvl w:ilvl="3">
      <w:start w:val="1"/>
      <w:numFmt w:val="decimal"/>
      <w:lvlText w:val="%1.%2.%3.%4"/>
      <w:lvlJc w:val="left"/>
      <w:pPr>
        <w:ind w:left="1080" w:hanging="1080"/>
      </w:pPr>
      <w:rPr>
        <w:b w:val="0"/>
        <w:bCs w:val="0"/>
      </w:rPr>
    </w:lvl>
    <w:lvl w:ilvl="4">
      <w:start w:val="1"/>
      <w:numFmt w:val="decimal"/>
      <w:lvlText w:val="%1.%2.%3.%4.%5"/>
      <w:lvlJc w:val="left"/>
      <w:pPr>
        <w:ind w:left="1440" w:hanging="1440"/>
      </w:pPr>
      <w:rPr>
        <w:b w:val="0"/>
        <w:bCs w:val="0"/>
      </w:rPr>
    </w:lvl>
    <w:lvl w:ilvl="5">
      <w:start w:val="1"/>
      <w:numFmt w:val="decimal"/>
      <w:lvlText w:val="%1.%2.%3.%4.%5.%6"/>
      <w:lvlJc w:val="left"/>
      <w:pPr>
        <w:ind w:left="1440" w:hanging="1440"/>
      </w:pPr>
      <w:rPr>
        <w:b w:val="0"/>
        <w:bCs w:val="0"/>
      </w:rPr>
    </w:lvl>
    <w:lvl w:ilvl="6">
      <w:start w:val="1"/>
      <w:numFmt w:val="decimal"/>
      <w:lvlText w:val="%1.%2.%3.%4.%5.%6.%7"/>
      <w:lvlJc w:val="left"/>
      <w:pPr>
        <w:ind w:left="1800" w:hanging="1800"/>
      </w:pPr>
      <w:rPr>
        <w:b w:val="0"/>
        <w:bCs w:val="0"/>
      </w:rPr>
    </w:lvl>
    <w:lvl w:ilvl="7">
      <w:start w:val="1"/>
      <w:numFmt w:val="decimal"/>
      <w:lvlText w:val="%1.%2.%3.%4.%5.%6.%7.%8"/>
      <w:lvlJc w:val="left"/>
      <w:pPr>
        <w:ind w:left="2160" w:hanging="2160"/>
      </w:pPr>
      <w:rPr>
        <w:b w:val="0"/>
        <w:bCs w:val="0"/>
      </w:rPr>
    </w:lvl>
    <w:lvl w:ilvl="8">
      <w:start w:val="1"/>
      <w:numFmt w:val="decimal"/>
      <w:lvlText w:val="%1.%2.%3.%4.%5.%6.%7.%8.%9"/>
      <w:lvlJc w:val="left"/>
      <w:pPr>
        <w:ind w:left="2160" w:hanging="2160"/>
      </w:pPr>
      <w:rPr>
        <w:b w:val="0"/>
        <w:bCs w:val="0"/>
      </w:rPr>
    </w:lvl>
  </w:abstractNum>
  <w:abstractNum w:abstractNumId="36" w15:restartNumberingAfterBreak="0">
    <w:nsid w:val="54952FF5"/>
    <w:multiLevelType w:val="multilevel"/>
    <w:tmpl w:val="32ECEEB2"/>
    <w:lvl w:ilvl="0">
      <w:start w:val="1"/>
      <w:numFmt w:val="decimal"/>
      <w:lvlText w:val="%1."/>
      <w:lvlJc w:val="left"/>
      <w:pPr>
        <w:tabs>
          <w:tab w:val="num" w:pos="340"/>
        </w:tabs>
        <w:ind w:left="340" w:hanging="340"/>
      </w:pPr>
      <w:rPr>
        <w:rFonts w:ascii="Calibri" w:eastAsia="Times New Roman" w:hAnsi="Calibri" w:cs="Arial"/>
      </w:rPr>
    </w:lvl>
    <w:lvl w:ilvl="1">
      <w:start w:val="1"/>
      <w:numFmt w:val="decimal"/>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54DE0033"/>
    <w:multiLevelType w:val="hybridMultilevel"/>
    <w:tmpl w:val="8E68C4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5573713"/>
    <w:multiLevelType w:val="hybridMultilevel"/>
    <w:tmpl w:val="0840CFB4"/>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1" w15:restartNumberingAfterBreak="0">
    <w:nsid w:val="593924FC"/>
    <w:multiLevelType w:val="hybridMultilevel"/>
    <w:tmpl w:val="0FA218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BD83853"/>
    <w:multiLevelType w:val="multilevel"/>
    <w:tmpl w:val="FB207CA6"/>
    <w:lvl w:ilvl="0">
      <w:start w:val="2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5D553EDE"/>
    <w:multiLevelType w:val="multilevel"/>
    <w:tmpl w:val="AE3A8F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5F39584E"/>
    <w:multiLevelType w:val="hybridMultilevel"/>
    <w:tmpl w:val="48F096EA"/>
    <w:lvl w:ilvl="0" w:tplc="572ED8E0">
      <w:start w:val="1"/>
      <w:numFmt w:val="decimal"/>
      <w:lvlText w:val="%1."/>
      <w:lvlJc w:val="left"/>
      <w:pPr>
        <w:ind w:left="360" w:hanging="360"/>
      </w:pPr>
    </w:lvl>
    <w:lvl w:ilvl="1" w:tplc="1152C2F6">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5FC00A1B"/>
    <w:multiLevelType w:val="hybridMultilevel"/>
    <w:tmpl w:val="07FA6460"/>
    <w:lvl w:ilvl="0" w:tplc="3EF48E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7487CB5"/>
    <w:multiLevelType w:val="hybridMultilevel"/>
    <w:tmpl w:val="29727D38"/>
    <w:lvl w:ilvl="0" w:tplc="4898675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806001A"/>
    <w:multiLevelType w:val="hybridMultilevel"/>
    <w:tmpl w:val="0680CDA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8"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C5B3891"/>
    <w:multiLevelType w:val="hybridMultilevel"/>
    <w:tmpl w:val="8996D6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6B66EDF"/>
    <w:multiLevelType w:val="hybridMultilevel"/>
    <w:tmpl w:val="57BACC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90516EB"/>
    <w:multiLevelType w:val="hybridMultilevel"/>
    <w:tmpl w:val="C04CA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E0B35EC"/>
    <w:multiLevelType w:val="multilevel"/>
    <w:tmpl w:val="A74A61E4"/>
    <w:lvl w:ilvl="0">
      <w:start w:val="13"/>
      <w:numFmt w:val="decimal"/>
      <w:lvlText w:val="%1."/>
      <w:lvlJc w:val="left"/>
      <w:pPr>
        <w:ind w:left="510" w:hanging="51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53" w15:restartNumberingAfterBreak="0">
    <w:nsid w:val="7EB82B71"/>
    <w:multiLevelType w:val="hybridMultilevel"/>
    <w:tmpl w:val="9C18D4BE"/>
    <w:lvl w:ilvl="0" w:tplc="B4D8313E">
      <w:start w:val="1"/>
      <w:numFmt w:val="bullet"/>
      <w:lvlText w:val=""/>
      <w:lvlJc w:val="left"/>
      <w:pPr>
        <w:tabs>
          <w:tab w:val="num" w:pos="1570"/>
        </w:tabs>
        <w:ind w:left="1570" w:hanging="360"/>
      </w:pPr>
      <w:rPr>
        <w:rFonts w:ascii="Symbol" w:hAnsi="Symbol" w:hint="default"/>
      </w:rPr>
    </w:lvl>
    <w:lvl w:ilvl="1" w:tplc="04150003">
      <w:start w:val="1"/>
      <w:numFmt w:val="bullet"/>
      <w:lvlText w:val="o"/>
      <w:lvlJc w:val="left"/>
      <w:pPr>
        <w:tabs>
          <w:tab w:val="num" w:pos="1570"/>
        </w:tabs>
        <w:ind w:left="1570" w:hanging="360"/>
      </w:pPr>
      <w:rPr>
        <w:rFonts w:ascii="Courier New" w:hAnsi="Courier New" w:cs="Times New Roman" w:hint="default"/>
      </w:rPr>
    </w:lvl>
    <w:lvl w:ilvl="2" w:tplc="04150005">
      <w:start w:val="1"/>
      <w:numFmt w:val="bullet"/>
      <w:lvlText w:val=""/>
      <w:lvlJc w:val="left"/>
      <w:pPr>
        <w:tabs>
          <w:tab w:val="num" w:pos="2290"/>
        </w:tabs>
        <w:ind w:left="2290" w:hanging="360"/>
      </w:pPr>
      <w:rPr>
        <w:rFonts w:ascii="Wingdings" w:hAnsi="Wingdings" w:hint="default"/>
      </w:rPr>
    </w:lvl>
    <w:lvl w:ilvl="3" w:tplc="04150001">
      <w:start w:val="1"/>
      <w:numFmt w:val="bullet"/>
      <w:lvlText w:val=""/>
      <w:lvlJc w:val="left"/>
      <w:pPr>
        <w:tabs>
          <w:tab w:val="num" w:pos="3010"/>
        </w:tabs>
        <w:ind w:left="3010" w:hanging="360"/>
      </w:pPr>
      <w:rPr>
        <w:rFonts w:ascii="Symbol" w:hAnsi="Symbol" w:hint="default"/>
      </w:rPr>
    </w:lvl>
    <w:lvl w:ilvl="4" w:tplc="04150003">
      <w:start w:val="1"/>
      <w:numFmt w:val="bullet"/>
      <w:lvlText w:val="o"/>
      <w:lvlJc w:val="left"/>
      <w:pPr>
        <w:tabs>
          <w:tab w:val="num" w:pos="3730"/>
        </w:tabs>
        <w:ind w:left="3730" w:hanging="360"/>
      </w:pPr>
      <w:rPr>
        <w:rFonts w:ascii="Courier New" w:hAnsi="Courier New" w:cs="Times New Roman" w:hint="default"/>
      </w:rPr>
    </w:lvl>
    <w:lvl w:ilvl="5" w:tplc="04150005">
      <w:start w:val="1"/>
      <w:numFmt w:val="bullet"/>
      <w:lvlText w:val=""/>
      <w:lvlJc w:val="left"/>
      <w:pPr>
        <w:tabs>
          <w:tab w:val="num" w:pos="4450"/>
        </w:tabs>
        <w:ind w:left="4450" w:hanging="360"/>
      </w:pPr>
      <w:rPr>
        <w:rFonts w:ascii="Wingdings" w:hAnsi="Wingdings" w:hint="default"/>
      </w:rPr>
    </w:lvl>
    <w:lvl w:ilvl="6" w:tplc="04150001">
      <w:start w:val="1"/>
      <w:numFmt w:val="bullet"/>
      <w:lvlText w:val=""/>
      <w:lvlJc w:val="left"/>
      <w:pPr>
        <w:tabs>
          <w:tab w:val="num" w:pos="5170"/>
        </w:tabs>
        <w:ind w:left="5170" w:hanging="360"/>
      </w:pPr>
      <w:rPr>
        <w:rFonts w:ascii="Symbol" w:hAnsi="Symbol" w:hint="default"/>
      </w:rPr>
    </w:lvl>
    <w:lvl w:ilvl="7" w:tplc="04150003">
      <w:start w:val="1"/>
      <w:numFmt w:val="bullet"/>
      <w:lvlText w:val="o"/>
      <w:lvlJc w:val="left"/>
      <w:pPr>
        <w:tabs>
          <w:tab w:val="num" w:pos="5890"/>
        </w:tabs>
        <w:ind w:left="5890" w:hanging="360"/>
      </w:pPr>
      <w:rPr>
        <w:rFonts w:ascii="Courier New" w:hAnsi="Courier New" w:cs="Times New Roman" w:hint="default"/>
      </w:rPr>
    </w:lvl>
    <w:lvl w:ilvl="8" w:tplc="04150005">
      <w:start w:val="1"/>
      <w:numFmt w:val="bullet"/>
      <w:lvlText w:val=""/>
      <w:lvlJc w:val="left"/>
      <w:pPr>
        <w:tabs>
          <w:tab w:val="num" w:pos="6610"/>
        </w:tabs>
        <w:ind w:left="6610" w:hanging="360"/>
      </w:pPr>
      <w:rPr>
        <w:rFonts w:ascii="Wingdings" w:hAnsi="Wingdings" w:hint="default"/>
      </w:rPr>
    </w:lvl>
  </w:abstractNum>
  <w:abstractNum w:abstractNumId="54" w15:restartNumberingAfterBreak="0">
    <w:nsid w:val="7FBA47D6"/>
    <w:multiLevelType w:val="multilevel"/>
    <w:tmpl w:val="0000002D"/>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6"/>
  </w:num>
  <w:num w:numId="8">
    <w:abstractNumId w:val="5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9"/>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0"/>
  </w:num>
  <w:num w:numId="39">
    <w:abstractNumId w:val="34"/>
  </w:num>
  <w:num w:numId="40">
    <w:abstractNumId w:val="30"/>
  </w:num>
  <w:num w:numId="41">
    <w:abstractNumId w:val="7"/>
  </w:num>
  <w:num w:numId="42">
    <w:abstractNumId w:val="37"/>
  </w:num>
  <w:num w:numId="43">
    <w:abstractNumId w:val="31"/>
  </w:num>
  <w:num w:numId="44">
    <w:abstractNumId w:val="41"/>
  </w:num>
  <w:num w:numId="45">
    <w:abstractNumId w:val="6"/>
  </w:num>
  <w:num w:numId="46">
    <w:abstractNumId w:val="13"/>
  </w:num>
  <w:num w:numId="47">
    <w:abstractNumId w:val="23"/>
  </w:num>
  <w:num w:numId="48">
    <w:abstractNumId w:val="51"/>
  </w:num>
  <w:num w:numId="49">
    <w:abstractNumId w:val="15"/>
  </w:num>
  <w:num w:numId="50">
    <w:abstractNumId w:val="50"/>
  </w:num>
  <w:num w:numId="51">
    <w:abstractNumId w:val="38"/>
  </w:num>
  <w:num w:numId="52">
    <w:abstractNumId w:val="9"/>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D8"/>
    <w:rsid w:val="0006366E"/>
    <w:rsid w:val="000B01DF"/>
    <w:rsid w:val="001169F5"/>
    <w:rsid w:val="00194000"/>
    <w:rsid w:val="001B0AB5"/>
    <w:rsid w:val="001F3A4D"/>
    <w:rsid w:val="00212487"/>
    <w:rsid w:val="002955C8"/>
    <w:rsid w:val="002A1E80"/>
    <w:rsid w:val="002D2954"/>
    <w:rsid w:val="002D3ACD"/>
    <w:rsid w:val="002F3185"/>
    <w:rsid w:val="003437D8"/>
    <w:rsid w:val="00345737"/>
    <w:rsid w:val="003B69EA"/>
    <w:rsid w:val="004167A1"/>
    <w:rsid w:val="00433F1A"/>
    <w:rsid w:val="00435EC3"/>
    <w:rsid w:val="004A21DF"/>
    <w:rsid w:val="004B6C9B"/>
    <w:rsid w:val="00571BF4"/>
    <w:rsid w:val="005C03FC"/>
    <w:rsid w:val="005C3F9B"/>
    <w:rsid w:val="005C7447"/>
    <w:rsid w:val="005E55D2"/>
    <w:rsid w:val="00657A27"/>
    <w:rsid w:val="006C4516"/>
    <w:rsid w:val="006F2A8B"/>
    <w:rsid w:val="007075F8"/>
    <w:rsid w:val="007240FE"/>
    <w:rsid w:val="00741E2D"/>
    <w:rsid w:val="007C7D5E"/>
    <w:rsid w:val="00825443"/>
    <w:rsid w:val="00831CFA"/>
    <w:rsid w:val="008C4557"/>
    <w:rsid w:val="00903227"/>
    <w:rsid w:val="0090395C"/>
    <w:rsid w:val="00942F01"/>
    <w:rsid w:val="00971822"/>
    <w:rsid w:val="009D60BA"/>
    <w:rsid w:val="009D6CF5"/>
    <w:rsid w:val="00A66B2D"/>
    <w:rsid w:val="00AD7CD4"/>
    <w:rsid w:val="00AE69AC"/>
    <w:rsid w:val="00B16A36"/>
    <w:rsid w:val="00BC4654"/>
    <w:rsid w:val="00C1018F"/>
    <w:rsid w:val="00C310E4"/>
    <w:rsid w:val="00C324A0"/>
    <w:rsid w:val="00C41294"/>
    <w:rsid w:val="00C51A00"/>
    <w:rsid w:val="00CA2688"/>
    <w:rsid w:val="00CD0F9D"/>
    <w:rsid w:val="00D42B0D"/>
    <w:rsid w:val="00D744A9"/>
    <w:rsid w:val="00D93AAC"/>
    <w:rsid w:val="00DC490C"/>
    <w:rsid w:val="00DD3239"/>
    <w:rsid w:val="00E002DD"/>
    <w:rsid w:val="00E04159"/>
    <w:rsid w:val="00E203B8"/>
    <w:rsid w:val="00E3649D"/>
    <w:rsid w:val="00E50954"/>
    <w:rsid w:val="00EA51EE"/>
    <w:rsid w:val="00ED3CC0"/>
    <w:rsid w:val="00F52C45"/>
    <w:rsid w:val="00F703B4"/>
    <w:rsid w:val="00F705DA"/>
    <w:rsid w:val="00FA4970"/>
    <w:rsid w:val="00FE04D1"/>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CEF34C4-7547-4152-8703-337966CA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3B69EA"/>
    <w:pPr>
      <w:keepNext/>
      <w:numPr>
        <w:numId w:val="1"/>
      </w:numPr>
      <w:suppressAutoHyphens/>
      <w:spacing w:before="360" w:after="240" w:line="480" w:lineRule="atLeast"/>
      <w:ind w:right="289"/>
      <w:outlineLvl w:val="0"/>
    </w:pPr>
    <w:rPr>
      <w:rFonts w:ascii="Arial" w:eastAsia="Times New Roman" w:hAnsi="Arial" w:cs="Arial"/>
      <w:b/>
      <w:bCs/>
      <w:sz w:val="20"/>
      <w:szCs w:val="20"/>
      <w:lang w:val="de-DE" w:eastAsia="ar-SA"/>
    </w:rPr>
  </w:style>
  <w:style w:type="paragraph" w:styleId="Nagwek2">
    <w:name w:val="heading 2"/>
    <w:basedOn w:val="Normalny"/>
    <w:next w:val="Normalny"/>
    <w:link w:val="Nagwek2Znak"/>
    <w:semiHidden/>
    <w:unhideWhenUsed/>
    <w:qFormat/>
    <w:rsid w:val="003B69EA"/>
    <w:pPr>
      <w:keepNext/>
      <w:numPr>
        <w:ilvl w:val="1"/>
        <w:numId w:val="1"/>
      </w:numPr>
      <w:suppressAutoHyphens/>
      <w:spacing w:after="240" w:line="420" w:lineRule="atLeast"/>
      <w:ind w:right="290"/>
      <w:outlineLvl w:val="1"/>
    </w:pPr>
    <w:rPr>
      <w:rFonts w:ascii="Arial" w:eastAsia="Times New Roman" w:hAnsi="Arial" w:cs="Arial"/>
      <w:b/>
      <w:bCs/>
      <w:sz w:val="20"/>
      <w:szCs w:val="20"/>
      <w:lang w:val="de-DE" w:eastAsia="ar-SA"/>
    </w:rPr>
  </w:style>
  <w:style w:type="paragraph" w:styleId="Nagwek3">
    <w:name w:val="heading 3"/>
    <w:basedOn w:val="Normalny"/>
    <w:next w:val="Normalny"/>
    <w:link w:val="Nagwek3Znak"/>
    <w:semiHidden/>
    <w:unhideWhenUsed/>
    <w:qFormat/>
    <w:rsid w:val="003B69EA"/>
    <w:pPr>
      <w:keepNext/>
      <w:numPr>
        <w:ilvl w:val="2"/>
        <w:numId w:val="1"/>
      </w:numPr>
      <w:suppressAutoHyphens/>
      <w:spacing w:after="160" w:line="360" w:lineRule="exact"/>
      <w:ind w:right="290"/>
      <w:outlineLvl w:val="2"/>
    </w:pPr>
    <w:rPr>
      <w:rFonts w:ascii="Arial" w:eastAsia="Times New Roman" w:hAnsi="Arial" w:cs="Arial"/>
      <w:b/>
      <w:bCs/>
      <w:sz w:val="20"/>
      <w:szCs w:val="20"/>
      <w:lang w:val="de-DE" w:eastAsia="ar-SA"/>
    </w:rPr>
  </w:style>
  <w:style w:type="paragraph" w:styleId="Nagwek4">
    <w:name w:val="heading 4"/>
    <w:basedOn w:val="Normalny"/>
    <w:next w:val="Normalny"/>
    <w:link w:val="Nagwek4Znak"/>
    <w:semiHidden/>
    <w:unhideWhenUsed/>
    <w:qFormat/>
    <w:rsid w:val="003B69EA"/>
    <w:pPr>
      <w:keepNext/>
      <w:numPr>
        <w:ilvl w:val="3"/>
        <w:numId w:val="1"/>
      </w:numPr>
      <w:suppressAutoHyphens/>
      <w:spacing w:before="120" w:line="240" w:lineRule="atLeast"/>
      <w:ind w:right="289"/>
      <w:outlineLvl w:val="3"/>
    </w:pPr>
    <w:rPr>
      <w:rFonts w:ascii="Arial" w:eastAsia="Times New Roman" w:hAnsi="Arial" w:cs="Arial"/>
      <w:b/>
      <w:bCs/>
      <w:sz w:val="20"/>
      <w:szCs w:val="20"/>
      <w:lang w:val="de-DE" w:eastAsia="ar-SA"/>
    </w:rPr>
  </w:style>
  <w:style w:type="paragraph" w:styleId="Nagwek5">
    <w:name w:val="heading 5"/>
    <w:basedOn w:val="Normalny"/>
    <w:next w:val="Normalny"/>
    <w:link w:val="Nagwek5Znak"/>
    <w:semiHidden/>
    <w:unhideWhenUsed/>
    <w:qFormat/>
    <w:rsid w:val="003B69EA"/>
    <w:pPr>
      <w:keepNext/>
      <w:numPr>
        <w:ilvl w:val="4"/>
        <w:numId w:val="1"/>
      </w:numPr>
      <w:suppressAutoHyphens/>
      <w:spacing w:after="160" w:line="240" w:lineRule="atLeast"/>
      <w:ind w:right="290"/>
      <w:outlineLvl w:val="4"/>
    </w:pPr>
    <w:rPr>
      <w:rFonts w:ascii="Arial" w:eastAsia="Times New Roman" w:hAnsi="Arial" w:cs="Arial"/>
      <w:b/>
      <w:bCs/>
      <w:sz w:val="20"/>
      <w:szCs w:val="20"/>
      <w:lang w:val="de-DE" w:eastAsia="ar-SA"/>
    </w:rPr>
  </w:style>
  <w:style w:type="paragraph" w:styleId="Nagwek6">
    <w:name w:val="heading 6"/>
    <w:basedOn w:val="Normalny"/>
    <w:next w:val="Normalny"/>
    <w:link w:val="Nagwek6Znak"/>
    <w:semiHidden/>
    <w:unhideWhenUsed/>
    <w:qFormat/>
    <w:rsid w:val="003B69EA"/>
    <w:pPr>
      <w:keepNext/>
      <w:numPr>
        <w:ilvl w:val="5"/>
        <w:numId w:val="1"/>
      </w:numPr>
      <w:suppressAutoHyphens/>
      <w:spacing w:after="240" w:line="240" w:lineRule="atLeast"/>
      <w:ind w:right="290"/>
      <w:outlineLvl w:val="5"/>
    </w:pPr>
    <w:rPr>
      <w:rFonts w:ascii="Arial" w:eastAsia="Times New Roman" w:hAnsi="Arial" w:cs="Arial"/>
      <w:sz w:val="20"/>
      <w:szCs w:val="20"/>
      <w:lang w:val="de-DE" w:eastAsia="ar-SA"/>
    </w:rPr>
  </w:style>
  <w:style w:type="paragraph" w:styleId="Nagwek7">
    <w:name w:val="heading 7"/>
    <w:basedOn w:val="Normalny"/>
    <w:next w:val="Normalny"/>
    <w:link w:val="Nagwek7Znak"/>
    <w:uiPriority w:val="99"/>
    <w:semiHidden/>
    <w:unhideWhenUsed/>
    <w:qFormat/>
    <w:rsid w:val="003B69EA"/>
    <w:pPr>
      <w:keepNext/>
      <w:numPr>
        <w:ilvl w:val="6"/>
        <w:numId w:val="1"/>
      </w:numPr>
      <w:suppressAutoHyphens/>
      <w:spacing w:after="160" w:line="240" w:lineRule="atLeast"/>
      <w:ind w:right="290"/>
      <w:outlineLvl w:val="6"/>
    </w:pPr>
    <w:rPr>
      <w:rFonts w:ascii="Arial" w:eastAsia="Times New Roman" w:hAnsi="Arial" w:cs="Arial"/>
      <w:sz w:val="20"/>
      <w:szCs w:val="20"/>
      <w:lang w:val="de-DE" w:eastAsia="ar-SA"/>
    </w:rPr>
  </w:style>
  <w:style w:type="paragraph" w:styleId="Nagwek8">
    <w:name w:val="heading 8"/>
    <w:basedOn w:val="Normalny"/>
    <w:next w:val="Normalny"/>
    <w:link w:val="Nagwek8Znak"/>
    <w:uiPriority w:val="99"/>
    <w:semiHidden/>
    <w:unhideWhenUsed/>
    <w:qFormat/>
    <w:rsid w:val="003B69EA"/>
    <w:pPr>
      <w:keepNext/>
      <w:numPr>
        <w:ilvl w:val="7"/>
        <w:numId w:val="1"/>
      </w:numPr>
      <w:suppressAutoHyphens/>
      <w:spacing w:after="160" w:line="240" w:lineRule="atLeast"/>
      <w:ind w:right="290"/>
      <w:outlineLvl w:val="7"/>
    </w:pPr>
    <w:rPr>
      <w:rFonts w:ascii="Arial" w:eastAsia="Times New Roman" w:hAnsi="Arial" w:cs="Arial"/>
      <w:sz w:val="20"/>
      <w:szCs w:val="20"/>
      <w:lang w:val="de-DE" w:eastAsia="ar-SA"/>
    </w:rPr>
  </w:style>
  <w:style w:type="paragraph" w:styleId="Nagwek9">
    <w:name w:val="heading 9"/>
    <w:basedOn w:val="Normalny"/>
    <w:next w:val="Normalny"/>
    <w:link w:val="Nagwek9Znak"/>
    <w:uiPriority w:val="99"/>
    <w:semiHidden/>
    <w:unhideWhenUsed/>
    <w:qFormat/>
    <w:rsid w:val="003B69EA"/>
    <w:pPr>
      <w:keepNext/>
      <w:numPr>
        <w:ilvl w:val="8"/>
        <w:numId w:val="1"/>
      </w:numPr>
      <w:suppressAutoHyphens/>
      <w:spacing w:after="160" w:line="240" w:lineRule="atLeast"/>
      <w:ind w:right="290"/>
      <w:outlineLvl w:val="8"/>
    </w:pPr>
    <w:rPr>
      <w:rFonts w:ascii="Arial" w:eastAsia="Times New Roman" w:hAnsi="Arial" w:cs="Arial"/>
      <w:sz w:val="20"/>
      <w:szCs w:val="20"/>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B69EA"/>
    <w:rPr>
      <w:rFonts w:ascii="Arial" w:eastAsia="Times New Roman" w:hAnsi="Arial" w:cs="Arial"/>
      <w:b/>
      <w:bCs/>
      <w:sz w:val="20"/>
      <w:szCs w:val="20"/>
      <w:lang w:val="de-DE" w:eastAsia="ar-SA"/>
    </w:rPr>
  </w:style>
  <w:style w:type="character" w:customStyle="1" w:styleId="Nagwek2Znak">
    <w:name w:val="Nagłówek 2 Znak"/>
    <w:basedOn w:val="Domylnaczcionkaakapitu"/>
    <w:link w:val="Nagwek2"/>
    <w:semiHidden/>
    <w:rsid w:val="003B69EA"/>
    <w:rPr>
      <w:rFonts w:ascii="Arial" w:eastAsia="Times New Roman" w:hAnsi="Arial" w:cs="Arial"/>
      <w:b/>
      <w:bCs/>
      <w:sz w:val="20"/>
      <w:szCs w:val="20"/>
      <w:lang w:val="de-DE" w:eastAsia="ar-SA"/>
    </w:rPr>
  </w:style>
  <w:style w:type="character" w:customStyle="1" w:styleId="Nagwek3Znak">
    <w:name w:val="Nagłówek 3 Znak"/>
    <w:basedOn w:val="Domylnaczcionkaakapitu"/>
    <w:link w:val="Nagwek3"/>
    <w:semiHidden/>
    <w:rsid w:val="003B69EA"/>
    <w:rPr>
      <w:rFonts w:ascii="Arial" w:eastAsia="Times New Roman" w:hAnsi="Arial" w:cs="Arial"/>
      <w:b/>
      <w:bCs/>
      <w:sz w:val="20"/>
      <w:szCs w:val="20"/>
      <w:lang w:val="de-DE" w:eastAsia="ar-SA"/>
    </w:rPr>
  </w:style>
  <w:style w:type="character" w:customStyle="1" w:styleId="Nagwek4Znak">
    <w:name w:val="Nagłówek 4 Znak"/>
    <w:basedOn w:val="Domylnaczcionkaakapitu"/>
    <w:link w:val="Nagwek4"/>
    <w:semiHidden/>
    <w:rsid w:val="003B69EA"/>
    <w:rPr>
      <w:rFonts w:ascii="Arial" w:eastAsia="Times New Roman" w:hAnsi="Arial" w:cs="Arial"/>
      <w:b/>
      <w:bCs/>
      <w:sz w:val="20"/>
      <w:szCs w:val="20"/>
      <w:lang w:val="de-DE" w:eastAsia="ar-SA"/>
    </w:rPr>
  </w:style>
  <w:style w:type="character" w:customStyle="1" w:styleId="Nagwek5Znak">
    <w:name w:val="Nagłówek 5 Znak"/>
    <w:basedOn w:val="Domylnaczcionkaakapitu"/>
    <w:link w:val="Nagwek5"/>
    <w:semiHidden/>
    <w:rsid w:val="003B69EA"/>
    <w:rPr>
      <w:rFonts w:ascii="Arial" w:eastAsia="Times New Roman" w:hAnsi="Arial" w:cs="Arial"/>
      <w:b/>
      <w:bCs/>
      <w:sz w:val="20"/>
      <w:szCs w:val="20"/>
      <w:lang w:val="de-DE" w:eastAsia="ar-SA"/>
    </w:rPr>
  </w:style>
  <w:style w:type="character" w:customStyle="1" w:styleId="Nagwek6Znak">
    <w:name w:val="Nagłówek 6 Znak"/>
    <w:basedOn w:val="Domylnaczcionkaakapitu"/>
    <w:link w:val="Nagwek6"/>
    <w:semiHidden/>
    <w:rsid w:val="003B69EA"/>
    <w:rPr>
      <w:rFonts w:ascii="Arial" w:eastAsia="Times New Roman" w:hAnsi="Arial" w:cs="Arial"/>
      <w:sz w:val="20"/>
      <w:szCs w:val="20"/>
      <w:lang w:val="de-DE" w:eastAsia="ar-SA"/>
    </w:rPr>
  </w:style>
  <w:style w:type="character" w:customStyle="1" w:styleId="Nagwek7Znak">
    <w:name w:val="Nagłówek 7 Znak"/>
    <w:basedOn w:val="Domylnaczcionkaakapitu"/>
    <w:link w:val="Nagwek7"/>
    <w:uiPriority w:val="99"/>
    <w:semiHidden/>
    <w:rsid w:val="003B69EA"/>
    <w:rPr>
      <w:rFonts w:ascii="Arial" w:eastAsia="Times New Roman" w:hAnsi="Arial" w:cs="Arial"/>
      <w:sz w:val="20"/>
      <w:szCs w:val="20"/>
      <w:lang w:val="de-DE" w:eastAsia="ar-SA"/>
    </w:rPr>
  </w:style>
  <w:style w:type="character" w:customStyle="1" w:styleId="Nagwek8Znak">
    <w:name w:val="Nagłówek 8 Znak"/>
    <w:basedOn w:val="Domylnaczcionkaakapitu"/>
    <w:link w:val="Nagwek8"/>
    <w:uiPriority w:val="99"/>
    <w:semiHidden/>
    <w:rsid w:val="003B69EA"/>
    <w:rPr>
      <w:rFonts w:ascii="Arial" w:eastAsia="Times New Roman" w:hAnsi="Arial" w:cs="Arial"/>
      <w:sz w:val="20"/>
      <w:szCs w:val="20"/>
      <w:lang w:val="de-DE" w:eastAsia="ar-SA"/>
    </w:rPr>
  </w:style>
  <w:style w:type="character" w:customStyle="1" w:styleId="Nagwek9Znak">
    <w:name w:val="Nagłówek 9 Znak"/>
    <w:basedOn w:val="Domylnaczcionkaakapitu"/>
    <w:link w:val="Nagwek9"/>
    <w:uiPriority w:val="99"/>
    <w:semiHidden/>
    <w:rsid w:val="003B69EA"/>
    <w:rPr>
      <w:rFonts w:ascii="Arial" w:eastAsia="Times New Roman" w:hAnsi="Arial" w:cs="Arial"/>
      <w:sz w:val="20"/>
      <w:szCs w:val="20"/>
      <w:lang w:val="de-DE" w:eastAsia="ar-SA"/>
    </w:rPr>
  </w:style>
  <w:style w:type="paragraph" w:styleId="Nagwek">
    <w:name w:val="header"/>
    <w:basedOn w:val="Normalny"/>
    <w:link w:val="NagwekZnak"/>
    <w:uiPriority w:val="99"/>
    <w:unhideWhenUsed/>
    <w:rsid w:val="003437D8"/>
    <w:pPr>
      <w:tabs>
        <w:tab w:val="center" w:pos="4703"/>
        <w:tab w:val="right" w:pos="9406"/>
      </w:tabs>
    </w:pPr>
  </w:style>
  <w:style w:type="character" w:customStyle="1" w:styleId="NagwekZnak">
    <w:name w:val="Nagłówek Znak"/>
    <w:basedOn w:val="Domylnaczcionkaakapitu"/>
    <w:link w:val="Nagwek"/>
    <w:uiPriority w:val="99"/>
    <w:rsid w:val="003437D8"/>
  </w:style>
  <w:style w:type="paragraph" w:styleId="Stopka">
    <w:name w:val="footer"/>
    <w:basedOn w:val="Normalny"/>
    <w:link w:val="StopkaZnak"/>
    <w:uiPriority w:val="99"/>
    <w:unhideWhenUsed/>
    <w:rsid w:val="003437D8"/>
    <w:pPr>
      <w:tabs>
        <w:tab w:val="center" w:pos="4703"/>
        <w:tab w:val="right" w:pos="9406"/>
      </w:tabs>
    </w:pPr>
  </w:style>
  <w:style w:type="character" w:customStyle="1" w:styleId="StopkaZnak">
    <w:name w:val="Stopka Znak"/>
    <w:basedOn w:val="Domylnaczcionkaakapitu"/>
    <w:link w:val="Stopka"/>
    <w:uiPriority w:val="99"/>
    <w:rsid w:val="003437D8"/>
  </w:style>
  <w:style w:type="paragraph" w:styleId="Tekstdymka">
    <w:name w:val="Balloon Text"/>
    <w:basedOn w:val="Normalny"/>
    <w:link w:val="TekstdymkaZnak"/>
    <w:uiPriority w:val="99"/>
    <w:semiHidden/>
    <w:unhideWhenUsed/>
    <w:rsid w:val="006F2A8B"/>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6F2A8B"/>
    <w:rPr>
      <w:rFonts w:ascii="Lucida Grande" w:hAnsi="Lucida Grande" w:cs="Lucida Grande"/>
      <w:sz w:val="18"/>
      <w:szCs w:val="18"/>
    </w:rPr>
  </w:style>
  <w:style w:type="paragraph" w:styleId="Akapitzlist">
    <w:name w:val="List Paragraph"/>
    <w:aliases w:val="Podsis rysunku,Akapit z listą numerowaną"/>
    <w:basedOn w:val="Normalny"/>
    <w:link w:val="AkapitzlistZnak"/>
    <w:uiPriority w:val="34"/>
    <w:qFormat/>
    <w:rsid w:val="00FE4AC8"/>
    <w:pPr>
      <w:ind w:left="720"/>
      <w:contextualSpacing/>
    </w:pPr>
  </w:style>
  <w:style w:type="character" w:customStyle="1" w:styleId="AkapitzlistZnak">
    <w:name w:val="Akapit z listą Znak"/>
    <w:aliases w:val="Podsis rysunku Znak,Akapit z listą numerowaną Znak"/>
    <w:link w:val="Akapitzlist"/>
    <w:uiPriority w:val="34"/>
    <w:locked/>
    <w:rsid w:val="003B69EA"/>
  </w:style>
  <w:style w:type="paragraph" w:customStyle="1" w:styleId="Tekstpodstawowy21">
    <w:name w:val="Tekst podstawowy 21"/>
    <w:basedOn w:val="Normalny"/>
    <w:uiPriority w:val="99"/>
    <w:rsid w:val="00AE69AC"/>
    <w:pPr>
      <w:overflowPunct w:val="0"/>
      <w:autoSpaceDE w:val="0"/>
      <w:autoSpaceDN w:val="0"/>
      <w:adjustRightInd w:val="0"/>
      <w:spacing w:line="360" w:lineRule="auto"/>
      <w:textAlignment w:val="baseline"/>
    </w:pPr>
    <w:rPr>
      <w:rFonts w:ascii="Times New Roman" w:eastAsia="Times New Roman" w:hAnsi="Times New Roman" w:cs="Times New Roman"/>
      <w:szCs w:val="20"/>
      <w:lang w:val="pl-PL"/>
    </w:rPr>
  </w:style>
  <w:style w:type="paragraph" w:styleId="Tekstprzypisudolnego">
    <w:name w:val="footnote text"/>
    <w:aliases w:val="Tekst przypisu Znak,Podrozdział,Footnote"/>
    <w:basedOn w:val="Normalny"/>
    <w:link w:val="TekstprzypisudolnegoZnak"/>
    <w:uiPriority w:val="99"/>
    <w:semiHidden/>
    <w:unhideWhenUsed/>
    <w:rsid w:val="00AE69AC"/>
    <w:rPr>
      <w:rFonts w:ascii="Times New Roman" w:eastAsia="Times New Roman" w:hAnsi="Times New Roman" w:cs="Times New Roman"/>
      <w:sz w:val="20"/>
      <w:szCs w:val="20"/>
      <w:lang w:val="pl-PL"/>
    </w:rPr>
  </w:style>
  <w:style w:type="character" w:customStyle="1" w:styleId="TekstprzypisudolnegoZnak">
    <w:name w:val="Tekst przypisu dolnego Znak"/>
    <w:aliases w:val="Tekst przypisu Znak Znak,Podrozdział Znak,Footnote Znak"/>
    <w:basedOn w:val="Domylnaczcionkaakapitu"/>
    <w:link w:val="Tekstprzypisudolnego"/>
    <w:uiPriority w:val="99"/>
    <w:semiHidden/>
    <w:rsid w:val="00AE69AC"/>
    <w:rPr>
      <w:rFonts w:ascii="Times New Roman" w:eastAsia="Times New Roman" w:hAnsi="Times New Roman" w:cs="Times New Roman"/>
      <w:sz w:val="20"/>
      <w:szCs w:val="20"/>
      <w:lang w:val="pl-PL"/>
    </w:rPr>
  </w:style>
  <w:style w:type="character" w:styleId="Odwoanieprzypisudolnego">
    <w:name w:val="footnote reference"/>
    <w:semiHidden/>
    <w:unhideWhenUsed/>
    <w:rsid w:val="00AE69AC"/>
    <w:rPr>
      <w:vertAlign w:val="superscript"/>
    </w:rPr>
  </w:style>
  <w:style w:type="character" w:styleId="Hipercze">
    <w:name w:val="Hyperlink"/>
    <w:basedOn w:val="Domylnaczcionkaakapitu"/>
    <w:semiHidden/>
    <w:unhideWhenUsed/>
    <w:rsid w:val="003B69EA"/>
    <w:rPr>
      <w:color w:val="0000FF"/>
      <w:u w:val="single"/>
    </w:rPr>
  </w:style>
  <w:style w:type="paragraph" w:styleId="NormalnyWeb">
    <w:name w:val="Normal (Web)"/>
    <w:basedOn w:val="Normalny"/>
    <w:uiPriority w:val="99"/>
    <w:unhideWhenUsed/>
    <w:rsid w:val="003B69EA"/>
    <w:pPr>
      <w:spacing w:before="100" w:beforeAutospacing="1" w:after="119"/>
    </w:pPr>
    <w:rPr>
      <w:rFonts w:ascii="Times New Roman" w:eastAsiaTheme="minorHAnsi" w:hAnsi="Times New Roman" w:cs="Times New Roman"/>
      <w:lang w:val="pl-PL"/>
    </w:rPr>
  </w:style>
  <w:style w:type="paragraph" w:customStyle="1" w:styleId="Tretekstu">
    <w:name w:val="Treść tekstu"/>
    <w:basedOn w:val="Normalny"/>
    <w:uiPriority w:val="99"/>
    <w:semiHidden/>
    <w:rsid w:val="003B69EA"/>
    <w:pPr>
      <w:keepNext/>
      <w:suppressAutoHyphens/>
      <w:spacing w:after="120" w:line="100" w:lineRule="atLeast"/>
    </w:pPr>
    <w:rPr>
      <w:rFonts w:ascii="Times New Roman" w:eastAsia="Arial" w:hAnsi="Times New Roman" w:cs="Times New Roman"/>
      <w:color w:val="000000"/>
      <w:szCs w:val="20"/>
      <w:lang w:val="pl-PL" w:eastAsia="ar-SA"/>
    </w:rPr>
  </w:style>
  <w:style w:type="paragraph" w:customStyle="1" w:styleId="Tekstpodstawowywcity22">
    <w:name w:val="Tekst podstawowy wcięty 22"/>
    <w:basedOn w:val="Normalny"/>
    <w:uiPriority w:val="99"/>
    <w:semiHidden/>
    <w:rsid w:val="003B69EA"/>
    <w:pPr>
      <w:keepNext/>
      <w:suppressAutoHyphens/>
      <w:spacing w:after="120" w:line="480" w:lineRule="auto"/>
      <w:ind w:left="283"/>
    </w:pPr>
    <w:rPr>
      <w:rFonts w:ascii="Calibri" w:eastAsia="Times New Roman" w:hAnsi="Calibri" w:cs="Times New Roman"/>
      <w:lang w:eastAsia="ar-SA"/>
    </w:rPr>
  </w:style>
  <w:style w:type="character" w:styleId="Pogrubienie">
    <w:name w:val="Strong"/>
    <w:basedOn w:val="Domylnaczcionkaakapitu"/>
    <w:uiPriority w:val="22"/>
    <w:qFormat/>
    <w:rsid w:val="001F3A4D"/>
    <w:rPr>
      <w:b/>
      <w:bCs/>
    </w:rPr>
  </w:style>
  <w:style w:type="character" w:styleId="UyteHipercze">
    <w:name w:val="FollowedHyperlink"/>
    <w:semiHidden/>
    <w:unhideWhenUsed/>
    <w:rsid w:val="00DC490C"/>
    <w:rPr>
      <w:color w:val="800080"/>
      <w:u w:val="single"/>
    </w:rPr>
  </w:style>
  <w:style w:type="paragraph" w:styleId="Tekstkomentarza">
    <w:name w:val="annotation text"/>
    <w:basedOn w:val="Normalny"/>
    <w:link w:val="TekstkomentarzaZnak"/>
    <w:uiPriority w:val="99"/>
    <w:semiHidden/>
    <w:unhideWhenUsed/>
    <w:rsid w:val="00DC490C"/>
    <w:rPr>
      <w:rFonts w:ascii="Times New Roman" w:eastAsia="Times New Roman" w:hAnsi="Times New Roman" w:cs="Times New Roman"/>
      <w:sz w:val="20"/>
      <w:szCs w:val="20"/>
      <w:lang w:val="pl-PL"/>
    </w:rPr>
  </w:style>
  <w:style w:type="character" w:customStyle="1" w:styleId="TekstkomentarzaZnak">
    <w:name w:val="Tekst komentarza Znak"/>
    <w:basedOn w:val="Domylnaczcionkaakapitu"/>
    <w:link w:val="Tekstkomentarza"/>
    <w:uiPriority w:val="99"/>
    <w:semiHidden/>
    <w:rsid w:val="00DC490C"/>
    <w:rPr>
      <w:rFonts w:ascii="Times New Roman" w:eastAsia="Times New Roman"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DC490C"/>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uiPriority w:val="99"/>
    <w:semiHidden/>
    <w:rsid w:val="00DC490C"/>
    <w:rPr>
      <w:rFonts w:ascii="Times New Roman" w:eastAsia="Times New Roman" w:hAnsi="Times New Roman" w:cs="Times New Roman"/>
      <w:sz w:val="20"/>
      <w:szCs w:val="20"/>
      <w:lang w:val="pl-PL"/>
    </w:rPr>
  </w:style>
  <w:style w:type="paragraph" w:styleId="Lista">
    <w:name w:val="List"/>
    <w:basedOn w:val="Normalny"/>
    <w:uiPriority w:val="99"/>
    <w:semiHidden/>
    <w:unhideWhenUsed/>
    <w:rsid w:val="00DC490C"/>
    <w:pPr>
      <w:ind w:left="283" w:hanging="283"/>
    </w:pPr>
    <w:rPr>
      <w:rFonts w:ascii="Arial" w:eastAsia="Times New Roman" w:hAnsi="Arial" w:cs="Arial"/>
      <w:lang w:val="pl-PL"/>
    </w:rPr>
  </w:style>
  <w:style w:type="paragraph" w:styleId="Lista5">
    <w:name w:val="List 5"/>
    <w:basedOn w:val="Normalny"/>
    <w:uiPriority w:val="99"/>
    <w:semiHidden/>
    <w:unhideWhenUsed/>
    <w:rsid w:val="00DC490C"/>
    <w:pPr>
      <w:ind w:left="1415" w:hanging="283"/>
      <w:contextualSpacing/>
    </w:pPr>
    <w:rPr>
      <w:rFonts w:ascii="Times New Roman" w:eastAsia="Times New Roman" w:hAnsi="Times New Roman" w:cs="Times New Roman"/>
      <w:lang w:val="pl-PL"/>
    </w:rPr>
  </w:style>
  <w:style w:type="paragraph" w:styleId="Tytu">
    <w:name w:val="Title"/>
    <w:basedOn w:val="Normalny"/>
    <w:link w:val="TytuZnak"/>
    <w:uiPriority w:val="99"/>
    <w:qFormat/>
    <w:rsid w:val="00DC490C"/>
    <w:pPr>
      <w:jc w:val="center"/>
    </w:pPr>
    <w:rPr>
      <w:rFonts w:ascii="Times New Roman" w:eastAsia="Times New Roman" w:hAnsi="Times New Roman" w:cs="Times New Roman"/>
      <w:sz w:val="28"/>
      <w:szCs w:val="28"/>
      <w:lang w:val="pl-PL"/>
    </w:rPr>
  </w:style>
  <w:style w:type="character" w:customStyle="1" w:styleId="TytuZnak">
    <w:name w:val="Tytuł Znak"/>
    <w:basedOn w:val="Domylnaczcionkaakapitu"/>
    <w:link w:val="Tytu"/>
    <w:uiPriority w:val="99"/>
    <w:rsid w:val="00DC490C"/>
    <w:rPr>
      <w:rFonts w:ascii="Times New Roman" w:eastAsia="Times New Roman" w:hAnsi="Times New Roman" w:cs="Times New Roman"/>
      <w:sz w:val="28"/>
      <w:szCs w:val="28"/>
      <w:lang w:val="pl-PL"/>
    </w:rPr>
  </w:style>
  <w:style w:type="character" w:customStyle="1" w:styleId="TekstpodstawowyZnak">
    <w:name w:val="Tekst podstawowy Znak"/>
    <w:aliases w:val="a2 Znak2,Znak Znak Znak2,Znak Znak22,Znak Znak Znak Znak Znak Znak,Znak Znak,LOAN Znak1,body text Znak1,Tekst podstawow.(F2) Znak,(F2) Znak,Tekst podstawowy1 Znak"/>
    <w:basedOn w:val="Domylnaczcionkaakapitu"/>
    <w:locked/>
    <w:rsid w:val="00DC490C"/>
    <w:rPr>
      <w:rFonts w:ascii="Arial" w:eastAsia="Times New Roman" w:hAnsi="Arial" w:cs="Arial" w:hint="default"/>
      <w:sz w:val="24"/>
      <w:szCs w:val="24"/>
      <w:lang w:eastAsia="pl-PL"/>
    </w:rPr>
  </w:style>
  <w:style w:type="paragraph" w:customStyle="1" w:styleId="Tekstpodstawowy1">
    <w:name w:val="Tekst podstawowy1"/>
    <w:aliases w:val="a2,Znak,Znak Znak Znak Znak Znak,LOAN,body text,Tekst podstawow.(F2),(F2)"/>
    <w:basedOn w:val="Normalny"/>
    <w:rsid w:val="00DC490C"/>
    <w:rPr>
      <w:rFonts w:ascii="Arial" w:eastAsia="Times New Roman" w:hAnsi="Arial" w:cs="Arial"/>
      <w:lang w:val="pl-PL"/>
    </w:rPr>
  </w:style>
  <w:style w:type="paragraph" w:styleId="Tekstpodstawowywcity">
    <w:name w:val="Body Text Indent"/>
    <w:basedOn w:val="Normalny"/>
    <w:link w:val="TekstpodstawowywcityZnak"/>
    <w:uiPriority w:val="99"/>
    <w:semiHidden/>
    <w:unhideWhenUsed/>
    <w:rsid w:val="00DC490C"/>
    <w:pPr>
      <w:ind w:left="1416"/>
    </w:pPr>
    <w:rPr>
      <w:rFonts w:ascii="Times New Roman" w:eastAsia="Times New Roman" w:hAnsi="Times New Roman" w:cs="Times New Roman"/>
      <w:sz w:val="32"/>
      <w:szCs w:val="32"/>
      <w:lang w:val="pl-PL"/>
    </w:rPr>
  </w:style>
  <w:style w:type="character" w:customStyle="1" w:styleId="TekstpodstawowywcityZnak">
    <w:name w:val="Tekst podstawowy wcięty Znak"/>
    <w:basedOn w:val="Domylnaczcionkaakapitu"/>
    <w:link w:val="Tekstpodstawowywcity"/>
    <w:uiPriority w:val="99"/>
    <w:semiHidden/>
    <w:rsid w:val="00DC490C"/>
    <w:rPr>
      <w:rFonts w:ascii="Times New Roman" w:eastAsia="Times New Roman" w:hAnsi="Times New Roman" w:cs="Times New Roman"/>
      <w:sz w:val="32"/>
      <w:szCs w:val="32"/>
      <w:lang w:val="pl-PL"/>
    </w:rPr>
  </w:style>
  <w:style w:type="paragraph" w:styleId="Podtytu">
    <w:name w:val="Subtitle"/>
    <w:basedOn w:val="Normalny"/>
    <w:next w:val="Normalny"/>
    <w:link w:val="PodtytuZnak"/>
    <w:uiPriority w:val="99"/>
    <w:qFormat/>
    <w:rsid w:val="00DC490C"/>
    <w:pPr>
      <w:keepNext/>
      <w:suppressAutoHyphens/>
      <w:spacing w:before="240" w:after="120"/>
      <w:jc w:val="center"/>
    </w:pPr>
    <w:rPr>
      <w:rFonts w:ascii="Arial" w:eastAsia="DejaVu Sans" w:hAnsi="Arial" w:cs="DejaVu Sans"/>
      <w:i/>
      <w:iCs/>
      <w:sz w:val="28"/>
      <w:szCs w:val="28"/>
      <w:lang w:val="pl-PL" w:eastAsia="ar-SA"/>
    </w:rPr>
  </w:style>
  <w:style w:type="character" w:customStyle="1" w:styleId="PodtytuZnak">
    <w:name w:val="Podtytuł Znak"/>
    <w:basedOn w:val="Domylnaczcionkaakapitu"/>
    <w:link w:val="Podtytu"/>
    <w:uiPriority w:val="99"/>
    <w:rsid w:val="00DC490C"/>
    <w:rPr>
      <w:rFonts w:ascii="Arial" w:eastAsia="DejaVu Sans" w:hAnsi="Arial" w:cs="DejaVu Sans"/>
      <w:i/>
      <w:iCs/>
      <w:sz w:val="28"/>
      <w:szCs w:val="28"/>
      <w:lang w:val="pl-PL" w:eastAsia="ar-SA"/>
    </w:rPr>
  </w:style>
  <w:style w:type="paragraph" w:styleId="Tekstpodstawowy2">
    <w:name w:val="Body Text 2"/>
    <w:basedOn w:val="Normalny"/>
    <w:link w:val="Tekstpodstawowy2Znak"/>
    <w:uiPriority w:val="99"/>
    <w:semiHidden/>
    <w:unhideWhenUsed/>
    <w:rsid w:val="00DC490C"/>
    <w:pPr>
      <w:spacing w:before="120"/>
      <w:jc w:val="both"/>
    </w:pPr>
    <w:rPr>
      <w:rFonts w:ascii="Times New Roman" w:eastAsia="Times New Roman" w:hAnsi="Times New Roman" w:cs="Times New Roman"/>
      <w:b/>
      <w:bCs/>
      <w:sz w:val="25"/>
      <w:szCs w:val="25"/>
      <w:lang w:val="pl-PL"/>
    </w:rPr>
  </w:style>
  <w:style w:type="character" w:customStyle="1" w:styleId="Tekstpodstawowy2Znak">
    <w:name w:val="Tekst podstawowy 2 Znak"/>
    <w:basedOn w:val="Domylnaczcionkaakapitu"/>
    <w:link w:val="Tekstpodstawowy2"/>
    <w:uiPriority w:val="99"/>
    <w:semiHidden/>
    <w:rsid w:val="00DC490C"/>
    <w:rPr>
      <w:rFonts w:ascii="Times New Roman" w:eastAsia="Times New Roman" w:hAnsi="Times New Roman" w:cs="Times New Roman"/>
      <w:b/>
      <w:bCs/>
      <w:sz w:val="25"/>
      <w:szCs w:val="25"/>
      <w:lang w:val="pl-PL"/>
    </w:rPr>
  </w:style>
  <w:style w:type="paragraph" w:styleId="Tekstpodstawowy3">
    <w:name w:val="Body Text 3"/>
    <w:basedOn w:val="Normalny"/>
    <w:link w:val="Tekstpodstawowy3Znak"/>
    <w:uiPriority w:val="99"/>
    <w:semiHidden/>
    <w:unhideWhenUsed/>
    <w:rsid w:val="00DC490C"/>
    <w:pPr>
      <w:spacing w:before="120"/>
      <w:jc w:val="both"/>
    </w:pPr>
    <w:rPr>
      <w:rFonts w:ascii="Times New Roman" w:eastAsia="Times New Roman" w:hAnsi="Times New Roman" w:cs="Times New Roman"/>
      <w:i/>
      <w:iCs/>
      <w:lang w:val="pl-PL"/>
    </w:rPr>
  </w:style>
  <w:style w:type="character" w:customStyle="1" w:styleId="Tekstpodstawowy3Znak">
    <w:name w:val="Tekst podstawowy 3 Znak"/>
    <w:basedOn w:val="Domylnaczcionkaakapitu"/>
    <w:link w:val="Tekstpodstawowy3"/>
    <w:uiPriority w:val="99"/>
    <w:semiHidden/>
    <w:rsid w:val="00DC490C"/>
    <w:rPr>
      <w:rFonts w:ascii="Times New Roman" w:eastAsia="Times New Roman" w:hAnsi="Times New Roman" w:cs="Times New Roman"/>
      <w:i/>
      <w:iCs/>
      <w:lang w:val="pl-PL"/>
    </w:rPr>
  </w:style>
  <w:style w:type="character" w:customStyle="1" w:styleId="Tekstpodstawowywcity2Znak">
    <w:name w:val="Tekst podstawowy wcięty 2 Znak"/>
    <w:basedOn w:val="Domylnaczcionkaakapitu"/>
    <w:link w:val="Tekstpodstawowywcity2"/>
    <w:uiPriority w:val="99"/>
    <w:semiHidden/>
    <w:rsid w:val="00DC490C"/>
    <w:rPr>
      <w:rFonts w:ascii="Times New Roman" w:eastAsia="Times New Roman" w:hAnsi="Times New Roman" w:cs="Times New Roman"/>
      <w:b/>
      <w:bCs/>
      <w:i/>
      <w:iCs/>
      <w:lang w:val="pl-PL"/>
    </w:rPr>
  </w:style>
  <w:style w:type="paragraph" w:styleId="Tekstpodstawowywcity2">
    <w:name w:val="Body Text Indent 2"/>
    <w:basedOn w:val="Normalny"/>
    <w:link w:val="Tekstpodstawowywcity2Znak"/>
    <w:uiPriority w:val="99"/>
    <w:semiHidden/>
    <w:unhideWhenUsed/>
    <w:rsid w:val="00DC490C"/>
    <w:pPr>
      <w:ind w:firstLine="420"/>
    </w:pPr>
    <w:rPr>
      <w:rFonts w:ascii="Times New Roman" w:eastAsia="Times New Roman" w:hAnsi="Times New Roman" w:cs="Times New Roman"/>
      <w:b/>
      <w:bCs/>
      <w:i/>
      <w:iCs/>
      <w:lang w:val="pl-PL"/>
    </w:rPr>
  </w:style>
  <w:style w:type="character" w:customStyle="1" w:styleId="Tekstpodstawowywcity3Znak">
    <w:name w:val="Tekst podstawowy wcięty 3 Znak"/>
    <w:basedOn w:val="Domylnaczcionkaakapitu"/>
    <w:link w:val="Tekstpodstawowywcity3"/>
    <w:uiPriority w:val="99"/>
    <w:semiHidden/>
    <w:rsid w:val="00DC490C"/>
    <w:rPr>
      <w:rFonts w:ascii="Times New Roman" w:eastAsia="Times New Roman" w:hAnsi="Times New Roman" w:cs="Times New Roman"/>
      <w:sz w:val="22"/>
      <w:szCs w:val="22"/>
      <w:lang w:val="pl-PL"/>
    </w:rPr>
  </w:style>
  <w:style w:type="paragraph" w:styleId="Tekstpodstawowywcity3">
    <w:name w:val="Body Text Indent 3"/>
    <w:basedOn w:val="Normalny"/>
    <w:link w:val="Tekstpodstawowywcity3Znak"/>
    <w:uiPriority w:val="99"/>
    <w:semiHidden/>
    <w:unhideWhenUsed/>
    <w:rsid w:val="00DC490C"/>
    <w:pPr>
      <w:spacing w:before="240" w:after="120"/>
      <w:ind w:left="567" w:hanging="567"/>
      <w:jc w:val="both"/>
    </w:pPr>
    <w:rPr>
      <w:rFonts w:ascii="Times New Roman" w:eastAsia="Times New Roman" w:hAnsi="Times New Roman" w:cs="Times New Roman"/>
      <w:sz w:val="22"/>
      <w:szCs w:val="22"/>
      <w:lang w:val="pl-PL"/>
    </w:rPr>
  </w:style>
  <w:style w:type="paragraph" w:styleId="Zwykytekst">
    <w:name w:val="Plain Text"/>
    <w:basedOn w:val="Normalny"/>
    <w:link w:val="ZwykytekstZnak"/>
    <w:uiPriority w:val="99"/>
    <w:semiHidden/>
    <w:unhideWhenUsed/>
    <w:rsid w:val="00DC490C"/>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uiPriority w:val="99"/>
    <w:semiHidden/>
    <w:rsid w:val="00DC490C"/>
    <w:rPr>
      <w:rFonts w:ascii="Courier New" w:eastAsia="Times New Roman" w:hAnsi="Courier New" w:cs="Courier New"/>
      <w:sz w:val="20"/>
      <w:szCs w:val="20"/>
      <w:lang w:val="pl-PL"/>
    </w:rPr>
  </w:style>
  <w:style w:type="character" w:customStyle="1" w:styleId="TematkomentarzaZnak">
    <w:name w:val="Temat komentarza Znak"/>
    <w:basedOn w:val="TekstkomentarzaZnak"/>
    <w:link w:val="Tematkomentarza"/>
    <w:uiPriority w:val="99"/>
    <w:semiHidden/>
    <w:rsid w:val="00DC490C"/>
    <w:rPr>
      <w:rFonts w:ascii="Times New Roman" w:eastAsia="Times New Roman" w:hAnsi="Times New Roman" w:cs="Times New Roman"/>
      <w:b/>
      <w:bCs/>
      <w:sz w:val="20"/>
      <w:szCs w:val="20"/>
      <w:lang w:val="pl-PL"/>
    </w:rPr>
  </w:style>
  <w:style w:type="paragraph" w:styleId="Tematkomentarza">
    <w:name w:val="annotation subject"/>
    <w:basedOn w:val="Tekstkomentarza"/>
    <w:next w:val="Tekstkomentarza"/>
    <w:link w:val="TematkomentarzaZnak"/>
    <w:uiPriority w:val="99"/>
    <w:semiHidden/>
    <w:unhideWhenUsed/>
    <w:rsid w:val="00DC490C"/>
    <w:rPr>
      <w:b/>
      <w:bCs/>
    </w:rPr>
  </w:style>
  <w:style w:type="paragraph" w:styleId="Bezodstpw">
    <w:name w:val="No Spacing"/>
    <w:uiPriority w:val="1"/>
    <w:qFormat/>
    <w:rsid w:val="00DC490C"/>
    <w:rPr>
      <w:rFonts w:eastAsiaTheme="minorHAnsi"/>
      <w:sz w:val="22"/>
      <w:szCs w:val="22"/>
      <w:lang w:val="pl-PL" w:eastAsia="en-US"/>
    </w:rPr>
  </w:style>
  <w:style w:type="paragraph" w:customStyle="1" w:styleId="tytu0">
    <w:name w:val="tytuł"/>
    <w:basedOn w:val="Normalny"/>
    <w:next w:val="Normalny"/>
    <w:autoRedefine/>
    <w:uiPriority w:val="99"/>
    <w:rsid w:val="00DC490C"/>
    <w:pPr>
      <w:jc w:val="center"/>
      <w:outlineLvl w:val="0"/>
    </w:pPr>
    <w:rPr>
      <w:rFonts w:ascii="Verdana" w:eastAsia="Times New Roman" w:hAnsi="Verdana" w:cs="Verdana"/>
      <w:b/>
      <w:bCs/>
      <w:sz w:val="20"/>
      <w:szCs w:val="20"/>
      <w:lang w:val="pl-PL"/>
    </w:rPr>
  </w:style>
  <w:style w:type="paragraph" w:customStyle="1" w:styleId="tekstdokumentu">
    <w:name w:val="tekst dokumentu"/>
    <w:basedOn w:val="Normalny"/>
    <w:autoRedefine/>
    <w:uiPriority w:val="99"/>
    <w:rsid w:val="00DC490C"/>
    <w:pPr>
      <w:spacing w:before="120" w:after="120"/>
      <w:jc w:val="center"/>
    </w:pPr>
    <w:rPr>
      <w:rFonts w:ascii="Verdana" w:eastAsia="Times New Roman" w:hAnsi="Verdana" w:cs="Verdana"/>
      <w:b/>
      <w:bCs/>
      <w:sz w:val="18"/>
      <w:szCs w:val="18"/>
      <w:lang w:val="pl-PL"/>
    </w:rPr>
  </w:style>
  <w:style w:type="paragraph" w:customStyle="1" w:styleId="rozdzia">
    <w:name w:val="rozdział"/>
    <w:basedOn w:val="Normalny"/>
    <w:autoRedefine/>
    <w:uiPriority w:val="99"/>
    <w:rsid w:val="00DC490C"/>
    <w:pPr>
      <w:ind w:left="709" w:hanging="709"/>
      <w:jc w:val="right"/>
    </w:pPr>
    <w:rPr>
      <w:rFonts w:ascii="Verdana" w:eastAsia="Times New Roman" w:hAnsi="Verdana" w:cs="Verdana"/>
      <w:b/>
      <w:bCs/>
      <w:color w:val="000000"/>
      <w:spacing w:val="4"/>
      <w:sz w:val="18"/>
      <w:szCs w:val="18"/>
      <w:lang w:val="pl-PL"/>
    </w:rPr>
  </w:style>
  <w:style w:type="paragraph" w:customStyle="1" w:styleId="ust">
    <w:name w:val="ust"/>
    <w:uiPriority w:val="99"/>
    <w:rsid w:val="00DC490C"/>
    <w:pPr>
      <w:overflowPunct w:val="0"/>
      <w:autoSpaceDE w:val="0"/>
      <w:autoSpaceDN w:val="0"/>
      <w:adjustRightInd w:val="0"/>
      <w:spacing w:before="60" w:after="60"/>
      <w:ind w:left="426" w:hanging="284"/>
      <w:jc w:val="both"/>
    </w:pPr>
    <w:rPr>
      <w:rFonts w:ascii="Times New Roman" w:eastAsia="Times New Roman" w:hAnsi="Times New Roman" w:cs="Times New Roman"/>
      <w:lang w:val="pl-PL"/>
    </w:rPr>
  </w:style>
  <w:style w:type="paragraph" w:customStyle="1" w:styleId="pkt">
    <w:name w:val="pkt"/>
    <w:basedOn w:val="Normalny"/>
    <w:uiPriority w:val="99"/>
    <w:rsid w:val="00DC490C"/>
    <w:pPr>
      <w:overflowPunct w:val="0"/>
      <w:autoSpaceDE w:val="0"/>
      <w:autoSpaceDN w:val="0"/>
      <w:adjustRightInd w:val="0"/>
      <w:spacing w:before="60" w:after="60"/>
      <w:ind w:left="851" w:hanging="295"/>
      <w:jc w:val="both"/>
    </w:pPr>
    <w:rPr>
      <w:rFonts w:ascii="Times New Roman" w:eastAsia="Times New Roman" w:hAnsi="Times New Roman" w:cs="Times New Roman"/>
      <w:lang w:val="pl-PL"/>
    </w:rPr>
  </w:style>
  <w:style w:type="paragraph" w:customStyle="1" w:styleId="pkt1">
    <w:name w:val="pkt1"/>
    <w:basedOn w:val="pkt"/>
    <w:uiPriority w:val="99"/>
    <w:rsid w:val="00DC490C"/>
    <w:pPr>
      <w:ind w:left="850" w:hanging="425"/>
    </w:pPr>
  </w:style>
  <w:style w:type="paragraph" w:customStyle="1" w:styleId="numerowanie">
    <w:name w:val="numerowanie"/>
    <w:basedOn w:val="Normalny"/>
    <w:autoRedefine/>
    <w:uiPriority w:val="99"/>
    <w:rsid w:val="00DC490C"/>
    <w:pPr>
      <w:jc w:val="both"/>
    </w:pPr>
    <w:rPr>
      <w:rFonts w:ascii="Times New Roman" w:eastAsia="Times New Roman" w:hAnsi="Times New Roman" w:cs="Times New Roman"/>
      <w:lang w:val="pl-PL"/>
    </w:rPr>
  </w:style>
  <w:style w:type="paragraph" w:customStyle="1" w:styleId="Nagwekstrony">
    <w:name w:val="Nag?—wek strony"/>
    <w:basedOn w:val="Normalny"/>
    <w:uiPriority w:val="99"/>
    <w:rsid w:val="00DC490C"/>
    <w:pPr>
      <w:tabs>
        <w:tab w:val="center" w:pos="4153"/>
        <w:tab w:val="right" w:pos="8306"/>
      </w:tabs>
    </w:pPr>
    <w:rPr>
      <w:rFonts w:ascii="Times New Roman" w:eastAsia="Times New Roman" w:hAnsi="Times New Roman" w:cs="Times New Roman"/>
      <w:sz w:val="20"/>
      <w:szCs w:val="20"/>
      <w:lang w:val="en-GB"/>
    </w:rPr>
  </w:style>
  <w:style w:type="paragraph" w:customStyle="1" w:styleId="tabulka">
    <w:name w:val="tabulka"/>
    <w:basedOn w:val="Normalny"/>
    <w:uiPriority w:val="99"/>
    <w:rsid w:val="00DC490C"/>
    <w:pPr>
      <w:widowControl w:val="0"/>
      <w:spacing w:before="120" w:line="240" w:lineRule="exact"/>
      <w:jc w:val="center"/>
    </w:pPr>
    <w:rPr>
      <w:rFonts w:ascii="Arial" w:eastAsia="Times New Roman" w:hAnsi="Arial" w:cs="Arial"/>
      <w:sz w:val="20"/>
      <w:szCs w:val="20"/>
      <w:lang w:val="cs-CZ"/>
    </w:rPr>
  </w:style>
  <w:style w:type="paragraph" w:customStyle="1" w:styleId="A">
    <w:name w:val="A"/>
    <w:uiPriority w:val="99"/>
    <w:rsid w:val="00DC490C"/>
    <w:pPr>
      <w:keepNext/>
      <w:spacing w:before="240" w:line="240" w:lineRule="exact"/>
      <w:ind w:left="720" w:hanging="720"/>
      <w:jc w:val="both"/>
    </w:pPr>
    <w:rPr>
      <w:rFonts w:ascii="Times New Roman" w:eastAsia="Times New Roman" w:hAnsi="Times New Roman" w:cs="Times New Roman"/>
      <w:lang w:val="en-GB" w:eastAsia="en-US"/>
    </w:rPr>
  </w:style>
  <w:style w:type="paragraph" w:customStyle="1" w:styleId="Tekstprzypisukocowego1">
    <w:name w:val="Tekst przypisu końcowego1"/>
    <w:basedOn w:val="Normalny"/>
    <w:uiPriority w:val="99"/>
    <w:rsid w:val="00DC490C"/>
    <w:pPr>
      <w:spacing w:before="120"/>
    </w:pPr>
    <w:rPr>
      <w:rFonts w:ascii="Times New Roman" w:eastAsia="Times New Roman" w:hAnsi="Times New Roman" w:cs="Times New Roman"/>
      <w:sz w:val="20"/>
      <w:szCs w:val="20"/>
      <w:lang w:val="pl-PL"/>
    </w:rPr>
  </w:style>
  <w:style w:type="paragraph" w:customStyle="1" w:styleId="Text1">
    <w:name w:val="Text_1"/>
    <w:basedOn w:val="Normalny"/>
    <w:uiPriority w:val="99"/>
    <w:rsid w:val="00DC490C"/>
    <w:pPr>
      <w:spacing w:after="120"/>
      <w:ind w:left="425" w:hanging="425"/>
      <w:jc w:val="both"/>
    </w:pPr>
    <w:rPr>
      <w:rFonts w:ascii="Times New Roman" w:eastAsia="Times New Roman" w:hAnsi="Times New Roman" w:cs="Times New Roman"/>
      <w:sz w:val="22"/>
      <w:szCs w:val="22"/>
      <w:lang w:val="pl-PL"/>
    </w:rPr>
  </w:style>
  <w:style w:type="paragraph" w:customStyle="1" w:styleId="B">
    <w:name w:val="B"/>
    <w:uiPriority w:val="99"/>
    <w:rsid w:val="00DC490C"/>
    <w:pPr>
      <w:spacing w:before="240" w:line="240" w:lineRule="exact"/>
      <w:ind w:left="720"/>
      <w:jc w:val="both"/>
    </w:pPr>
    <w:rPr>
      <w:rFonts w:ascii="Times New Roman" w:eastAsia="Times New Roman" w:hAnsi="Times New Roman" w:cs="Times New Roman"/>
      <w:lang w:val="en-GB" w:eastAsia="en-US"/>
    </w:rPr>
  </w:style>
  <w:style w:type="paragraph" w:customStyle="1" w:styleId="Tekstpodstawowy31">
    <w:name w:val="Tekst podstawowy 31"/>
    <w:basedOn w:val="Normalny"/>
    <w:uiPriority w:val="99"/>
    <w:rsid w:val="00DC490C"/>
    <w:pPr>
      <w:overflowPunct w:val="0"/>
      <w:autoSpaceDE w:val="0"/>
      <w:autoSpaceDN w:val="0"/>
      <w:adjustRightInd w:val="0"/>
      <w:jc w:val="both"/>
    </w:pPr>
    <w:rPr>
      <w:rFonts w:ascii="Times New Roman" w:eastAsia="Times New Roman" w:hAnsi="Times New Roman" w:cs="Times New Roman"/>
      <w:lang w:val="pl-PL"/>
    </w:rPr>
  </w:style>
  <w:style w:type="paragraph" w:customStyle="1" w:styleId="WP1Tekstpodstawowy">
    <w:name w:val="WP1 Tekst podstawowy"/>
    <w:basedOn w:val="Tekstpodstawowy3"/>
    <w:uiPriority w:val="99"/>
    <w:rsid w:val="00DC490C"/>
    <w:rPr>
      <w:rFonts w:ascii="Arial" w:hAnsi="Arial" w:cs="Arial"/>
      <w:i w:val="0"/>
      <w:iCs w:val="0"/>
      <w:sz w:val="20"/>
      <w:szCs w:val="20"/>
    </w:rPr>
  </w:style>
  <w:style w:type="paragraph" w:customStyle="1" w:styleId="Trescznumztab">
    <w:name w:val="Tresc z num. z tab."/>
    <w:basedOn w:val="Normalny"/>
    <w:uiPriority w:val="99"/>
    <w:rsid w:val="00DC490C"/>
    <w:pPr>
      <w:widowControl w:val="0"/>
      <w:tabs>
        <w:tab w:val="left" w:pos="567"/>
        <w:tab w:val="left" w:pos="5103"/>
        <w:tab w:val="left" w:pos="6804"/>
        <w:tab w:val="right" w:pos="8505"/>
      </w:tabs>
      <w:spacing w:after="120" w:line="300" w:lineRule="auto"/>
    </w:pPr>
    <w:rPr>
      <w:rFonts w:ascii="Times New Roman" w:eastAsia="Times New Roman" w:hAnsi="Times New Roman" w:cs="Times New Roman"/>
      <w:lang w:val="pl-PL"/>
    </w:rPr>
  </w:style>
  <w:style w:type="paragraph" w:customStyle="1" w:styleId="Tresc">
    <w:name w:val="Tresc"/>
    <w:basedOn w:val="Normalny"/>
    <w:uiPriority w:val="99"/>
    <w:rsid w:val="00DC490C"/>
    <w:pPr>
      <w:spacing w:after="120" w:line="300" w:lineRule="auto"/>
      <w:jc w:val="both"/>
    </w:pPr>
    <w:rPr>
      <w:rFonts w:ascii="Times New Roman" w:eastAsia="Times New Roman" w:hAnsi="Times New Roman" w:cs="Times New Roman"/>
      <w:lang w:val="pl-PL"/>
    </w:rPr>
  </w:style>
  <w:style w:type="paragraph" w:customStyle="1" w:styleId="Styl">
    <w:name w:val="Styl"/>
    <w:basedOn w:val="Normalny"/>
    <w:uiPriority w:val="99"/>
    <w:rsid w:val="00DC490C"/>
    <w:rPr>
      <w:rFonts w:ascii="Times New Roman" w:eastAsia="Times New Roman" w:hAnsi="Times New Roman" w:cs="Times New Roman"/>
      <w:lang w:val="pl-PL"/>
    </w:rPr>
  </w:style>
  <w:style w:type="paragraph" w:customStyle="1" w:styleId="Style7">
    <w:name w:val="Style7"/>
    <w:basedOn w:val="Normalny"/>
    <w:uiPriority w:val="99"/>
    <w:rsid w:val="00DC490C"/>
    <w:pPr>
      <w:widowControl w:val="0"/>
      <w:autoSpaceDE w:val="0"/>
      <w:autoSpaceDN w:val="0"/>
      <w:adjustRightInd w:val="0"/>
      <w:jc w:val="both"/>
    </w:pPr>
    <w:rPr>
      <w:rFonts w:ascii="Times New Roman" w:eastAsia="Times New Roman" w:hAnsi="Times New Roman" w:cs="Times New Roman"/>
      <w:lang w:val="pl-PL"/>
    </w:rPr>
  </w:style>
  <w:style w:type="paragraph" w:customStyle="1" w:styleId="Style9">
    <w:name w:val="Style9"/>
    <w:basedOn w:val="Normalny"/>
    <w:uiPriority w:val="99"/>
    <w:rsid w:val="00DC490C"/>
    <w:pPr>
      <w:widowControl w:val="0"/>
      <w:autoSpaceDE w:val="0"/>
      <w:autoSpaceDN w:val="0"/>
      <w:adjustRightInd w:val="0"/>
      <w:spacing w:line="413" w:lineRule="exact"/>
      <w:jc w:val="right"/>
    </w:pPr>
    <w:rPr>
      <w:rFonts w:ascii="Times New Roman" w:eastAsia="Times New Roman" w:hAnsi="Times New Roman" w:cs="Times New Roman"/>
      <w:lang w:val="pl-PL"/>
    </w:rPr>
  </w:style>
  <w:style w:type="paragraph" w:customStyle="1" w:styleId="Style10">
    <w:name w:val="Style10"/>
    <w:basedOn w:val="Normalny"/>
    <w:uiPriority w:val="99"/>
    <w:rsid w:val="00DC490C"/>
    <w:pPr>
      <w:widowControl w:val="0"/>
      <w:autoSpaceDE w:val="0"/>
      <w:autoSpaceDN w:val="0"/>
      <w:adjustRightInd w:val="0"/>
      <w:jc w:val="both"/>
    </w:pPr>
    <w:rPr>
      <w:rFonts w:ascii="Times New Roman" w:eastAsia="Times New Roman" w:hAnsi="Times New Roman" w:cs="Times New Roman"/>
      <w:lang w:val="pl-PL"/>
    </w:rPr>
  </w:style>
  <w:style w:type="paragraph" w:customStyle="1" w:styleId="Style12">
    <w:name w:val="Style12"/>
    <w:basedOn w:val="Normalny"/>
    <w:uiPriority w:val="99"/>
    <w:rsid w:val="00DC490C"/>
    <w:pPr>
      <w:widowControl w:val="0"/>
      <w:autoSpaceDE w:val="0"/>
      <w:autoSpaceDN w:val="0"/>
      <w:adjustRightInd w:val="0"/>
    </w:pPr>
    <w:rPr>
      <w:rFonts w:ascii="Times New Roman" w:eastAsia="Times New Roman" w:hAnsi="Times New Roman" w:cs="Times New Roman"/>
      <w:lang w:val="pl-PL"/>
    </w:rPr>
  </w:style>
  <w:style w:type="paragraph" w:customStyle="1" w:styleId="Style14">
    <w:name w:val="Style14"/>
    <w:basedOn w:val="Normalny"/>
    <w:uiPriority w:val="99"/>
    <w:rsid w:val="00DC490C"/>
    <w:pPr>
      <w:widowControl w:val="0"/>
      <w:autoSpaceDE w:val="0"/>
      <w:autoSpaceDN w:val="0"/>
      <w:adjustRightInd w:val="0"/>
      <w:spacing w:line="274" w:lineRule="exact"/>
      <w:ind w:hanging="1800"/>
      <w:jc w:val="both"/>
    </w:pPr>
    <w:rPr>
      <w:rFonts w:ascii="Times New Roman" w:eastAsia="Times New Roman" w:hAnsi="Times New Roman" w:cs="Times New Roman"/>
      <w:lang w:val="pl-PL"/>
    </w:rPr>
  </w:style>
  <w:style w:type="paragraph" w:customStyle="1" w:styleId="Style15">
    <w:name w:val="Style15"/>
    <w:basedOn w:val="Normalny"/>
    <w:uiPriority w:val="99"/>
    <w:rsid w:val="00DC490C"/>
    <w:pPr>
      <w:widowControl w:val="0"/>
      <w:autoSpaceDE w:val="0"/>
      <w:autoSpaceDN w:val="0"/>
      <w:adjustRightInd w:val="0"/>
      <w:spacing w:line="275" w:lineRule="exact"/>
      <w:ind w:hanging="1675"/>
    </w:pPr>
    <w:rPr>
      <w:rFonts w:ascii="Times New Roman" w:eastAsia="Times New Roman" w:hAnsi="Times New Roman" w:cs="Times New Roman"/>
      <w:lang w:val="pl-PL"/>
    </w:rPr>
  </w:style>
  <w:style w:type="paragraph" w:customStyle="1" w:styleId="Style24">
    <w:name w:val="Style24"/>
    <w:basedOn w:val="Normalny"/>
    <w:uiPriority w:val="99"/>
    <w:rsid w:val="00DC490C"/>
    <w:pPr>
      <w:widowControl w:val="0"/>
      <w:autoSpaceDE w:val="0"/>
      <w:autoSpaceDN w:val="0"/>
      <w:adjustRightInd w:val="0"/>
      <w:jc w:val="both"/>
    </w:pPr>
    <w:rPr>
      <w:rFonts w:ascii="Times New Roman" w:eastAsia="Times New Roman" w:hAnsi="Times New Roman" w:cs="Times New Roman"/>
      <w:lang w:val="pl-PL"/>
    </w:rPr>
  </w:style>
  <w:style w:type="paragraph" w:customStyle="1" w:styleId="Style25">
    <w:name w:val="Style25"/>
    <w:basedOn w:val="Normalny"/>
    <w:uiPriority w:val="99"/>
    <w:rsid w:val="00DC490C"/>
    <w:pPr>
      <w:widowControl w:val="0"/>
      <w:autoSpaceDE w:val="0"/>
      <w:autoSpaceDN w:val="0"/>
      <w:adjustRightInd w:val="0"/>
      <w:spacing w:line="275" w:lineRule="exact"/>
    </w:pPr>
    <w:rPr>
      <w:rFonts w:ascii="Times New Roman" w:eastAsia="Times New Roman" w:hAnsi="Times New Roman" w:cs="Times New Roman"/>
      <w:lang w:val="pl-PL"/>
    </w:rPr>
  </w:style>
  <w:style w:type="paragraph" w:customStyle="1" w:styleId="Style40">
    <w:name w:val="Style40"/>
    <w:basedOn w:val="Normalny"/>
    <w:uiPriority w:val="99"/>
    <w:rsid w:val="00DC490C"/>
    <w:pPr>
      <w:widowControl w:val="0"/>
      <w:autoSpaceDE w:val="0"/>
      <w:autoSpaceDN w:val="0"/>
      <w:adjustRightInd w:val="0"/>
      <w:spacing w:line="446" w:lineRule="exact"/>
      <w:ind w:firstLine="2122"/>
    </w:pPr>
    <w:rPr>
      <w:rFonts w:ascii="Times New Roman" w:eastAsia="Times New Roman" w:hAnsi="Times New Roman" w:cs="Times New Roman"/>
      <w:lang w:val="pl-PL"/>
    </w:rPr>
  </w:style>
  <w:style w:type="paragraph" w:customStyle="1" w:styleId="Style41">
    <w:name w:val="Style41"/>
    <w:basedOn w:val="Normalny"/>
    <w:uiPriority w:val="99"/>
    <w:rsid w:val="00DC490C"/>
    <w:pPr>
      <w:widowControl w:val="0"/>
      <w:autoSpaceDE w:val="0"/>
      <w:autoSpaceDN w:val="0"/>
      <w:adjustRightInd w:val="0"/>
      <w:spacing w:line="281" w:lineRule="exact"/>
      <w:ind w:hanging="178"/>
      <w:jc w:val="both"/>
    </w:pPr>
    <w:rPr>
      <w:rFonts w:ascii="Times New Roman" w:eastAsia="Times New Roman" w:hAnsi="Times New Roman" w:cs="Times New Roman"/>
      <w:lang w:val="pl-PL"/>
    </w:rPr>
  </w:style>
  <w:style w:type="paragraph" w:customStyle="1" w:styleId="Style45">
    <w:name w:val="Style45"/>
    <w:basedOn w:val="Normalny"/>
    <w:uiPriority w:val="99"/>
    <w:rsid w:val="00DC490C"/>
    <w:pPr>
      <w:widowControl w:val="0"/>
      <w:autoSpaceDE w:val="0"/>
      <w:autoSpaceDN w:val="0"/>
      <w:adjustRightInd w:val="0"/>
      <w:spacing w:line="226" w:lineRule="exact"/>
    </w:pPr>
    <w:rPr>
      <w:rFonts w:ascii="Times New Roman" w:eastAsia="Times New Roman" w:hAnsi="Times New Roman" w:cs="Times New Roman"/>
      <w:lang w:val="pl-PL"/>
    </w:rPr>
  </w:style>
  <w:style w:type="paragraph" w:customStyle="1" w:styleId="Style46">
    <w:name w:val="Style46"/>
    <w:basedOn w:val="Normalny"/>
    <w:uiPriority w:val="99"/>
    <w:rsid w:val="00DC490C"/>
    <w:pPr>
      <w:widowControl w:val="0"/>
      <w:autoSpaceDE w:val="0"/>
      <w:autoSpaceDN w:val="0"/>
      <w:adjustRightInd w:val="0"/>
      <w:spacing w:line="374" w:lineRule="exact"/>
    </w:pPr>
    <w:rPr>
      <w:rFonts w:ascii="Times New Roman" w:eastAsia="Times New Roman" w:hAnsi="Times New Roman" w:cs="Times New Roman"/>
      <w:lang w:val="pl-PL"/>
    </w:rPr>
  </w:style>
  <w:style w:type="paragraph" w:customStyle="1" w:styleId="Style47">
    <w:name w:val="Style47"/>
    <w:basedOn w:val="Normalny"/>
    <w:uiPriority w:val="99"/>
    <w:rsid w:val="00DC490C"/>
    <w:pPr>
      <w:widowControl w:val="0"/>
      <w:autoSpaceDE w:val="0"/>
      <w:autoSpaceDN w:val="0"/>
      <w:adjustRightInd w:val="0"/>
    </w:pPr>
    <w:rPr>
      <w:rFonts w:ascii="Times New Roman" w:eastAsia="Times New Roman" w:hAnsi="Times New Roman" w:cs="Times New Roman"/>
      <w:lang w:val="pl-PL"/>
    </w:rPr>
  </w:style>
  <w:style w:type="paragraph" w:customStyle="1" w:styleId="Style53">
    <w:name w:val="Style53"/>
    <w:basedOn w:val="Normalny"/>
    <w:uiPriority w:val="99"/>
    <w:rsid w:val="00DC490C"/>
    <w:pPr>
      <w:widowControl w:val="0"/>
      <w:autoSpaceDE w:val="0"/>
      <w:autoSpaceDN w:val="0"/>
      <w:adjustRightInd w:val="0"/>
    </w:pPr>
    <w:rPr>
      <w:rFonts w:ascii="Times New Roman" w:eastAsia="Times New Roman" w:hAnsi="Times New Roman" w:cs="Times New Roman"/>
      <w:lang w:val="pl-PL"/>
    </w:rPr>
  </w:style>
  <w:style w:type="paragraph" w:customStyle="1" w:styleId="Style64">
    <w:name w:val="Style64"/>
    <w:basedOn w:val="Normalny"/>
    <w:uiPriority w:val="99"/>
    <w:rsid w:val="00DC490C"/>
    <w:pPr>
      <w:widowControl w:val="0"/>
      <w:autoSpaceDE w:val="0"/>
      <w:autoSpaceDN w:val="0"/>
      <w:adjustRightInd w:val="0"/>
      <w:spacing w:line="230" w:lineRule="exact"/>
      <w:jc w:val="center"/>
    </w:pPr>
    <w:rPr>
      <w:rFonts w:ascii="Times New Roman" w:eastAsia="Times New Roman" w:hAnsi="Times New Roman" w:cs="Times New Roman"/>
      <w:lang w:val="pl-PL"/>
    </w:rPr>
  </w:style>
  <w:style w:type="paragraph" w:customStyle="1" w:styleId="Akapitzlist1">
    <w:name w:val="Akapit z listą1"/>
    <w:basedOn w:val="Normalny"/>
    <w:uiPriority w:val="99"/>
    <w:rsid w:val="00DC490C"/>
    <w:pPr>
      <w:ind w:left="708"/>
    </w:pPr>
    <w:rPr>
      <w:rFonts w:ascii="Times New Roman" w:eastAsia="Times New Roman" w:hAnsi="Times New Roman" w:cs="Times New Roman"/>
      <w:lang w:val="pl-PL"/>
    </w:rPr>
  </w:style>
  <w:style w:type="paragraph" w:customStyle="1" w:styleId="Style27">
    <w:name w:val="Style27"/>
    <w:basedOn w:val="Normalny"/>
    <w:uiPriority w:val="99"/>
    <w:rsid w:val="00DC490C"/>
    <w:pPr>
      <w:widowControl w:val="0"/>
      <w:autoSpaceDE w:val="0"/>
      <w:autoSpaceDN w:val="0"/>
      <w:adjustRightInd w:val="0"/>
      <w:spacing w:line="274" w:lineRule="exact"/>
      <w:jc w:val="both"/>
    </w:pPr>
    <w:rPr>
      <w:rFonts w:ascii="Times New Roman" w:eastAsia="Times New Roman" w:hAnsi="Times New Roman" w:cs="Times New Roman"/>
      <w:lang w:val="pl-PL"/>
    </w:rPr>
  </w:style>
  <w:style w:type="paragraph" w:customStyle="1" w:styleId="danka1">
    <w:name w:val="danka1"/>
    <w:basedOn w:val="Normalny"/>
    <w:uiPriority w:val="99"/>
    <w:rsid w:val="00DC490C"/>
    <w:pPr>
      <w:keepNext/>
      <w:tabs>
        <w:tab w:val="left" w:pos="567"/>
      </w:tabs>
      <w:spacing w:line="360" w:lineRule="auto"/>
      <w:ind w:right="-2"/>
      <w:jc w:val="center"/>
    </w:pPr>
    <w:rPr>
      <w:rFonts w:ascii="Verdana" w:eastAsia="Times New Roman" w:hAnsi="Verdana" w:cs="Verdana"/>
      <w:b/>
      <w:bCs/>
      <w:sz w:val="18"/>
      <w:szCs w:val="18"/>
      <w:lang w:val="pl-PL"/>
    </w:rPr>
  </w:style>
  <w:style w:type="paragraph" w:customStyle="1" w:styleId="Zwykytekst1">
    <w:name w:val="Zwykły tekst1"/>
    <w:basedOn w:val="Normalny"/>
    <w:uiPriority w:val="99"/>
    <w:rsid w:val="00DC490C"/>
    <w:pPr>
      <w:suppressAutoHyphens/>
    </w:pPr>
    <w:rPr>
      <w:rFonts w:ascii="Courier New" w:eastAsia="Times New Roman" w:hAnsi="Courier New" w:cs="Courier New"/>
      <w:sz w:val="20"/>
      <w:szCs w:val="20"/>
      <w:lang w:val="pl-PL" w:eastAsia="ar-SA"/>
    </w:rPr>
  </w:style>
  <w:style w:type="paragraph" w:customStyle="1" w:styleId="Tekstpodstawowy22">
    <w:name w:val="Tekst podstawowy 22"/>
    <w:basedOn w:val="Normalny"/>
    <w:uiPriority w:val="99"/>
    <w:rsid w:val="00DC490C"/>
    <w:pPr>
      <w:suppressAutoHyphens/>
      <w:jc w:val="both"/>
    </w:pPr>
    <w:rPr>
      <w:rFonts w:ascii="Times New Roman" w:eastAsia="Times New Roman" w:hAnsi="Times New Roman" w:cs="Times New Roman"/>
      <w:lang w:val="pl-PL" w:eastAsia="ar-SA"/>
    </w:rPr>
  </w:style>
  <w:style w:type="paragraph" w:customStyle="1" w:styleId="Style19">
    <w:name w:val="Style19"/>
    <w:basedOn w:val="Normalny"/>
    <w:uiPriority w:val="99"/>
    <w:rsid w:val="00DC490C"/>
    <w:pPr>
      <w:widowControl w:val="0"/>
      <w:autoSpaceDE w:val="0"/>
      <w:autoSpaceDN w:val="0"/>
      <w:adjustRightInd w:val="0"/>
    </w:pPr>
    <w:rPr>
      <w:rFonts w:ascii="Verdana" w:eastAsia="Times New Roman" w:hAnsi="Verdana" w:cs="Times New Roman"/>
      <w:lang w:val="pl-PL"/>
    </w:rPr>
  </w:style>
  <w:style w:type="paragraph" w:customStyle="1" w:styleId="Style31">
    <w:name w:val="Style31"/>
    <w:basedOn w:val="Normalny"/>
    <w:uiPriority w:val="99"/>
    <w:rsid w:val="00DC490C"/>
    <w:pPr>
      <w:widowControl w:val="0"/>
      <w:autoSpaceDE w:val="0"/>
      <w:autoSpaceDN w:val="0"/>
      <w:adjustRightInd w:val="0"/>
      <w:spacing w:line="202" w:lineRule="exact"/>
      <w:ind w:firstLine="223"/>
      <w:jc w:val="both"/>
    </w:pPr>
    <w:rPr>
      <w:rFonts w:ascii="Verdana" w:eastAsia="Times New Roman" w:hAnsi="Verdana" w:cs="Times New Roman"/>
      <w:lang w:val="pl-PL"/>
    </w:rPr>
  </w:style>
  <w:style w:type="paragraph" w:customStyle="1" w:styleId="Style61">
    <w:name w:val="Style61"/>
    <w:basedOn w:val="Normalny"/>
    <w:uiPriority w:val="99"/>
    <w:rsid w:val="00DC490C"/>
    <w:pPr>
      <w:widowControl w:val="0"/>
      <w:autoSpaceDE w:val="0"/>
      <w:autoSpaceDN w:val="0"/>
      <w:adjustRightInd w:val="0"/>
      <w:spacing w:line="230" w:lineRule="exact"/>
      <w:ind w:hanging="1570"/>
      <w:jc w:val="both"/>
    </w:pPr>
    <w:rPr>
      <w:rFonts w:ascii="Verdana" w:eastAsia="Times New Roman" w:hAnsi="Verdana" w:cs="Times New Roman"/>
      <w:lang w:val="pl-PL"/>
    </w:rPr>
  </w:style>
  <w:style w:type="paragraph" w:customStyle="1" w:styleId="Style71">
    <w:name w:val="Style71"/>
    <w:basedOn w:val="Normalny"/>
    <w:uiPriority w:val="99"/>
    <w:rsid w:val="00DC490C"/>
    <w:pPr>
      <w:widowControl w:val="0"/>
      <w:autoSpaceDE w:val="0"/>
      <w:autoSpaceDN w:val="0"/>
      <w:adjustRightInd w:val="0"/>
      <w:spacing w:line="227" w:lineRule="exact"/>
      <w:ind w:hanging="1577"/>
    </w:pPr>
    <w:rPr>
      <w:rFonts w:ascii="Verdana" w:eastAsia="Times New Roman" w:hAnsi="Verdana" w:cs="Times New Roman"/>
      <w:lang w:val="pl-PL"/>
    </w:rPr>
  </w:style>
  <w:style w:type="paragraph" w:customStyle="1" w:styleId="tekstost">
    <w:name w:val="tekst ost"/>
    <w:basedOn w:val="Normalny"/>
    <w:uiPriority w:val="99"/>
    <w:rsid w:val="00DC490C"/>
    <w:pPr>
      <w:overflowPunct w:val="0"/>
      <w:autoSpaceDE w:val="0"/>
      <w:autoSpaceDN w:val="0"/>
      <w:adjustRightInd w:val="0"/>
      <w:jc w:val="both"/>
    </w:pPr>
    <w:rPr>
      <w:rFonts w:ascii="Times New Roman" w:eastAsia="Times New Roman" w:hAnsi="Times New Roman" w:cs="Times New Roman"/>
      <w:sz w:val="20"/>
      <w:szCs w:val="20"/>
      <w:lang w:val="pl-PL"/>
    </w:rPr>
  </w:style>
  <w:style w:type="paragraph" w:customStyle="1" w:styleId="Blockquote">
    <w:name w:val="Blockquote"/>
    <w:basedOn w:val="Normalny"/>
    <w:uiPriority w:val="99"/>
    <w:rsid w:val="00DC490C"/>
    <w:pPr>
      <w:snapToGrid w:val="0"/>
      <w:spacing w:before="100" w:after="100"/>
      <w:ind w:left="360" w:right="360"/>
    </w:pPr>
    <w:rPr>
      <w:rFonts w:ascii="Times New Roman" w:eastAsia="Times New Roman" w:hAnsi="Times New Roman" w:cs="Times New Roman"/>
      <w:szCs w:val="20"/>
      <w:lang w:val="pl-PL"/>
    </w:rPr>
  </w:style>
  <w:style w:type="paragraph" w:customStyle="1" w:styleId="Bezodstpw1">
    <w:name w:val="Bez odstępów1"/>
    <w:uiPriority w:val="99"/>
    <w:qFormat/>
    <w:rsid w:val="00DC490C"/>
    <w:rPr>
      <w:rFonts w:ascii="Calibri" w:eastAsia="Calibri" w:hAnsi="Calibri" w:cs="Calibri"/>
      <w:sz w:val="22"/>
      <w:szCs w:val="22"/>
      <w:lang w:val="pl-PL" w:eastAsia="en-US"/>
    </w:rPr>
  </w:style>
  <w:style w:type="paragraph" w:customStyle="1" w:styleId="Standard">
    <w:name w:val="Standard"/>
    <w:uiPriority w:val="99"/>
    <w:rsid w:val="00DC490C"/>
    <w:pPr>
      <w:suppressAutoHyphens/>
      <w:autoSpaceDN w:val="0"/>
      <w:spacing w:line="276" w:lineRule="auto"/>
      <w:ind w:left="357" w:hanging="357"/>
    </w:pPr>
    <w:rPr>
      <w:rFonts w:ascii="Calibri" w:eastAsia="Calibri" w:hAnsi="Calibri" w:cs="F"/>
      <w:kern w:val="3"/>
      <w:sz w:val="22"/>
      <w:szCs w:val="22"/>
      <w:lang w:val="pl-PL" w:eastAsia="en-US"/>
    </w:rPr>
  </w:style>
  <w:style w:type="paragraph" w:customStyle="1" w:styleId="P251">
    <w:name w:val="P251"/>
    <w:basedOn w:val="Standard"/>
    <w:uiPriority w:val="99"/>
    <w:rsid w:val="00DC490C"/>
    <w:pPr>
      <w:widowControl w:val="0"/>
      <w:autoSpaceDN/>
      <w:spacing w:line="240" w:lineRule="auto"/>
      <w:ind w:left="0" w:firstLine="0"/>
      <w:jc w:val="center"/>
    </w:pPr>
    <w:rPr>
      <w:rFonts w:ascii="Times New Roman" w:eastAsia="Arial Unicode MS" w:hAnsi="Times New Roman" w:cs="Tahoma"/>
      <w:kern w:val="0"/>
      <w:sz w:val="24"/>
      <w:szCs w:val="20"/>
      <w:lang w:val="en-US" w:eastAsia="ar-SA"/>
    </w:rPr>
  </w:style>
  <w:style w:type="paragraph" w:customStyle="1" w:styleId="P268">
    <w:name w:val="P268"/>
    <w:basedOn w:val="Standard"/>
    <w:uiPriority w:val="99"/>
    <w:rsid w:val="00DC490C"/>
    <w:pPr>
      <w:widowControl w:val="0"/>
      <w:autoSpaceDN/>
      <w:spacing w:line="240" w:lineRule="auto"/>
      <w:ind w:left="0" w:firstLine="0"/>
      <w:jc w:val="center"/>
    </w:pPr>
    <w:rPr>
      <w:rFonts w:ascii="Times New Roman" w:eastAsia="Arial Unicode MS" w:hAnsi="Times New Roman" w:cs="Tahoma"/>
      <w:kern w:val="0"/>
      <w:sz w:val="24"/>
      <w:szCs w:val="20"/>
      <w:lang w:val="en-US" w:eastAsia="ar-SA"/>
    </w:rPr>
  </w:style>
  <w:style w:type="paragraph" w:customStyle="1" w:styleId="Stopka1">
    <w:name w:val="Stopka1"/>
    <w:uiPriority w:val="99"/>
    <w:rsid w:val="00DC490C"/>
    <w:rPr>
      <w:rFonts w:ascii="Times New Roman" w:eastAsia="Times New Roman" w:hAnsi="Times New Roman" w:cs="Times New Roman"/>
      <w:color w:val="000000"/>
      <w:lang w:val="pl-PL"/>
    </w:rPr>
  </w:style>
  <w:style w:type="character" w:styleId="Wyrnieniedelikatne">
    <w:name w:val="Subtle Emphasis"/>
    <w:uiPriority w:val="19"/>
    <w:qFormat/>
    <w:rsid w:val="00DC490C"/>
    <w:rPr>
      <w:i/>
      <w:iCs/>
      <w:color w:val="808080"/>
    </w:rPr>
  </w:style>
  <w:style w:type="character" w:customStyle="1" w:styleId="ZnakZnak21">
    <w:name w:val="Znak Znak21"/>
    <w:locked/>
    <w:rsid w:val="00DC490C"/>
    <w:rPr>
      <w:rFonts w:ascii="Cambria" w:hAnsi="Cambria" w:cs="Cambria" w:hint="default"/>
      <w:b/>
      <w:bCs/>
      <w:kern w:val="32"/>
      <w:sz w:val="32"/>
      <w:szCs w:val="32"/>
    </w:rPr>
  </w:style>
  <w:style w:type="character" w:customStyle="1" w:styleId="ZnakZnak12">
    <w:name w:val="Znak Znak12"/>
    <w:locked/>
    <w:rsid w:val="00DC490C"/>
    <w:rPr>
      <w:sz w:val="24"/>
      <w:szCs w:val="24"/>
      <w:lang w:val="pl-PL" w:eastAsia="pl-PL"/>
    </w:rPr>
  </w:style>
  <w:style w:type="character" w:customStyle="1" w:styleId="ZnakZnak11">
    <w:name w:val="Znak Znak11"/>
    <w:basedOn w:val="Domylnaczcionkaakapitu"/>
    <w:locked/>
    <w:rsid w:val="00DC490C"/>
  </w:style>
  <w:style w:type="character" w:customStyle="1" w:styleId="ZnakZnak10">
    <w:name w:val="Znak Znak10"/>
    <w:locked/>
    <w:rsid w:val="00DC490C"/>
    <w:rPr>
      <w:sz w:val="24"/>
      <w:szCs w:val="24"/>
    </w:rPr>
  </w:style>
  <w:style w:type="character" w:customStyle="1" w:styleId="a2Znak1">
    <w:name w:val="a2 Znak1"/>
    <w:aliases w:val="Znak Znak Znak1,Znak Znak1,Znak Znak Znak Znak Znak Znak Znak,Tekst podstawowy Znak1,LOAN Znak,body text Znak,Tekst podstawow.(F2) Znak1,(F2) Znak1"/>
    <w:locked/>
    <w:rsid w:val="00DC490C"/>
    <w:rPr>
      <w:rFonts w:ascii="Arial" w:hAnsi="Arial" w:cs="Arial" w:hint="default"/>
      <w:sz w:val="24"/>
      <w:szCs w:val="24"/>
      <w:lang w:val="pl-PL" w:eastAsia="pl-PL"/>
    </w:rPr>
  </w:style>
  <w:style w:type="character" w:customStyle="1" w:styleId="PlainTextChar">
    <w:name w:val="Plain Text Char"/>
    <w:locked/>
    <w:rsid w:val="00DC490C"/>
    <w:rPr>
      <w:rFonts w:ascii="Courier New" w:hAnsi="Courier New" w:cs="Courier New" w:hint="default"/>
      <w:lang w:val="pl-PL" w:eastAsia="pl-PL"/>
    </w:rPr>
  </w:style>
  <w:style w:type="character" w:customStyle="1" w:styleId="tekstdokbold">
    <w:name w:val="tekst dok. bold"/>
    <w:rsid w:val="00DC490C"/>
    <w:rPr>
      <w:b/>
      <w:bCs/>
    </w:rPr>
  </w:style>
  <w:style w:type="character" w:customStyle="1" w:styleId="a2Znak">
    <w:name w:val="a2 Znak"/>
    <w:aliases w:val="Znak Znak Znak Znak,Znak Znak Znak"/>
    <w:rsid w:val="00DC490C"/>
    <w:rPr>
      <w:rFonts w:ascii="Arial" w:hAnsi="Arial" w:cs="Arial" w:hint="default"/>
      <w:sz w:val="24"/>
      <w:szCs w:val="24"/>
      <w:lang w:val="pl-PL" w:eastAsia="pl-PL"/>
    </w:rPr>
  </w:style>
  <w:style w:type="character" w:customStyle="1" w:styleId="FontStyle75">
    <w:name w:val="Font Style75"/>
    <w:rsid w:val="00DC490C"/>
    <w:rPr>
      <w:rFonts w:ascii="Times New Roman" w:hAnsi="Times New Roman" w:cs="Times New Roman" w:hint="default"/>
      <w:b/>
      <w:bCs/>
      <w:sz w:val="26"/>
      <w:szCs w:val="26"/>
    </w:rPr>
  </w:style>
  <w:style w:type="character" w:customStyle="1" w:styleId="FontStyle77">
    <w:name w:val="Font Style77"/>
    <w:rsid w:val="00DC490C"/>
    <w:rPr>
      <w:rFonts w:ascii="Times New Roman" w:hAnsi="Times New Roman" w:cs="Times New Roman" w:hint="default"/>
      <w:sz w:val="18"/>
      <w:szCs w:val="18"/>
    </w:rPr>
  </w:style>
  <w:style w:type="character" w:customStyle="1" w:styleId="FontStyle78">
    <w:name w:val="Font Style78"/>
    <w:rsid w:val="00DC490C"/>
    <w:rPr>
      <w:rFonts w:ascii="Times New Roman" w:hAnsi="Times New Roman" w:cs="Times New Roman" w:hint="default"/>
      <w:b/>
      <w:bCs/>
      <w:sz w:val="18"/>
      <w:szCs w:val="18"/>
    </w:rPr>
  </w:style>
  <w:style w:type="character" w:customStyle="1" w:styleId="FontStyle80">
    <w:name w:val="Font Style80"/>
    <w:rsid w:val="00DC490C"/>
    <w:rPr>
      <w:rFonts w:ascii="Times New Roman" w:hAnsi="Times New Roman" w:cs="Times New Roman" w:hint="default"/>
      <w:i/>
      <w:iCs/>
      <w:sz w:val="18"/>
      <w:szCs w:val="18"/>
    </w:rPr>
  </w:style>
  <w:style w:type="character" w:customStyle="1" w:styleId="FontStyle81">
    <w:name w:val="Font Style81"/>
    <w:rsid w:val="00DC490C"/>
    <w:rPr>
      <w:rFonts w:ascii="Times New Roman" w:hAnsi="Times New Roman" w:cs="Times New Roman" w:hint="default"/>
      <w:sz w:val="22"/>
      <w:szCs w:val="22"/>
    </w:rPr>
  </w:style>
  <w:style w:type="character" w:customStyle="1" w:styleId="FontStyle82">
    <w:name w:val="Font Style82"/>
    <w:rsid w:val="00DC490C"/>
    <w:rPr>
      <w:rFonts w:ascii="Times New Roman" w:hAnsi="Times New Roman" w:cs="Times New Roman" w:hint="default"/>
      <w:b/>
      <w:bCs/>
      <w:sz w:val="22"/>
      <w:szCs w:val="22"/>
    </w:rPr>
  </w:style>
  <w:style w:type="character" w:customStyle="1" w:styleId="FontStyle83">
    <w:name w:val="Font Style83"/>
    <w:rsid w:val="00DC490C"/>
    <w:rPr>
      <w:rFonts w:ascii="Times New Roman" w:hAnsi="Times New Roman" w:cs="Times New Roman" w:hint="default"/>
      <w:b/>
      <w:bCs/>
      <w:sz w:val="22"/>
      <w:szCs w:val="22"/>
    </w:rPr>
  </w:style>
  <w:style w:type="character" w:customStyle="1" w:styleId="ZnakZnak4">
    <w:name w:val="Znak Znak4"/>
    <w:locked/>
    <w:rsid w:val="00DC490C"/>
    <w:rPr>
      <w:rFonts w:ascii="Courier New" w:hAnsi="Courier New" w:cs="Courier New" w:hint="default"/>
      <w:lang w:val="pl-PL" w:eastAsia="pl-PL"/>
    </w:rPr>
  </w:style>
  <w:style w:type="character" w:customStyle="1" w:styleId="ZnakZnak23">
    <w:name w:val="Znak Znak23"/>
    <w:basedOn w:val="Domylnaczcionkaakapitu"/>
    <w:locked/>
    <w:rsid w:val="00DC490C"/>
  </w:style>
  <w:style w:type="character" w:customStyle="1" w:styleId="FontStyle158">
    <w:name w:val="Font Style158"/>
    <w:uiPriority w:val="99"/>
    <w:rsid w:val="00DC490C"/>
    <w:rPr>
      <w:rFonts w:ascii="Verdana" w:hAnsi="Verdana" w:cs="Verdana" w:hint="default"/>
      <w:b/>
      <w:bCs/>
      <w:sz w:val="14"/>
      <w:szCs w:val="14"/>
    </w:rPr>
  </w:style>
  <w:style w:type="character" w:customStyle="1" w:styleId="FontStyle184">
    <w:name w:val="Font Style184"/>
    <w:uiPriority w:val="99"/>
    <w:rsid w:val="00DC490C"/>
    <w:rPr>
      <w:rFonts w:ascii="Verdana" w:hAnsi="Verdana" w:cs="Verdana" w:hint="default"/>
      <w:sz w:val="14"/>
      <w:szCs w:val="14"/>
    </w:rPr>
  </w:style>
  <w:style w:type="character" w:customStyle="1" w:styleId="apple-converted-space">
    <w:name w:val="apple-converted-space"/>
    <w:basedOn w:val="Domylnaczcionkaakapitu"/>
    <w:rsid w:val="00DC490C"/>
  </w:style>
  <w:style w:type="paragraph" w:customStyle="1" w:styleId="zacznik">
    <w:name w:val="załącznik"/>
    <w:basedOn w:val="Normalny"/>
    <w:autoRedefine/>
    <w:uiPriority w:val="99"/>
    <w:rsid w:val="00DC490C"/>
    <w:pPr>
      <w:ind w:left="3480" w:right="-157" w:hanging="1800"/>
      <w:jc w:val="both"/>
    </w:pPr>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7049">
      <w:bodyDiv w:val="1"/>
      <w:marLeft w:val="0"/>
      <w:marRight w:val="0"/>
      <w:marTop w:val="0"/>
      <w:marBottom w:val="0"/>
      <w:divBdr>
        <w:top w:val="none" w:sz="0" w:space="0" w:color="auto"/>
        <w:left w:val="none" w:sz="0" w:space="0" w:color="auto"/>
        <w:bottom w:val="none" w:sz="0" w:space="0" w:color="auto"/>
        <w:right w:val="none" w:sz="0" w:space="0" w:color="auto"/>
      </w:divBdr>
    </w:div>
    <w:div w:id="454296657">
      <w:bodyDiv w:val="1"/>
      <w:marLeft w:val="0"/>
      <w:marRight w:val="0"/>
      <w:marTop w:val="0"/>
      <w:marBottom w:val="0"/>
      <w:divBdr>
        <w:top w:val="none" w:sz="0" w:space="0" w:color="auto"/>
        <w:left w:val="none" w:sz="0" w:space="0" w:color="auto"/>
        <w:bottom w:val="none" w:sz="0" w:space="0" w:color="auto"/>
        <w:right w:val="none" w:sz="0" w:space="0" w:color="auto"/>
      </w:divBdr>
    </w:div>
    <w:div w:id="1906645432">
      <w:bodyDiv w:val="1"/>
      <w:marLeft w:val="0"/>
      <w:marRight w:val="0"/>
      <w:marTop w:val="0"/>
      <w:marBottom w:val="0"/>
      <w:divBdr>
        <w:top w:val="none" w:sz="0" w:space="0" w:color="auto"/>
        <w:left w:val="none" w:sz="0" w:space="0" w:color="auto"/>
        <w:bottom w:val="none" w:sz="0" w:space="0" w:color="auto"/>
        <w:right w:val="none" w:sz="0" w:space="0" w:color="auto"/>
      </w:divBdr>
    </w:div>
    <w:div w:id="1936984126">
      <w:bodyDiv w:val="1"/>
      <w:marLeft w:val="0"/>
      <w:marRight w:val="0"/>
      <w:marTop w:val="0"/>
      <w:marBottom w:val="0"/>
      <w:divBdr>
        <w:top w:val="none" w:sz="0" w:space="0" w:color="auto"/>
        <w:left w:val="none" w:sz="0" w:space="0" w:color="auto"/>
        <w:bottom w:val="none" w:sz="0" w:space="0" w:color="auto"/>
        <w:right w:val="none" w:sz="0" w:space="0" w:color="auto"/>
      </w:divBdr>
    </w:div>
    <w:div w:id="2038969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edu.pl" TargetMode="External"/><Relationship Id="rId12" Type="http://schemas.openxmlformats.org/officeDocument/2006/relationships/hyperlink" Target="mailto:international@at.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growth/tools-databases/espd/filter?lang=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ternational@at.edu.pl" TargetMode="External"/><Relationship Id="rId4" Type="http://schemas.openxmlformats.org/officeDocument/2006/relationships/webSettings" Target="webSettings.xml"/><Relationship Id="rId9" Type="http://schemas.openxmlformats.org/officeDocument/2006/relationships/hyperlink" Target="mailto:international@at.edu.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18274</Words>
  <Characters>109644</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LACHOWSKA</dc:creator>
  <cp:keywords/>
  <dc:description/>
  <cp:lastModifiedBy>kanclerz</cp:lastModifiedBy>
  <cp:revision>2</cp:revision>
  <cp:lastPrinted>2018-04-12T14:38:00Z</cp:lastPrinted>
  <dcterms:created xsi:type="dcterms:W3CDTF">2018-04-23T10:05:00Z</dcterms:created>
  <dcterms:modified xsi:type="dcterms:W3CDTF">2018-04-23T10:05:00Z</dcterms:modified>
</cp:coreProperties>
</file>