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D3" w:rsidRDefault="00F96828">
      <w:pPr>
        <w:rPr>
          <w:rFonts w:ascii="Verdana" w:hAnsi="Verdana"/>
          <w:b/>
          <w:sz w:val="20"/>
          <w:szCs w:val="20"/>
        </w:rPr>
      </w:pPr>
      <w:r>
        <w:rPr>
          <w:rFonts w:ascii="Verdana" w:hAnsi="Verdana"/>
          <w:b/>
          <w:sz w:val="20"/>
          <w:szCs w:val="20"/>
        </w:rPr>
        <w:t>Obowiązek informacyjny</w:t>
      </w:r>
      <w:r w:rsidR="009121B1">
        <w:rPr>
          <w:rFonts w:ascii="Verdana" w:hAnsi="Verdana"/>
          <w:b/>
          <w:sz w:val="20"/>
          <w:szCs w:val="20"/>
        </w:rPr>
        <w:t xml:space="preserve"> w przypadku </w:t>
      </w:r>
      <w:r w:rsidR="008873EA">
        <w:rPr>
          <w:rFonts w:ascii="Verdana" w:hAnsi="Verdana"/>
          <w:b/>
          <w:sz w:val="20"/>
          <w:szCs w:val="20"/>
        </w:rPr>
        <w:t>ubiegania się o pomoc materialną</w:t>
      </w:r>
      <w:r w:rsidR="009121B1">
        <w:rPr>
          <w:rFonts w:ascii="Verdana" w:hAnsi="Verdana"/>
          <w:b/>
          <w:sz w:val="20"/>
          <w:szCs w:val="20"/>
        </w:rPr>
        <w:t xml:space="preserve"> kierowany do studenta oraz członka rodziny</w:t>
      </w:r>
    </w:p>
    <w:p w:rsidR="00F96828" w:rsidRDefault="00F96828">
      <w:pPr>
        <w:spacing w:after="150"/>
        <w:jc w:val="both"/>
        <w:rPr>
          <w:rFonts w:ascii="Trebuchet MS" w:hAnsi="Trebuchet MS"/>
          <w:b/>
          <w:bCs/>
          <w:color w:val="000000"/>
          <w:sz w:val="17"/>
          <w:szCs w:val="17"/>
        </w:rPr>
      </w:pPr>
    </w:p>
    <w:p w:rsidR="00CB66D3" w:rsidRDefault="00F96828">
      <w:pPr>
        <w:spacing w:after="150"/>
        <w:jc w:val="both"/>
      </w:pPr>
      <w:bookmarkStart w:id="0" w:name="_GoBack"/>
      <w:bookmarkEnd w:id="0"/>
      <w:r>
        <w:rPr>
          <w:rFonts w:ascii="Trebuchet MS" w:hAnsi="Trebuchet MS"/>
          <w:b/>
          <w:bCs/>
          <w:color w:val="000000"/>
          <w:sz w:val="17"/>
          <w:szCs w:val="17"/>
        </w:rPr>
        <w:t>Administrator danych oraz inspektor ochrony danych</w:t>
      </w:r>
      <w:r w:rsidR="00F329AE">
        <w:rPr>
          <w:rFonts w:ascii="Trebuchet MS" w:hAnsi="Trebuchet MS"/>
          <w:b/>
          <w:bCs/>
          <w:color w:val="000000"/>
          <w:sz w:val="17"/>
          <w:szCs w:val="17"/>
        </w:rPr>
        <w:t xml:space="preserve">. </w:t>
      </w:r>
      <w:r>
        <w:rPr>
          <w:rFonts w:ascii="Trebuchet MS" w:hAnsi="Trebuchet MS"/>
          <w:color w:val="000000"/>
          <w:sz w:val="17"/>
          <w:szCs w:val="17"/>
        </w:rPr>
        <w:t>Administratorem Pani/Pana danych osobowych jest Akademia Teatralna im. A. Zelwerowicza, ul Miodowa 22/24; 00-246 Warszawa, w dalszej części zwany jako „Akademi</w:t>
      </w:r>
      <w:r>
        <w:rPr>
          <w:rFonts w:ascii="Trebuchet MS" w:hAnsi="Trebuchet MS"/>
          <w:color w:val="ED1C24"/>
          <w:sz w:val="17"/>
          <w:szCs w:val="17"/>
        </w:rPr>
        <w:t>a</w:t>
      </w:r>
      <w:r>
        <w:rPr>
          <w:rFonts w:ascii="Trebuchet MS" w:hAnsi="Trebuchet MS"/>
          <w:color w:val="000000"/>
          <w:sz w:val="17"/>
          <w:szCs w:val="17"/>
        </w:rPr>
        <w:t>”.</w:t>
      </w:r>
    </w:p>
    <w:p w:rsidR="00CB66D3" w:rsidRDefault="00F96828">
      <w:pPr>
        <w:spacing w:after="150"/>
        <w:jc w:val="both"/>
      </w:pPr>
      <w:r>
        <w:rPr>
          <w:rFonts w:ascii="Trebuchet MS" w:hAnsi="Trebuchet MS"/>
          <w:color w:val="000000"/>
          <w:sz w:val="17"/>
          <w:szCs w:val="17"/>
        </w:rPr>
        <w:t xml:space="preserve">Jeśli ma Pani/Pan </w:t>
      </w:r>
      <w:r>
        <w:rPr>
          <w:rFonts w:ascii="Trebuchet MS" w:hAnsi="Trebuchet MS"/>
          <w:color w:val="000000"/>
          <w:sz w:val="17"/>
          <w:szCs w:val="17"/>
        </w:rPr>
        <w:t>jakiekolwiek pytania dotyczące sposobu, celów lub zakresu przetwarzania danych osobowych przez Akademii lub pytania dotyczące przysługujących Pani/Panu uprawnień, prosimy o kontakt z Akademi</w:t>
      </w:r>
      <w:r>
        <w:rPr>
          <w:rFonts w:ascii="Trebuchet MS" w:hAnsi="Trebuchet MS"/>
          <w:color w:val="ED1C24"/>
          <w:sz w:val="17"/>
          <w:szCs w:val="17"/>
        </w:rPr>
        <w:t>ą</w:t>
      </w:r>
      <w:r>
        <w:rPr>
          <w:rFonts w:ascii="Trebuchet MS" w:hAnsi="Trebuchet MS"/>
          <w:color w:val="000000"/>
          <w:sz w:val="17"/>
          <w:szCs w:val="17"/>
        </w:rPr>
        <w:t xml:space="preserve"> na adres: ul Miodowa 22/24; 00-246 Warszawa lub ul. Sienkiewicza</w:t>
      </w:r>
      <w:r>
        <w:rPr>
          <w:rFonts w:ascii="Trebuchet MS" w:hAnsi="Trebuchet MS"/>
          <w:color w:val="000000"/>
          <w:sz w:val="17"/>
          <w:szCs w:val="17"/>
        </w:rPr>
        <w:t xml:space="preserve"> 14; 15-092 </w:t>
      </w:r>
      <w:r>
        <w:rPr>
          <w:rFonts w:ascii="Trebuchet MS" w:hAnsi="Trebuchet MS"/>
          <w:color w:val="ED1C24"/>
          <w:sz w:val="17"/>
          <w:szCs w:val="17"/>
        </w:rPr>
        <w:t xml:space="preserve">Białystok </w:t>
      </w:r>
      <w:r>
        <w:rPr>
          <w:rFonts w:ascii="Trebuchet MS" w:hAnsi="Trebuchet MS"/>
          <w:color w:val="000000"/>
          <w:sz w:val="17"/>
          <w:szCs w:val="17"/>
        </w:rPr>
        <w:t>bądź z inspektorem ochrony danych na adres e-mail: patryk.koralewski@at.edu.pl</w:t>
      </w:r>
    </w:p>
    <w:p w:rsidR="00CB66D3" w:rsidRDefault="00F96828">
      <w:pPr>
        <w:spacing w:after="150"/>
        <w:jc w:val="both"/>
        <w:rPr>
          <w:rFonts w:ascii="Trebuchet MS" w:hAnsi="Trebuchet MS"/>
          <w:color w:val="000000"/>
          <w:sz w:val="17"/>
          <w:szCs w:val="17"/>
        </w:rPr>
      </w:pPr>
      <w:r>
        <w:rPr>
          <w:rFonts w:ascii="Trebuchet MS" w:hAnsi="Trebuchet MS"/>
          <w:b/>
          <w:bCs/>
          <w:color w:val="000000"/>
          <w:sz w:val="17"/>
          <w:szCs w:val="17"/>
        </w:rPr>
        <w:t>RODO</w:t>
      </w:r>
      <w:r w:rsidR="00F329AE">
        <w:rPr>
          <w:rFonts w:ascii="Trebuchet MS" w:hAnsi="Trebuchet MS"/>
          <w:b/>
          <w:bCs/>
          <w:color w:val="000000"/>
          <w:sz w:val="17"/>
          <w:szCs w:val="17"/>
        </w:rPr>
        <w:t xml:space="preserve">. </w:t>
      </w:r>
      <w:r>
        <w:rPr>
          <w:rFonts w:ascii="Trebuchet MS" w:hAnsi="Trebuchet MS"/>
          <w:color w:val="000000"/>
          <w:sz w:val="17"/>
          <w:szCs w:val="17"/>
        </w:rPr>
        <w:t>RODO to Rozporządzenie Parlamentu Europejskiego i Rady (UE) 2016/679 z dnia 27 kwietnia 2016 r. w sprawie ochrony osób fizycznych w związku z przetwar</w:t>
      </w:r>
      <w:r>
        <w:rPr>
          <w:rFonts w:ascii="Trebuchet MS" w:hAnsi="Trebuchet MS"/>
          <w:color w:val="000000"/>
          <w:sz w:val="17"/>
          <w:szCs w:val="17"/>
        </w:rPr>
        <w:t>zaniem danych osobowych i w sprawie swobodnego przepływu takich danych oraz uchylenia dyrektywy 95/46/WE. RODO reguluje kwestie związane z przetwarzaniem danych osobowych i ma zastosowanie od dnia 25 maja 2018 r.</w:t>
      </w:r>
    </w:p>
    <w:p w:rsidR="00F329AE" w:rsidRDefault="00F96828" w:rsidP="00F329AE">
      <w:pPr>
        <w:spacing w:after="150"/>
        <w:jc w:val="both"/>
        <w:rPr>
          <w:rFonts w:ascii="Trebuchet MS" w:hAnsi="Trebuchet MS"/>
          <w:b/>
          <w:bCs/>
          <w:color w:val="000000"/>
          <w:sz w:val="17"/>
          <w:szCs w:val="17"/>
        </w:rPr>
      </w:pPr>
      <w:r>
        <w:rPr>
          <w:rFonts w:ascii="Trebuchet MS" w:hAnsi="Trebuchet MS"/>
          <w:b/>
          <w:bCs/>
          <w:color w:val="000000"/>
          <w:sz w:val="17"/>
          <w:szCs w:val="17"/>
        </w:rPr>
        <w:t>Cele oraz podstawy prawne przetwarzania Pan</w:t>
      </w:r>
      <w:r>
        <w:rPr>
          <w:rFonts w:ascii="Trebuchet MS" w:hAnsi="Trebuchet MS"/>
          <w:b/>
          <w:bCs/>
          <w:color w:val="000000"/>
          <w:sz w:val="17"/>
          <w:szCs w:val="17"/>
        </w:rPr>
        <w:t>i/Pana danych osobowych</w:t>
      </w:r>
      <w:r w:rsidR="00F329AE">
        <w:rPr>
          <w:rFonts w:ascii="Trebuchet MS" w:hAnsi="Trebuchet MS"/>
          <w:b/>
          <w:bCs/>
          <w:color w:val="000000"/>
          <w:sz w:val="17"/>
          <w:szCs w:val="17"/>
        </w:rPr>
        <w:t xml:space="preserve">. </w:t>
      </w:r>
    </w:p>
    <w:p w:rsidR="00446E6F" w:rsidRDefault="00B96282" w:rsidP="00F329AE">
      <w:pPr>
        <w:spacing w:after="150"/>
        <w:jc w:val="both"/>
        <w:rPr>
          <w:rFonts w:ascii="Trebuchet MS" w:hAnsi="Trebuchet MS"/>
          <w:color w:val="000000"/>
          <w:sz w:val="17"/>
          <w:szCs w:val="17"/>
        </w:rPr>
      </w:pPr>
      <w:r w:rsidRPr="00B96282">
        <w:rPr>
          <w:rFonts w:ascii="Trebuchet MS" w:hAnsi="Trebuchet MS"/>
          <w:b/>
          <w:color w:val="000000"/>
          <w:sz w:val="17"/>
          <w:szCs w:val="17"/>
        </w:rPr>
        <w:t>Dane studenta.</w:t>
      </w:r>
      <w:r>
        <w:rPr>
          <w:rFonts w:ascii="Trebuchet MS" w:hAnsi="Trebuchet MS"/>
          <w:color w:val="000000"/>
          <w:sz w:val="17"/>
          <w:szCs w:val="17"/>
        </w:rPr>
        <w:t xml:space="preserve"> </w:t>
      </w:r>
      <w:r w:rsidR="00F96828">
        <w:rPr>
          <w:rFonts w:ascii="Trebuchet MS" w:hAnsi="Trebuchet MS"/>
          <w:color w:val="000000"/>
          <w:sz w:val="17"/>
          <w:szCs w:val="17"/>
        </w:rPr>
        <w:t xml:space="preserve">Akademii przetwarza Pani/Pana dane osobowe w </w:t>
      </w:r>
      <w:r w:rsidR="00F96828" w:rsidRPr="000226D6">
        <w:rPr>
          <w:rFonts w:ascii="Trebuchet MS" w:hAnsi="Trebuchet MS"/>
          <w:b/>
          <w:color w:val="000000"/>
          <w:sz w:val="17"/>
          <w:szCs w:val="17"/>
        </w:rPr>
        <w:t>celu</w:t>
      </w:r>
      <w:r w:rsidR="00F96828">
        <w:rPr>
          <w:rFonts w:ascii="Trebuchet MS" w:hAnsi="Trebuchet MS"/>
          <w:color w:val="000000"/>
          <w:sz w:val="17"/>
          <w:szCs w:val="17"/>
        </w:rPr>
        <w:t xml:space="preserve"> </w:t>
      </w:r>
      <w:r w:rsidR="00DA171B">
        <w:rPr>
          <w:rFonts w:ascii="Trebuchet MS" w:hAnsi="Trebuchet MS"/>
          <w:color w:val="000000"/>
          <w:sz w:val="17"/>
          <w:szCs w:val="17"/>
        </w:rPr>
        <w:t xml:space="preserve">przyznania stypendium lub innego typu pomocy </w:t>
      </w:r>
      <w:r w:rsidR="000226D6">
        <w:rPr>
          <w:rFonts w:ascii="Trebuchet MS" w:hAnsi="Trebuchet MS"/>
          <w:color w:val="000000"/>
          <w:sz w:val="17"/>
          <w:szCs w:val="17"/>
        </w:rPr>
        <w:t xml:space="preserve">materialnej </w:t>
      </w:r>
      <w:r w:rsidR="00DA171B">
        <w:rPr>
          <w:rFonts w:ascii="Trebuchet MS" w:hAnsi="Trebuchet MS"/>
          <w:color w:val="000000"/>
          <w:sz w:val="17"/>
          <w:szCs w:val="17"/>
        </w:rPr>
        <w:t xml:space="preserve">wskazanej w </w:t>
      </w:r>
      <w:r w:rsidR="00F70DA6" w:rsidRPr="000226D6">
        <w:rPr>
          <w:rFonts w:ascii="Trebuchet MS" w:hAnsi="Trebuchet MS"/>
          <w:b/>
          <w:color w:val="000000"/>
          <w:sz w:val="17"/>
          <w:szCs w:val="17"/>
        </w:rPr>
        <w:t>art.</w:t>
      </w:r>
      <w:r w:rsidR="00273F65" w:rsidRPr="000226D6">
        <w:rPr>
          <w:rFonts w:ascii="Trebuchet MS" w:hAnsi="Trebuchet MS"/>
          <w:b/>
          <w:color w:val="000000"/>
          <w:sz w:val="17"/>
          <w:szCs w:val="17"/>
        </w:rPr>
        <w:t xml:space="preserve"> 173 ustawy</w:t>
      </w:r>
      <w:r w:rsidR="005075D0" w:rsidRPr="000226D6">
        <w:rPr>
          <w:rFonts w:ascii="Trebuchet MS" w:hAnsi="Trebuchet MS"/>
          <w:b/>
          <w:color w:val="000000"/>
          <w:sz w:val="17"/>
          <w:szCs w:val="17"/>
        </w:rPr>
        <w:t xml:space="preserve"> Prawo o szkolnictwie wyższym</w:t>
      </w:r>
      <w:r w:rsidR="004021B3">
        <w:rPr>
          <w:rFonts w:ascii="Trebuchet MS" w:hAnsi="Trebuchet MS"/>
          <w:b/>
          <w:color w:val="000000"/>
          <w:sz w:val="17"/>
          <w:szCs w:val="17"/>
        </w:rPr>
        <w:t xml:space="preserve">. </w:t>
      </w:r>
      <w:r w:rsidR="004021B3" w:rsidRPr="004E39B8">
        <w:rPr>
          <w:rFonts w:ascii="Trebuchet MS" w:hAnsi="Trebuchet MS"/>
          <w:color w:val="000000"/>
          <w:sz w:val="17"/>
          <w:szCs w:val="17"/>
        </w:rPr>
        <w:t xml:space="preserve">Podstawą przetwarzania </w:t>
      </w:r>
      <w:r w:rsidR="00EE40F6" w:rsidRPr="004E39B8">
        <w:rPr>
          <w:rFonts w:ascii="Trebuchet MS" w:hAnsi="Trebuchet MS"/>
          <w:color w:val="000000"/>
          <w:sz w:val="17"/>
          <w:szCs w:val="17"/>
        </w:rPr>
        <w:t xml:space="preserve">danych </w:t>
      </w:r>
      <w:r w:rsidR="004021B3" w:rsidRPr="004E39B8">
        <w:rPr>
          <w:rFonts w:ascii="Trebuchet MS" w:hAnsi="Trebuchet MS"/>
          <w:color w:val="000000"/>
          <w:sz w:val="17"/>
          <w:szCs w:val="17"/>
        </w:rPr>
        <w:t xml:space="preserve">jest art. 173 </w:t>
      </w:r>
      <w:r w:rsidR="00EE40F6" w:rsidRPr="004E39B8">
        <w:rPr>
          <w:rFonts w:ascii="Trebuchet MS" w:hAnsi="Trebuchet MS"/>
          <w:color w:val="000000"/>
          <w:sz w:val="17"/>
          <w:szCs w:val="17"/>
        </w:rPr>
        <w:t xml:space="preserve">i nast. ustawy o szkolnictwie wyższym </w:t>
      </w:r>
      <w:r w:rsidR="004021B3" w:rsidRPr="004E39B8">
        <w:rPr>
          <w:rFonts w:ascii="Trebuchet MS" w:hAnsi="Trebuchet MS"/>
          <w:color w:val="000000"/>
          <w:sz w:val="17"/>
          <w:szCs w:val="17"/>
        </w:rPr>
        <w:t xml:space="preserve">oraz </w:t>
      </w:r>
      <w:r w:rsidR="00EE40F6" w:rsidRPr="004E39B8">
        <w:rPr>
          <w:rFonts w:ascii="Trebuchet MS" w:hAnsi="Trebuchet MS"/>
          <w:color w:val="000000"/>
          <w:sz w:val="17"/>
          <w:szCs w:val="17"/>
        </w:rPr>
        <w:t xml:space="preserve">przepisy </w:t>
      </w:r>
      <w:r w:rsidR="004021B3" w:rsidRPr="004E39B8">
        <w:rPr>
          <w:rFonts w:ascii="Trebuchet MS" w:hAnsi="Trebuchet MS"/>
          <w:color w:val="000000"/>
          <w:sz w:val="17"/>
          <w:szCs w:val="17"/>
        </w:rPr>
        <w:t xml:space="preserve">doprecyzowujące </w:t>
      </w:r>
      <w:r w:rsidR="007A3F90">
        <w:rPr>
          <w:rFonts w:ascii="Trebuchet MS" w:hAnsi="Trebuchet MS"/>
          <w:color w:val="000000"/>
          <w:sz w:val="17"/>
          <w:szCs w:val="17"/>
        </w:rPr>
        <w:t>m.in.</w:t>
      </w:r>
      <w:r w:rsidR="00EE40F6">
        <w:rPr>
          <w:rFonts w:ascii="Trebuchet MS" w:hAnsi="Trebuchet MS"/>
          <w:color w:val="000000"/>
          <w:sz w:val="17"/>
          <w:szCs w:val="17"/>
        </w:rPr>
        <w:t xml:space="preserve"> przepisy</w:t>
      </w:r>
      <w:r w:rsidR="007A3F90">
        <w:rPr>
          <w:rFonts w:ascii="Trebuchet MS" w:hAnsi="Trebuchet MS"/>
          <w:color w:val="000000"/>
          <w:sz w:val="17"/>
          <w:szCs w:val="17"/>
        </w:rPr>
        <w:t xml:space="preserve"> </w:t>
      </w:r>
      <w:r w:rsidR="007A3F90" w:rsidRPr="004E39B8">
        <w:rPr>
          <w:rFonts w:ascii="Trebuchet MS" w:hAnsi="Trebuchet MS"/>
          <w:color w:val="000000"/>
          <w:sz w:val="17"/>
          <w:szCs w:val="17"/>
        </w:rPr>
        <w:t>ustawy z dnia 12 marca 2004 r. o pomocy społecznej</w:t>
      </w:r>
      <w:r w:rsidR="007A3F90" w:rsidRPr="004E39B8">
        <w:rPr>
          <w:rFonts w:ascii="Trebuchet MS" w:hAnsi="Trebuchet MS"/>
          <w:color w:val="000000"/>
          <w:sz w:val="17"/>
          <w:szCs w:val="17"/>
        </w:rPr>
        <w:t xml:space="preserve"> oraz </w:t>
      </w:r>
      <w:r w:rsidR="007A3F90" w:rsidRPr="004E39B8">
        <w:rPr>
          <w:rFonts w:ascii="Trebuchet MS" w:hAnsi="Trebuchet MS"/>
          <w:color w:val="000000"/>
          <w:sz w:val="17"/>
          <w:szCs w:val="17"/>
        </w:rPr>
        <w:t>ustawy z dnia 28 listopada 2003 r. o świadczeniach rodzinnych</w:t>
      </w:r>
      <w:r w:rsidR="0084647B">
        <w:rPr>
          <w:rFonts w:ascii="Trebuchet MS" w:hAnsi="Trebuchet MS"/>
          <w:color w:val="000000"/>
          <w:sz w:val="17"/>
          <w:szCs w:val="17"/>
        </w:rPr>
        <w:t xml:space="preserve"> </w:t>
      </w:r>
      <w:r w:rsidR="00A85501">
        <w:rPr>
          <w:rFonts w:ascii="Trebuchet MS" w:hAnsi="Trebuchet MS"/>
          <w:color w:val="000000"/>
          <w:sz w:val="17"/>
          <w:szCs w:val="17"/>
        </w:rPr>
        <w:t xml:space="preserve">na podstawie </w:t>
      </w:r>
      <w:r w:rsidR="00A837F9">
        <w:rPr>
          <w:rFonts w:ascii="Trebuchet MS" w:hAnsi="Trebuchet MS"/>
          <w:color w:val="000000"/>
          <w:sz w:val="17"/>
          <w:szCs w:val="17"/>
        </w:rPr>
        <w:t>których jest ustalana wysokość dochodu na członka rodziny (studenta</w:t>
      </w:r>
      <w:proofErr w:type="gramStart"/>
      <w:r w:rsidR="00A837F9">
        <w:rPr>
          <w:rFonts w:ascii="Trebuchet MS" w:hAnsi="Trebuchet MS"/>
          <w:color w:val="000000"/>
          <w:sz w:val="17"/>
          <w:szCs w:val="17"/>
        </w:rPr>
        <w:t>)</w:t>
      </w:r>
      <w:r w:rsidR="00417DDA">
        <w:rPr>
          <w:rFonts w:ascii="Trebuchet MS" w:hAnsi="Trebuchet MS"/>
          <w:color w:val="000000"/>
          <w:sz w:val="17"/>
          <w:szCs w:val="17"/>
        </w:rPr>
        <w:t>(</w:t>
      </w:r>
      <w:proofErr w:type="gramEnd"/>
      <w:r w:rsidR="00F96828">
        <w:rPr>
          <w:rFonts w:ascii="Trebuchet MS" w:hAnsi="Trebuchet MS"/>
          <w:i/>
          <w:iCs/>
          <w:color w:val="000000"/>
          <w:sz w:val="17"/>
          <w:szCs w:val="17"/>
        </w:rPr>
        <w:t>art. 6 ust. 1 lit. c RODO</w:t>
      </w:r>
      <w:r w:rsidR="00F96828">
        <w:rPr>
          <w:rFonts w:ascii="Trebuchet MS" w:hAnsi="Trebuchet MS"/>
          <w:color w:val="000000"/>
          <w:sz w:val="17"/>
          <w:szCs w:val="17"/>
        </w:rPr>
        <w:t>.</w:t>
      </w:r>
      <w:r w:rsidR="00417DDA">
        <w:rPr>
          <w:rFonts w:ascii="Trebuchet MS" w:hAnsi="Trebuchet MS"/>
          <w:color w:val="000000"/>
          <w:sz w:val="17"/>
          <w:szCs w:val="17"/>
        </w:rPr>
        <w:t>)</w:t>
      </w:r>
      <w:r w:rsidR="00EE40F6">
        <w:rPr>
          <w:rFonts w:ascii="Trebuchet MS" w:hAnsi="Trebuchet MS"/>
          <w:color w:val="000000"/>
          <w:sz w:val="17"/>
          <w:szCs w:val="17"/>
        </w:rPr>
        <w:t xml:space="preserve">. Zgodnie z tymi przepisami konieczne jest także w określonych sytuacjach podanie danych o dochodach członków i sytuacji majątkowej. </w:t>
      </w:r>
      <w:r w:rsidR="00FC0B30">
        <w:rPr>
          <w:rFonts w:ascii="Trebuchet MS" w:hAnsi="Trebuchet MS"/>
          <w:color w:val="000000"/>
          <w:sz w:val="17"/>
          <w:szCs w:val="17"/>
        </w:rPr>
        <w:t xml:space="preserve">W dokumentach zbierane są także zgody, które umożliwiają Akademii ustalenie stanu faktycznego koniecznego dla potwierdzenia </w:t>
      </w:r>
      <w:r w:rsidR="00D01D81">
        <w:rPr>
          <w:rFonts w:ascii="Trebuchet MS" w:hAnsi="Trebuchet MS"/>
          <w:color w:val="000000"/>
          <w:sz w:val="17"/>
          <w:szCs w:val="17"/>
        </w:rPr>
        <w:t>prawidłowości podanych danych. Zgodę taką można cofnąć jednak w takiej sytuacji Akademia może żądać osobistego dostarczenia oświadczeń przez studenta potwierdzaj</w:t>
      </w:r>
      <w:r w:rsidR="008539EE">
        <w:rPr>
          <w:rFonts w:ascii="Trebuchet MS" w:hAnsi="Trebuchet MS"/>
          <w:color w:val="000000"/>
          <w:sz w:val="17"/>
          <w:szCs w:val="17"/>
        </w:rPr>
        <w:t>ącego stan faktyczny na potwierdzenie wskazanych przez niego faktów.</w:t>
      </w:r>
    </w:p>
    <w:p w:rsidR="00446E6F" w:rsidRPr="00446E6F" w:rsidRDefault="00446E6F">
      <w:pPr>
        <w:spacing w:after="150"/>
        <w:jc w:val="both"/>
        <w:rPr>
          <w:rFonts w:ascii="Trebuchet MS" w:hAnsi="Trebuchet MS"/>
          <w:b/>
          <w:color w:val="000000"/>
          <w:sz w:val="17"/>
          <w:szCs w:val="17"/>
        </w:rPr>
      </w:pPr>
      <w:r w:rsidRPr="00446E6F">
        <w:rPr>
          <w:rFonts w:ascii="Trebuchet MS" w:hAnsi="Trebuchet MS"/>
          <w:b/>
          <w:color w:val="000000"/>
          <w:sz w:val="17"/>
          <w:szCs w:val="17"/>
        </w:rPr>
        <w:t>Dane członka rodziny.</w:t>
      </w:r>
      <w:r>
        <w:rPr>
          <w:rFonts w:ascii="Trebuchet MS" w:hAnsi="Trebuchet MS"/>
          <w:b/>
          <w:color w:val="000000"/>
          <w:sz w:val="17"/>
          <w:szCs w:val="17"/>
        </w:rPr>
        <w:t xml:space="preserve"> </w:t>
      </w:r>
      <w:r w:rsidRPr="004E39B8">
        <w:rPr>
          <w:rFonts w:ascii="Trebuchet MS" w:hAnsi="Trebuchet MS"/>
          <w:color w:val="000000"/>
          <w:sz w:val="17"/>
          <w:szCs w:val="17"/>
        </w:rPr>
        <w:t xml:space="preserve">Akademia przetwarza dane członków rodziny w celu określenia czy pomoc materialna </w:t>
      </w:r>
      <w:r w:rsidR="000774F3" w:rsidRPr="004E39B8">
        <w:rPr>
          <w:rFonts w:ascii="Trebuchet MS" w:hAnsi="Trebuchet MS"/>
          <w:color w:val="000000"/>
          <w:sz w:val="17"/>
          <w:szCs w:val="17"/>
        </w:rPr>
        <w:t>mo</w:t>
      </w:r>
      <w:r w:rsidR="00EE40F6" w:rsidRPr="004E39B8">
        <w:rPr>
          <w:rFonts w:ascii="Trebuchet MS" w:hAnsi="Trebuchet MS"/>
          <w:color w:val="000000"/>
          <w:sz w:val="17"/>
          <w:szCs w:val="17"/>
        </w:rPr>
        <w:t>że zostać przyznana studentowi</w:t>
      </w:r>
      <w:r w:rsidR="004E39B8" w:rsidRPr="004E39B8">
        <w:rPr>
          <w:rFonts w:ascii="Trebuchet MS" w:hAnsi="Trebuchet MS"/>
          <w:color w:val="000000"/>
          <w:sz w:val="17"/>
          <w:szCs w:val="17"/>
        </w:rPr>
        <w:t xml:space="preserve"> tj. do określenia kryterium wysokości dochodów uprawniających do przyznania pomocy materialnej.</w:t>
      </w:r>
      <w:r w:rsidR="004E39B8">
        <w:rPr>
          <w:rFonts w:ascii="Trebuchet MS" w:hAnsi="Trebuchet MS"/>
          <w:b/>
          <w:color w:val="000000"/>
          <w:sz w:val="17"/>
          <w:szCs w:val="17"/>
        </w:rPr>
        <w:t xml:space="preserve"> </w:t>
      </w:r>
      <w:r w:rsidR="004E39B8" w:rsidRPr="004E39B8">
        <w:rPr>
          <w:rFonts w:ascii="Trebuchet MS" w:hAnsi="Trebuchet MS"/>
          <w:color w:val="000000"/>
          <w:sz w:val="17"/>
          <w:szCs w:val="17"/>
        </w:rPr>
        <w:t>Wysokość ta określana jest zgodnie z przepisami ustawy z dnia 12 marca 2004 r. o pomocy społecznej oraz ustawy z dnia 28 listopada 2003 r. o świadczeniach rodzinnych</w:t>
      </w:r>
      <w:r w:rsidR="002308AF">
        <w:rPr>
          <w:rFonts w:ascii="Trebuchet MS" w:hAnsi="Trebuchet MS"/>
          <w:color w:val="000000"/>
          <w:sz w:val="17"/>
          <w:szCs w:val="17"/>
        </w:rPr>
        <w:t>.</w:t>
      </w:r>
    </w:p>
    <w:p w:rsidR="00CB66D3" w:rsidRDefault="00817095">
      <w:pPr>
        <w:spacing w:after="150"/>
        <w:jc w:val="both"/>
        <w:rPr>
          <w:rFonts w:ascii="Trebuchet MS" w:hAnsi="Trebuchet MS"/>
          <w:color w:val="000000"/>
          <w:sz w:val="17"/>
          <w:szCs w:val="17"/>
        </w:rPr>
      </w:pPr>
      <w:r>
        <w:rPr>
          <w:rFonts w:ascii="Trebuchet MS" w:hAnsi="Trebuchet MS"/>
          <w:b/>
          <w:bCs/>
          <w:color w:val="000000"/>
          <w:sz w:val="17"/>
          <w:szCs w:val="17"/>
        </w:rPr>
        <w:t>Obowiązek podania danych osobowych</w:t>
      </w:r>
      <w:r w:rsidR="00F329AE">
        <w:rPr>
          <w:rFonts w:ascii="Trebuchet MS" w:hAnsi="Trebuchet MS"/>
          <w:b/>
          <w:bCs/>
          <w:color w:val="000000"/>
          <w:sz w:val="17"/>
          <w:szCs w:val="17"/>
        </w:rPr>
        <w:t>.</w:t>
      </w:r>
      <w:r w:rsidR="002927E0">
        <w:rPr>
          <w:rFonts w:ascii="Trebuchet MS" w:hAnsi="Trebuchet MS"/>
          <w:b/>
          <w:bCs/>
          <w:color w:val="000000"/>
          <w:sz w:val="17"/>
          <w:szCs w:val="17"/>
        </w:rPr>
        <w:t xml:space="preserve"> </w:t>
      </w:r>
      <w:r w:rsidR="00273F65">
        <w:rPr>
          <w:rFonts w:ascii="Trebuchet MS" w:hAnsi="Trebuchet MS"/>
          <w:color w:val="000000"/>
          <w:sz w:val="17"/>
          <w:szCs w:val="17"/>
        </w:rPr>
        <w:t>Podanie danych jest niezbędne do rozpatrzenia i przyznania pomocy materialnej i w tym rozumieniu jest ob</w:t>
      </w:r>
      <w:r w:rsidR="00B96282">
        <w:rPr>
          <w:rFonts w:ascii="Trebuchet MS" w:hAnsi="Trebuchet MS"/>
          <w:color w:val="000000"/>
          <w:sz w:val="17"/>
          <w:szCs w:val="17"/>
        </w:rPr>
        <w:t>ligatoryjne</w:t>
      </w:r>
      <w:r w:rsidR="000226D6">
        <w:rPr>
          <w:rFonts w:ascii="Trebuchet MS" w:hAnsi="Trebuchet MS"/>
          <w:color w:val="000000"/>
          <w:sz w:val="17"/>
          <w:szCs w:val="17"/>
        </w:rPr>
        <w:t>.</w:t>
      </w:r>
      <w:r w:rsidR="00B96282">
        <w:rPr>
          <w:rFonts w:ascii="Trebuchet MS" w:hAnsi="Trebuchet MS"/>
          <w:color w:val="000000"/>
          <w:sz w:val="17"/>
          <w:szCs w:val="17"/>
        </w:rPr>
        <w:t xml:space="preserve"> Dane osobowe będą przetwarzane przez czas niezbędny do </w:t>
      </w:r>
      <w:r w:rsidR="00446E6F">
        <w:rPr>
          <w:rFonts w:ascii="Trebuchet MS" w:hAnsi="Trebuchet MS"/>
          <w:color w:val="000000"/>
          <w:sz w:val="17"/>
          <w:szCs w:val="17"/>
        </w:rPr>
        <w:t xml:space="preserve">przyznania pomocy materialnej oraz </w:t>
      </w:r>
      <w:r w:rsidR="002927E0">
        <w:rPr>
          <w:rFonts w:ascii="Trebuchet MS" w:hAnsi="Trebuchet MS"/>
          <w:color w:val="000000"/>
          <w:sz w:val="17"/>
          <w:szCs w:val="17"/>
        </w:rPr>
        <w:t xml:space="preserve">w celach archiwizacyjnych. </w:t>
      </w:r>
    </w:p>
    <w:p w:rsidR="00702B56" w:rsidRPr="0041499A" w:rsidRDefault="00E61388" w:rsidP="002927E0">
      <w:pPr>
        <w:spacing w:after="150"/>
        <w:jc w:val="both"/>
        <w:rPr>
          <w:rFonts w:ascii="Trebuchet MS" w:hAnsi="Trebuchet MS"/>
          <w:b/>
          <w:bCs/>
          <w:color w:val="000000"/>
          <w:sz w:val="17"/>
          <w:szCs w:val="17"/>
        </w:rPr>
      </w:pPr>
      <w:r w:rsidRPr="0041499A">
        <w:rPr>
          <w:rFonts w:ascii="Trebuchet MS" w:hAnsi="Trebuchet MS"/>
          <w:b/>
          <w:bCs/>
          <w:color w:val="000000"/>
          <w:sz w:val="17"/>
          <w:szCs w:val="17"/>
        </w:rPr>
        <w:t xml:space="preserve">Informacje o odbiorcach Pani/Pana danych osobowych. </w:t>
      </w:r>
    </w:p>
    <w:p w:rsidR="00E61388" w:rsidRPr="00901842" w:rsidRDefault="00702B56" w:rsidP="002927E0">
      <w:pPr>
        <w:jc w:val="both"/>
        <w:rPr>
          <w:rFonts w:ascii="Trebuchet MS" w:hAnsi="Trebuchet MS"/>
          <w:bCs/>
          <w:color w:val="000000"/>
          <w:sz w:val="17"/>
          <w:szCs w:val="17"/>
        </w:rPr>
      </w:pPr>
      <w:r>
        <w:rPr>
          <w:rFonts w:ascii="Trebuchet MS" w:hAnsi="Trebuchet MS"/>
          <w:b/>
          <w:bCs/>
          <w:color w:val="000000"/>
          <w:sz w:val="17"/>
          <w:szCs w:val="17"/>
        </w:rPr>
        <w:t xml:space="preserve">Procesor. </w:t>
      </w:r>
      <w:r w:rsidR="00E61388" w:rsidRPr="00901842">
        <w:rPr>
          <w:rFonts w:ascii="Trebuchet MS" w:hAnsi="Trebuchet MS"/>
          <w:bCs/>
          <w:color w:val="000000"/>
          <w:sz w:val="17"/>
          <w:szCs w:val="17"/>
        </w:rPr>
        <w:t>W naszej działalności posługujemy się podwykonawcami, którzy dostarczają nam rozwiązań, które umożliwiają realizację celu w jakim zebraliśmy Państwa dane</w:t>
      </w:r>
      <w:r w:rsidR="00E61388">
        <w:rPr>
          <w:rFonts w:ascii="Trebuchet MS" w:hAnsi="Trebuchet MS"/>
          <w:bCs/>
          <w:color w:val="000000"/>
          <w:sz w:val="17"/>
          <w:szCs w:val="17"/>
        </w:rPr>
        <w:t xml:space="preserve"> (podstawa prawna art.28 RODO)</w:t>
      </w:r>
      <w:r w:rsidR="00E61388" w:rsidRPr="00901842">
        <w:rPr>
          <w:rFonts w:ascii="Trebuchet MS" w:hAnsi="Trebuchet MS"/>
          <w:bCs/>
          <w:color w:val="000000"/>
          <w:sz w:val="17"/>
          <w:szCs w:val="17"/>
        </w:rPr>
        <w:t xml:space="preserve">. Podmioty te zwane także w RODO </w:t>
      </w:r>
      <w:r>
        <w:rPr>
          <w:rFonts w:ascii="Trebuchet MS" w:hAnsi="Trebuchet MS"/>
          <w:bCs/>
          <w:color w:val="000000"/>
          <w:sz w:val="17"/>
          <w:szCs w:val="17"/>
        </w:rPr>
        <w:t>podmiotami przetwarzającymi czy potocznie „</w:t>
      </w:r>
      <w:r w:rsidR="00E61388" w:rsidRPr="00901842">
        <w:rPr>
          <w:rFonts w:ascii="Trebuchet MS" w:hAnsi="Trebuchet MS"/>
          <w:bCs/>
          <w:color w:val="000000"/>
          <w:sz w:val="17"/>
          <w:szCs w:val="17"/>
        </w:rPr>
        <w:t>procesorami</w:t>
      </w:r>
      <w:r>
        <w:rPr>
          <w:rFonts w:ascii="Trebuchet MS" w:hAnsi="Trebuchet MS"/>
          <w:bCs/>
          <w:color w:val="000000"/>
          <w:sz w:val="17"/>
          <w:szCs w:val="17"/>
        </w:rPr>
        <w:t>”</w:t>
      </w:r>
      <w:r w:rsidR="00E61388" w:rsidRPr="00901842">
        <w:rPr>
          <w:rFonts w:ascii="Trebuchet MS" w:hAnsi="Trebuchet MS"/>
          <w:bCs/>
          <w:color w:val="000000"/>
          <w:sz w:val="17"/>
          <w:szCs w:val="17"/>
        </w:rPr>
        <w:t xml:space="preserve"> nie mogą działać w innych celach niż wyłącznie dostarczanie odpowiedniej usługi, nie mogą wykorzystywać Państwa danych w żadnym innym celu niż realizacja zadania, do którego Państwo powierzyli nam dane. Działają one wyłącznie w granicach dostarczenia konkretnej usługi, programu, serwisu, a przetwarzanie przez te podmioty Państwa danych osobowych jest podyktowane wyłącznie brakiem możliwości wykonania usługi bez ich posiadania, które ogranicza się najczęściej do ich podglądu (np. zaadresowana koperta przekazana w celu wysłania przesyłki). Aby zapewnić, że Państwa dane osobowe są poufne, zawieramy z takimi podmiotami umowy w których zastrzegamy poufność Państwa danych. Poufność tych danych, jak w przypadku usług pocztowych może też wynikać z samej ustawy (tajemnica korespondencji).  Podmioty te nie mogą także wykonywać żadnych nie zleconych przez nas operacji na Państwa danych. Wśród nich wyróżniamy w szczególności:</w:t>
      </w:r>
    </w:p>
    <w:p w:rsidR="00E61388" w:rsidRPr="00901842" w:rsidRDefault="00E61388" w:rsidP="002927E0">
      <w:pPr>
        <w:jc w:val="both"/>
        <w:rPr>
          <w:rFonts w:ascii="Trebuchet MS" w:hAnsi="Trebuchet MS"/>
          <w:bCs/>
          <w:color w:val="000000"/>
          <w:sz w:val="17"/>
          <w:szCs w:val="17"/>
        </w:rPr>
      </w:pPr>
      <w:r w:rsidRPr="00901842">
        <w:rPr>
          <w:rFonts w:ascii="Trebuchet MS" w:hAnsi="Trebuchet MS"/>
          <w:bCs/>
          <w:color w:val="000000"/>
          <w:sz w:val="17"/>
          <w:szCs w:val="17"/>
        </w:rPr>
        <w:t>- podmiotom dostarczającym usługi i oprogramowanie komputerowe w tym w szczególności usługi poczty elektronicznej, przestrzeń dyskową etc. które dostarczają nam rozwiązań informatycznych służących do obsługi naszej działalności;</w:t>
      </w:r>
    </w:p>
    <w:p w:rsidR="00E61388" w:rsidRPr="00901842" w:rsidRDefault="00E61388" w:rsidP="002927E0">
      <w:pPr>
        <w:jc w:val="both"/>
        <w:rPr>
          <w:rFonts w:ascii="Trebuchet MS" w:hAnsi="Trebuchet MS"/>
          <w:bCs/>
          <w:color w:val="000000"/>
          <w:sz w:val="17"/>
          <w:szCs w:val="17"/>
        </w:rPr>
      </w:pPr>
      <w:r w:rsidRPr="00901842">
        <w:rPr>
          <w:rFonts w:ascii="Trebuchet MS" w:hAnsi="Trebuchet MS"/>
          <w:bCs/>
          <w:color w:val="000000"/>
          <w:sz w:val="17"/>
          <w:szCs w:val="17"/>
        </w:rPr>
        <w:t>- podmiotom świadczącym usługi pocztowe lub kurierskie (o ile dochodzi do wysyłania do Państwa przesyłek);</w:t>
      </w:r>
    </w:p>
    <w:p w:rsidR="00E61388" w:rsidRPr="00901842" w:rsidRDefault="00E61388" w:rsidP="002927E0">
      <w:pPr>
        <w:jc w:val="both"/>
        <w:rPr>
          <w:rFonts w:ascii="Trebuchet MS" w:hAnsi="Trebuchet MS"/>
          <w:bCs/>
          <w:color w:val="000000"/>
          <w:sz w:val="17"/>
          <w:szCs w:val="17"/>
        </w:rPr>
      </w:pPr>
      <w:r w:rsidRPr="00901842">
        <w:rPr>
          <w:rFonts w:ascii="Trebuchet MS" w:hAnsi="Trebuchet MS"/>
          <w:bCs/>
          <w:color w:val="000000"/>
          <w:sz w:val="17"/>
          <w:szCs w:val="17"/>
        </w:rPr>
        <w:t>- podmiotom świadczącym usługi hostingu i poczty elektronicznej (w tym jej wysyłki);</w:t>
      </w:r>
    </w:p>
    <w:p w:rsidR="00E61388" w:rsidRPr="00901842" w:rsidRDefault="00E61388" w:rsidP="002927E0">
      <w:pPr>
        <w:jc w:val="both"/>
        <w:rPr>
          <w:rFonts w:ascii="Trebuchet MS" w:hAnsi="Trebuchet MS"/>
          <w:bCs/>
          <w:color w:val="000000"/>
          <w:sz w:val="17"/>
          <w:szCs w:val="17"/>
        </w:rPr>
      </w:pPr>
      <w:r w:rsidRPr="00901842">
        <w:rPr>
          <w:rFonts w:ascii="Trebuchet MS" w:hAnsi="Trebuchet MS"/>
          <w:bCs/>
          <w:color w:val="000000"/>
          <w:sz w:val="17"/>
          <w:szCs w:val="17"/>
        </w:rPr>
        <w:t>- podmiotom świadczącym usługi płatnicze (o ile dochodzi do płatności);</w:t>
      </w:r>
    </w:p>
    <w:p w:rsidR="00E61388" w:rsidRPr="00901842" w:rsidRDefault="00E61388" w:rsidP="002927E0">
      <w:pPr>
        <w:jc w:val="both"/>
        <w:rPr>
          <w:rFonts w:ascii="Trebuchet MS" w:hAnsi="Trebuchet MS"/>
          <w:bCs/>
          <w:color w:val="000000"/>
          <w:sz w:val="17"/>
          <w:szCs w:val="17"/>
        </w:rPr>
      </w:pPr>
      <w:r w:rsidRPr="00901842">
        <w:rPr>
          <w:rFonts w:ascii="Trebuchet MS" w:hAnsi="Trebuchet MS"/>
          <w:bCs/>
          <w:color w:val="000000"/>
          <w:sz w:val="17"/>
          <w:szCs w:val="17"/>
        </w:rPr>
        <w:t>- podmiotom świadczącym usługi doradcze i prawne;</w:t>
      </w:r>
    </w:p>
    <w:p w:rsidR="007124D5" w:rsidRDefault="007124D5" w:rsidP="00E61388">
      <w:pPr>
        <w:spacing w:after="150"/>
        <w:jc w:val="both"/>
        <w:rPr>
          <w:rFonts w:ascii="Trebuchet MS" w:hAnsi="Trebuchet MS"/>
          <w:b/>
          <w:bCs/>
          <w:color w:val="000000"/>
          <w:sz w:val="17"/>
          <w:szCs w:val="17"/>
        </w:rPr>
      </w:pPr>
    </w:p>
    <w:p w:rsidR="00E61388" w:rsidRPr="00901842" w:rsidRDefault="00702B56" w:rsidP="00E61388">
      <w:pPr>
        <w:spacing w:after="150"/>
        <w:jc w:val="both"/>
        <w:rPr>
          <w:rFonts w:ascii="Trebuchet MS" w:hAnsi="Trebuchet MS"/>
          <w:bCs/>
          <w:color w:val="000000"/>
          <w:sz w:val="17"/>
          <w:szCs w:val="17"/>
        </w:rPr>
      </w:pPr>
      <w:r w:rsidRPr="002A1AAC">
        <w:rPr>
          <w:rFonts w:ascii="Trebuchet MS" w:hAnsi="Trebuchet MS"/>
          <w:b/>
          <w:bCs/>
          <w:color w:val="000000"/>
          <w:sz w:val="17"/>
          <w:szCs w:val="17"/>
        </w:rPr>
        <w:t>Odbiorcy niezależni.</w:t>
      </w:r>
      <w:r>
        <w:rPr>
          <w:rFonts w:ascii="Trebuchet MS" w:hAnsi="Trebuchet MS"/>
          <w:bCs/>
          <w:color w:val="000000"/>
          <w:sz w:val="17"/>
          <w:szCs w:val="17"/>
        </w:rPr>
        <w:t xml:space="preserve"> </w:t>
      </w:r>
      <w:r w:rsidR="00E61388" w:rsidRPr="00901842">
        <w:rPr>
          <w:rFonts w:ascii="Trebuchet MS" w:hAnsi="Trebuchet MS"/>
          <w:bCs/>
          <w:color w:val="000000"/>
          <w:sz w:val="17"/>
          <w:szCs w:val="17"/>
        </w:rPr>
        <w:t xml:space="preserve">W naszej działalności </w:t>
      </w:r>
      <w:r w:rsidR="0030738C">
        <w:rPr>
          <w:rFonts w:ascii="Trebuchet MS" w:hAnsi="Trebuchet MS"/>
          <w:bCs/>
          <w:color w:val="000000"/>
          <w:sz w:val="17"/>
          <w:szCs w:val="17"/>
        </w:rPr>
        <w:t>tam, gdzie jest to konieczne tj.</w:t>
      </w:r>
      <w:r w:rsidR="00E61388" w:rsidRPr="00901842">
        <w:rPr>
          <w:rFonts w:ascii="Trebuchet MS" w:hAnsi="Trebuchet MS"/>
          <w:bCs/>
          <w:color w:val="000000"/>
          <w:sz w:val="17"/>
          <w:szCs w:val="17"/>
        </w:rPr>
        <w:t xml:space="preserve"> podyktowane przepisem prawa możemy przekaz</w:t>
      </w:r>
      <w:r w:rsidR="002A1AAC">
        <w:rPr>
          <w:rFonts w:ascii="Trebuchet MS" w:hAnsi="Trebuchet MS"/>
          <w:bCs/>
          <w:color w:val="000000"/>
          <w:sz w:val="17"/>
          <w:szCs w:val="17"/>
        </w:rPr>
        <w:t>ać Państwa dane osobowe odbiorcą</w:t>
      </w:r>
      <w:r w:rsidR="00E61388" w:rsidRPr="00901842">
        <w:rPr>
          <w:rFonts w:ascii="Trebuchet MS" w:hAnsi="Trebuchet MS"/>
          <w:bCs/>
          <w:color w:val="000000"/>
          <w:sz w:val="17"/>
          <w:szCs w:val="17"/>
        </w:rPr>
        <w:t xml:space="preserve">, którzy występują jako odrębni administratorzy. Są to głównie podmioty upoważnione do tego na podstawie przepisów prawa jak w szczególności </w:t>
      </w:r>
      <w:r w:rsidR="002A1AAC">
        <w:rPr>
          <w:rFonts w:ascii="Trebuchet MS" w:hAnsi="Trebuchet MS"/>
          <w:bCs/>
          <w:color w:val="000000"/>
          <w:sz w:val="17"/>
          <w:szCs w:val="17"/>
        </w:rPr>
        <w:t xml:space="preserve">ministerstwa, organy państwowe zajmujące się edukacją, </w:t>
      </w:r>
      <w:r w:rsidR="00E61388" w:rsidRPr="00901842">
        <w:rPr>
          <w:rFonts w:ascii="Trebuchet MS" w:hAnsi="Trebuchet MS"/>
          <w:bCs/>
          <w:color w:val="000000"/>
          <w:sz w:val="17"/>
          <w:szCs w:val="17"/>
        </w:rPr>
        <w:t>urzędy skarbowe, policja etc. Dzieje się to tylko w przypadkach przewidzianych prawem, w wyniku wykonania obowiązku lub na żądanie takiego podmiotu. Przekazywanie danych do innych odbiorców może odbywać się także na zasadzie wyrażenia przez Państwa zgody. Za dalsze przetwarzanie Państwa danych osobowych odpowiedzialne są te podmioty.</w:t>
      </w:r>
    </w:p>
    <w:p w:rsidR="00CB66D3" w:rsidRDefault="00F96828" w:rsidP="002927E0">
      <w:pPr>
        <w:spacing w:after="150"/>
        <w:jc w:val="both"/>
        <w:rPr>
          <w:rFonts w:ascii="Trebuchet MS" w:hAnsi="Trebuchet MS"/>
          <w:color w:val="000000"/>
          <w:sz w:val="17"/>
          <w:szCs w:val="17"/>
        </w:rPr>
      </w:pPr>
      <w:r>
        <w:rPr>
          <w:rFonts w:ascii="Trebuchet MS" w:hAnsi="Trebuchet MS"/>
          <w:b/>
          <w:bCs/>
          <w:color w:val="000000"/>
          <w:sz w:val="17"/>
          <w:szCs w:val="17"/>
        </w:rPr>
        <w:t>Okresy przetwarzania danych osobowych</w:t>
      </w:r>
    </w:p>
    <w:p w:rsidR="00CB66D3" w:rsidRDefault="00F96828" w:rsidP="007124D5">
      <w:pPr>
        <w:jc w:val="both"/>
        <w:rPr>
          <w:rFonts w:ascii="Trebuchet MS" w:hAnsi="Trebuchet MS"/>
          <w:color w:val="000000"/>
          <w:sz w:val="17"/>
          <w:szCs w:val="17"/>
        </w:rPr>
      </w:pPr>
      <w:r>
        <w:rPr>
          <w:rFonts w:ascii="Trebuchet MS" w:hAnsi="Trebuchet MS"/>
          <w:color w:val="000000"/>
          <w:sz w:val="17"/>
          <w:szCs w:val="17"/>
        </w:rPr>
        <w:t>Pani/Pana dane osobowe będą przetwarzane przez okres niezbędny do realizacji</w:t>
      </w:r>
      <w:r>
        <w:rPr>
          <w:rFonts w:ascii="Trebuchet MS" w:hAnsi="Trebuchet MS"/>
          <w:color w:val="000000"/>
          <w:sz w:val="17"/>
          <w:szCs w:val="17"/>
        </w:rPr>
        <w:t xml:space="preserve"> celów przetwarzania wskazanych w pkt. 3 powyżej, tj. przez okres:</w:t>
      </w:r>
    </w:p>
    <w:p w:rsidR="00CB66D3" w:rsidRDefault="0030738C" w:rsidP="007124D5">
      <w:pPr>
        <w:numPr>
          <w:ilvl w:val="0"/>
          <w:numId w:val="8"/>
        </w:numPr>
        <w:jc w:val="both"/>
        <w:rPr>
          <w:rFonts w:ascii="Trebuchet MS" w:hAnsi="Trebuchet MS"/>
          <w:color w:val="000000"/>
          <w:sz w:val="17"/>
          <w:szCs w:val="17"/>
        </w:rPr>
      </w:pPr>
      <w:r>
        <w:rPr>
          <w:rFonts w:ascii="Trebuchet MS" w:hAnsi="Trebuchet MS"/>
          <w:color w:val="000000"/>
          <w:sz w:val="17"/>
          <w:szCs w:val="17"/>
        </w:rPr>
        <w:lastRenderedPageBreak/>
        <w:t>niezbędny do realizacji wniosku,</w:t>
      </w:r>
    </w:p>
    <w:p w:rsidR="00CB66D3" w:rsidRDefault="00F96828" w:rsidP="007124D5">
      <w:pPr>
        <w:numPr>
          <w:ilvl w:val="0"/>
          <w:numId w:val="8"/>
        </w:numPr>
        <w:jc w:val="both"/>
        <w:rPr>
          <w:rFonts w:ascii="Trebuchet MS" w:hAnsi="Trebuchet MS"/>
          <w:color w:val="000000"/>
          <w:sz w:val="17"/>
          <w:szCs w:val="17"/>
        </w:rPr>
      </w:pPr>
      <w:r>
        <w:rPr>
          <w:rFonts w:ascii="Trebuchet MS" w:hAnsi="Trebuchet MS"/>
          <w:color w:val="000000"/>
          <w:sz w:val="17"/>
          <w:szCs w:val="17"/>
        </w:rPr>
        <w:t xml:space="preserve">wypełniania obowiązków prawnych ciążących na Akademii, w tym obowiązków związanych z przechowywaniem danych, np. dla celów </w:t>
      </w:r>
      <w:r w:rsidR="0030738C">
        <w:rPr>
          <w:rFonts w:ascii="Trebuchet MS" w:hAnsi="Trebuchet MS"/>
          <w:color w:val="000000"/>
          <w:sz w:val="17"/>
          <w:szCs w:val="17"/>
        </w:rPr>
        <w:t>sprawozdawczości finansowej oraz archiwalnej regulowanej przepisami prawa,</w:t>
      </w:r>
    </w:p>
    <w:p w:rsidR="00CB66D3" w:rsidRDefault="00E252F1" w:rsidP="007124D5">
      <w:pPr>
        <w:numPr>
          <w:ilvl w:val="0"/>
          <w:numId w:val="8"/>
        </w:numPr>
        <w:jc w:val="both"/>
        <w:rPr>
          <w:rFonts w:ascii="Trebuchet MS" w:hAnsi="Trebuchet MS"/>
          <w:color w:val="000000"/>
          <w:sz w:val="17"/>
          <w:szCs w:val="17"/>
        </w:rPr>
      </w:pPr>
      <w:r>
        <w:rPr>
          <w:rFonts w:ascii="Trebuchet MS" w:hAnsi="Trebuchet MS"/>
          <w:color w:val="000000"/>
          <w:sz w:val="17"/>
          <w:szCs w:val="17"/>
        </w:rPr>
        <w:t>realizacji przez Akademię</w:t>
      </w:r>
      <w:r w:rsidR="00F96828">
        <w:rPr>
          <w:rFonts w:ascii="Trebuchet MS" w:hAnsi="Trebuchet MS"/>
          <w:color w:val="000000"/>
          <w:sz w:val="17"/>
          <w:szCs w:val="17"/>
        </w:rPr>
        <w:t xml:space="preserve"> </w:t>
      </w:r>
      <w:r w:rsidR="009121B1">
        <w:rPr>
          <w:rFonts w:ascii="Trebuchet MS" w:hAnsi="Trebuchet MS"/>
          <w:color w:val="000000"/>
          <w:sz w:val="17"/>
          <w:szCs w:val="17"/>
        </w:rPr>
        <w:t>roszczeń do dnia ich przedawnienia</w:t>
      </w:r>
    </w:p>
    <w:p w:rsidR="00CB66D3" w:rsidRDefault="00F96828" w:rsidP="007124D5">
      <w:pPr>
        <w:numPr>
          <w:ilvl w:val="0"/>
          <w:numId w:val="8"/>
        </w:numPr>
        <w:jc w:val="both"/>
        <w:rPr>
          <w:rFonts w:ascii="Trebuchet MS" w:hAnsi="Trebuchet MS"/>
          <w:color w:val="000000"/>
          <w:sz w:val="17"/>
          <w:szCs w:val="17"/>
        </w:rPr>
      </w:pPr>
      <w:r>
        <w:rPr>
          <w:rFonts w:ascii="Trebuchet MS" w:hAnsi="Trebuchet MS"/>
          <w:color w:val="000000"/>
          <w:sz w:val="17"/>
          <w:szCs w:val="17"/>
        </w:rPr>
        <w:t>do czasu wycofania zgody – o ile przetwarzanie odbywa się na podstawie wyra</w:t>
      </w:r>
      <w:r>
        <w:rPr>
          <w:rFonts w:ascii="Trebuchet MS" w:hAnsi="Trebuchet MS"/>
          <w:color w:val="000000"/>
          <w:sz w:val="17"/>
          <w:szCs w:val="17"/>
        </w:rPr>
        <w:t>żonej przez Panią/ Pana zgody</w:t>
      </w:r>
      <w:r w:rsidR="002927E0">
        <w:rPr>
          <w:rFonts w:ascii="Trebuchet MS" w:hAnsi="Trebuchet MS"/>
          <w:color w:val="000000"/>
          <w:sz w:val="17"/>
          <w:szCs w:val="17"/>
        </w:rPr>
        <w:t xml:space="preserve"> na przetwarzanie danych osobowych</w:t>
      </w:r>
      <w:r>
        <w:rPr>
          <w:rFonts w:ascii="Trebuchet MS" w:hAnsi="Trebuchet MS"/>
          <w:color w:val="000000"/>
          <w:sz w:val="17"/>
          <w:szCs w:val="17"/>
        </w:rPr>
        <w:t>.</w:t>
      </w:r>
      <w:r w:rsidR="0024311D">
        <w:rPr>
          <w:rFonts w:ascii="Trebuchet MS" w:hAnsi="Trebuchet MS"/>
          <w:color w:val="000000"/>
          <w:sz w:val="17"/>
          <w:szCs w:val="17"/>
        </w:rPr>
        <w:t xml:space="preserve"> </w:t>
      </w:r>
      <w:r w:rsidR="0024311D" w:rsidRPr="006F06CE">
        <w:rPr>
          <w:rFonts w:ascii="Trebuchet MS" w:hAnsi="Trebuchet MS"/>
          <w:b/>
          <w:color w:val="000000"/>
          <w:sz w:val="17"/>
          <w:szCs w:val="17"/>
        </w:rPr>
        <w:t>WAŻNE:</w:t>
      </w:r>
      <w:r w:rsidR="0024311D">
        <w:rPr>
          <w:rFonts w:ascii="Trebuchet MS" w:hAnsi="Trebuchet MS"/>
          <w:color w:val="000000"/>
          <w:sz w:val="17"/>
          <w:szCs w:val="17"/>
        </w:rPr>
        <w:t xml:space="preserve"> zgody we wnioskach </w:t>
      </w:r>
      <w:r w:rsidR="002927E0">
        <w:rPr>
          <w:rFonts w:ascii="Trebuchet MS" w:hAnsi="Trebuchet MS"/>
          <w:color w:val="000000"/>
          <w:sz w:val="17"/>
          <w:szCs w:val="17"/>
        </w:rPr>
        <w:t xml:space="preserve">są zgodami </w:t>
      </w:r>
      <w:r w:rsidR="0064376A">
        <w:rPr>
          <w:rFonts w:ascii="Trebuchet MS" w:hAnsi="Trebuchet MS"/>
          <w:color w:val="000000"/>
          <w:sz w:val="17"/>
          <w:szCs w:val="17"/>
        </w:rPr>
        <w:t xml:space="preserve">bez których Akademia nie może żądać udostępnienia danych od ich Administratorów i jest konieczna do przedstawienia im podstawy </w:t>
      </w:r>
      <w:r w:rsidR="00BF1FA7">
        <w:rPr>
          <w:rFonts w:ascii="Trebuchet MS" w:hAnsi="Trebuchet MS"/>
          <w:color w:val="000000"/>
          <w:sz w:val="17"/>
          <w:szCs w:val="17"/>
        </w:rPr>
        <w:t xml:space="preserve">takiego żądania, </w:t>
      </w:r>
      <w:r w:rsidR="0024311D">
        <w:rPr>
          <w:rFonts w:ascii="Trebuchet MS" w:hAnsi="Trebuchet MS"/>
          <w:color w:val="000000"/>
          <w:sz w:val="17"/>
          <w:szCs w:val="17"/>
        </w:rPr>
        <w:t xml:space="preserve">cofnięcie </w:t>
      </w:r>
      <w:r w:rsidR="00BF1FA7">
        <w:rPr>
          <w:rFonts w:ascii="Trebuchet MS" w:hAnsi="Trebuchet MS"/>
          <w:color w:val="000000"/>
          <w:sz w:val="17"/>
          <w:szCs w:val="17"/>
        </w:rPr>
        <w:t xml:space="preserve">zgody </w:t>
      </w:r>
      <w:r w:rsidR="0024311D">
        <w:rPr>
          <w:rFonts w:ascii="Trebuchet MS" w:hAnsi="Trebuchet MS"/>
          <w:color w:val="000000"/>
          <w:sz w:val="17"/>
          <w:szCs w:val="17"/>
        </w:rPr>
        <w:t xml:space="preserve">Akademii </w:t>
      </w:r>
      <w:r w:rsidR="00BF1FA7">
        <w:rPr>
          <w:rFonts w:ascii="Trebuchet MS" w:hAnsi="Trebuchet MS"/>
          <w:color w:val="000000"/>
          <w:sz w:val="17"/>
          <w:szCs w:val="17"/>
        </w:rPr>
        <w:t>może nastąpić jednak uniemożliwi to realizację wniosku</w:t>
      </w:r>
      <w:r w:rsidR="0024311D">
        <w:rPr>
          <w:rFonts w:ascii="Trebuchet MS" w:hAnsi="Trebuchet MS"/>
          <w:color w:val="000000"/>
          <w:sz w:val="17"/>
          <w:szCs w:val="17"/>
        </w:rPr>
        <w:t xml:space="preserve"> i może oznaczać </w:t>
      </w:r>
      <w:r w:rsidR="006F06CE">
        <w:rPr>
          <w:rFonts w:ascii="Trebuchet MS" w:hAnsi="Trebuchet MS"/>
          <w:color w:val="000000"/>
          <w:sz w:val="17"/>
          <w:szCs w:val="17"/>
        </w:rPr>
        <w:t xml:space="preserve">konieczność </w:t>
      </w:r>
      <w:r w:rsidR="0024311D">
        <w:rPr>
          <w:rFonts w:ascii="Trebuchet MS" w:hAnsi="Trebuchet MS"/>
          <w:color w:val="000000"/>
          <w:sz w:val="17"/>
          <w:szCs w:val="17"/>
        </w:rPr>
        <w:t xml:space="preserve">żądania </w:t>
      </w:r>
      <w:r w:rsidR="006F06CE">
        <w:rPr>
          <w:rFonts w:ascii="Trebuchet MS" w:hAnsi="Trebuchet MS"/>
          <w:color w:val="000000"/>
          <w:sz w:val="17"/>
          <w:szCs w:val="17"/>
        </w:rPr>
        <w:t>przez Akademię osobistego dostarczenia oświadczeń potwierdzających stan faktyczny</w:t>
      </w:r>
      <w:r w:rsidR="0024311D">
        <w:rPr>
          <w:rFonts w:ascii="Trebuchet MS" w:hAnsi="Trebuchet MS"/>
          <w:color w:val="000000"/>
          <w:sz w:val="17"/>
          <w:szCs w:val="17"/>
        </w:rPr>
        <w:t>.</w:t>
      </w:r>
      <w:r w:rsidR="0064376A">
        <w:rPr>
          <w:rFonts w:ascii="Trebuchet MS" w:hAnsi="Trebuchet MS"/>
          <w:color w:val="000000"/>
          <w:sz w:val="17"/>
          <w:szCs w:val="17"/>
        </w:rPr>
        <w:t xml:space="preserve"> </w:t>
      </w:r>
    </w:p>
    <w:p w:rsidR="007124D5" w:rsidRDefault="007124D5" w:rsidP="007124D5">
      <w:pPr>
        <w:spacing w:after="150"/>
        <w:jc w:val="both"/>
        <w:rPr>
          <w:rFonts w:ascii="Trebuchet MS" w:hAnsi="Trebuchet MS"/>
          <w:b/>
          <w:bCs/>
          <w:color w:val="000000"/>
          <w:sz w:val="17"/>
          <w:szCs w:val="17"/>
        </w:rPr>
      </w:pPr>
    </w:p>
    <w:p w:rsidR="00CB66D3" w:rsidRDefault="00F96828">
      <w:pPr>
        <w:spacing w:after="150"/>
        <w:jc w:val="both"/>
      </w:pPr>
      <w:r>
        <w:rPr>
          <w:rFonts w:ascii="Trebuchet MS" w:hAnsi="Trebuchet MS"/>
          <w:b/>
          <w:bCs/>
          <w:color w:val="000000"/>
          <w:sz w:val="17"/>
          <w:szCs w:val="17"/>
        </w:rPr>
        <w:t>Profilowanie oraz zautomatyzowane podejmowanie decyzji</w:t>
      </w:r>
      <w:r w:rsidR="007124D5">
        <w:rPr>
          <w:rFonts w:ascii="Trebuchet MS" w:hAnsi="Trebuchet MS"/>
          <w:b/>
          <w:bCs/>
          <w:color w:val="000000"/>
          <w:sz w:val="17"/>
          <w:szCs w:val="17"/>
        </w:rPr>
        <w:t xml:space="preserve">. </w:t>
      </w:r>
      <w:r>
        <w:rPr>
          <w:rFonts w:ascii="Trebuchet MS" w:hAnsi="Trebuchet MS"/>
          <w:color w:val="000000"/>
          <w:sz w:val="17"/>
          <w:szCs w:val="17"/>
        </w:rPr>
        <w:t>P</w:t>
      </w:r>
      <w:r>
        <w:rPr>
          <w:rFonts w:ascii="Trebuchet MS" w:hAnsi="Trebuchet MS"/>
          <w:color w:val="000000"/>
          <w:sz w:val="17"/>
          <w:szCs w:val="17"/>
        </w:rPr>
        <w:t>ani/ Pana dane osobowe nie będą podlegały profilowaniu w następujących sytuacjach. Akademi</w:t>
      </w:r>
      <w:r>
        <w:rPr>
          <w:rFonts w:ascii="Trebuchet MS" w:hAnsi="Trebuchet MS"/>
          <w:color w:val="ED1C24"/>
          <w:sz w:val="17"/>
          <w:szCs w:val="17"/>
        </w:rPr>
        <w:t>a</w:t>
      </w:r>
      <w:r>
        <w:rPr>
          <w:rFonts w:ascii="Trebuchet MS" w:hAnsi="Trebuchet MS"/>
          <w:color w:val="000000"/>
          <w:sz w:val="17"/>
          <w:szCs w:val="17"/>
        </w:rPr>
        <w:t xml:space="preserve"> nie będzie podejmował</w:t>
      </w:r>
      <w:r>
        <w:rPr>
          <w:rFonts w:ascii="Trebuchet MS" w:hAnsi="Trebuchet MS"/>
          <w:color w:val="ED1C24"/>
          <w:sz w:val="17"/>
          <w:szCs w:val="17"/>
        </w:rPr>
        <w:t>a</w:t>
      </w:r>
      <w:r>
        <w:rPr>
          <w:rFonts w:ascii="Trebuchet MS" w:hAnsi="Trebuchet MS"/>
          <w:color w:val="000000"/>
          <w:sz w:val="17"/>
          <w:szCs w:val="17"/>
        </w:rPr>
        <w:t xml:space="preserve"> zautomatyzowanych decyzji w przetwarzaniu danych osob</w:t>
      </w:r>
      <w:r>
        <w:rPr>
          <w:rFonts w:ascii="Trebuchet MS" w:hAnsi="Trebuchet MS"/>
          <w:color w:val="000000"/>
          <w:sz w:val="17"/>
          <w:szCs w:val="17"/>
        </w:rPr>
        <w:t>owych.</w:t>
      </w:r>
    </w:p>
    <w:p w:rsidR="00CB66D3" w:rsidRDefault="00F96828" w:rsidP="007124D5">
      <w:pPr>
        <w:spacing w:after="150"/>
        <w:jc w:val="both"/>
      </w:pPr>
      <w:r w:rsidRPr="009121B1">
        <w:rPr>
          <w:rFonts w:ascii="Trebuchet MS" w:hAnsi="Trebuchet MS"/>
          <w:b/>
          <w:color w:val="000000"/>
          <w:sz w:val="17"/>
          <w:szCs w:val="17"/>
        </w:rPr>
        <w:t>Prawa osoby, której dane dotyczą</w:t>
      </w:r>
      <w:r w:rsidR="007124D5">
        <w:rPr>
          <w:rFonts w:ascii="Trebuchet MS" w:hAnsi="Trebuchet MS"/>
          <w:b/>
          <w:color w:val="000000"/>
          <w:sz w:val="17"/>
          <w:szCs w:val="17"/>
        </w:rPr>
        <w:t xml:space="preserve">. </w:t>
      </w:r>
      <w:r>
        <w:rPr>
          <w:rFonts w:ascii="Trebuchet MS" w:hAnsi="Trebuchet MS"/>
          <w:color w:val="000000"/>
          <w:sz w:val="17"/>
          <w:szCs w:val="17"/>
        </w:rPr>
        <w:t>W związku z przetwarzaniem Pani/Pana danych osobowych przez Akademi</w:t>
      </w:r>
      <w:r>
        <w:rPr>
          <w:rFonts w:ascii="Trebuchet MS" w:hAnsi="Trebuchet MS"/>
          <w:color w:val="ED1C24"/>
          <w:sz w:val="17"/>
          <w:szCs w:val="17"/>
        </w:rPr>
        <w:t>ę</w:t>
      </w:r>
      <w:r>
        <w:rPr>
          <w:rFonts w:ascii="Trebuchet MS" w:hAnsi="Trebuchet MS"/>
          <w:color w:val="000000"/>
          <w:sz w:val="17"/>
          <w:szCs w:val="17"/>
        </w:rPr>
        <w:t>, przysługują Pani/Panu następujące prawa:</w:t>
      </w:r>
    </w:p>
    <w:p w:rsidR="00CB66D3" w:rsidRDefault="00F96828" w:rsidP="008539EE">
      <w:pPr>
        <w:numPr>
          <w:ilvl w:val="0"/>
          <w:numId w:val="11"/>
        </w:numPr>
        <w:jc w:val="both"/>
        <w:rPr>
          <w:rFonts w:ascii="Trebuchet MS" w:hAnsi="Trebuchet MS"/>
          <w:color w:val="000000"/>
          <w:sz w:val="17"/>
          <w:szCs w:val="17"/>
        </w:rPr>
      </w:pPr>
      <w:r>
        <w:rPr>
          <w:rFonts w:ascii="Trebuchet MS" w:hAnsi="Trebuchet MS"/>
          <w:color w:val="000000"/>
          <w:sz w:val="17"/>
          <w:szCs w:val="17"/>
        </w:rPr>
        <w:t>prawo dostępu do danych osobowych, w tym prawo do uzyskania kopii tych danych,</w:t>
      </w:r>
    </w:p>
    <w:p w:rsidR="00CB66D3" w:rsidRDefault="00F96828" w:rsidP="008539EE">
      <w:pPr>
        <w:numPr>
          <w:ilvl w:val="0"/>
          <w:numId w:val="11"/>
        </w:numPr>
        <w:jc w:val="both"/>
        <w:rPr>
          <w:rFonts w:ascii="Trebuchet MS" w:hAnsi="Trebuchet MS"/>
          <w:color w:val="000000"/>
          <w:sz w:val="17"/>
          <w:szCs w:val="17"/>
        </w:rPr>
      </w:pPr>
      <w:r>
        <w:rPr>
          <w:rFonts w:ascii="Trebuchet MS" w:hAnsi="Trebuchet MS"/>
          <w:color w:val="000000"/>
          <w:sz w:val="17"/>
          <w:szCs w:val="17"/>
        </w:rPr>
        <w:t>prawo do żądania sprostow</w:t>
      </w:r>
      <w:r>
        <w:rPr>
          <w:rFonts w:ascii="Trebuchet MS" w:hAnsi="Trebuchet MS"/>
          <w:color w:val="000000"/>
          <w:sz w:val="17"/>
          <w:szCs w:val="17"/>
        </w:rPr>
        <w:t>ania (poprawienia) danych,</w:t>
      </w:r>
    </w:p>
    <w:p w:rsidR="00CB66D3" w:rsidRDefault="00F96828" w:rsidP="008539EE">
      <w:pPr>
        <w:numPr>
          <w:ilvl w:val="0"/>
          <w:numId w:val="11"/>
        </w:numPr>
        <w:jc w:val="both"/>
        <w:rPr>
          <w:rFonts w:ascii="Trebuchet MS" w:hAnsi="Trebuchet MS"/>
          <w:color w:val="000000"/>
          <w:sz w:val="17"/>
          <w:szCs w:val="17"/>
        </w:rPr>
      </w:pPr>
      <w:r>
        <w:rPr>
          <w:rFonts w:ascii="Trebuchet MS" w:hAnsi="Trebuchet MS"/>
          <w:color w:val="000000"/>
          <w:sz w:val="17"/>
          <w:szCs w:val="17"/>
        </w:rPr>
        <w:t>prawo do żądania usunięcia danych osobowych (tzw. „prawo do bycia zapomnianym”),</w:t>
      </w:r>
    </w:p>
    <w:p w:rsidR="00CB66D3" w:rsidRDefault="00F96828" w:rsidP="008539EE">
      <w:pPr>
        <w:numPr>
          <w:ilvl w:val="0"/>
          <w:numId w:val="11"/>
        </w:numPr>
        <w:jc w:val="both"/>
        <w:rPr>
          <w:rFonts w:ascii="Trebuchet MS" w:hAnsi="Trebuchet MS"/>
          <w:color w:val="000000"/>
          <w:sz w:val="17"/>
          <w:szCs w:val="17"/>
        </w:rPr>
      </w:pPr>
      <w:r>
        <w:rPr>
          <w:rFonts w:ascii="Trebuchet MS" w:hAnsi="Trebuchet MS"/>
          <w:color w:val="000000"/>
          <w:sz w:val="17"/>
          <w:szCs w:val="17"/>
        </w:rPr>
        <w:t>prawo do żądania ograniczenia przetwarzania danych osobowych,</w:t>
      </w:r>
    </w:p>
    <w:p w:rsidR="00CB66D3" w:rsidRDefault="00F96828" w:rsidP="008539EE">
      <w:pPr>
        <w:numPr>
          <w:ilvl w:val="0"/>
          <w:numId w:val="11"/>
        </w:numPr>
        <w:jc w:val="both"/>
        <w:rPr>
          <w:rFonts w:ascii="Trebuchet MS" w:hAnsi="Trebuchet MS"/>
          <w:color w:val="000000"/>
          <w:sz w:val="17"/>
          <w:szCs w:val="17"/>
        </w:rPr>
      </w:pPr>
      <w:r>
        <w:rPr>
          <w:rFonts w:ascii="Trebuchet MS" w:hAnsi="Trebuchet MS"/>
          <w:color w:val="000000"/>
          <w:sz w:val="17"/>
          <w:szCs w:val="17"/>
        </w:rPr>
        <w:t>prawo do przenoszenia danych do Pani/ Pana lub do innego administratora danych,</w:t>
      </w:r>
    </w:p>
    <w:p w:rsidR="00CB66D3" w:rsidRDefault="00F96828" w:rsidP="008539EE">
      <w:pPr>
        <w:numPr>
          <w:ilvl w:val="0"/>
          <w:numId w:val="11"/>
        </w:numPr>
        <w:jc w:val="both"/>
        <w:rPr>
          <w:rFonts w:ascii="Trebuchet MS" w:hAnsi="Trebuchet MS"/>
          <w:color w:val="000000"/>
          <w:sz w:val="17"/>
          <w:szCs w:val="17"/>
        </w:rPr>
      </w:pPr>
      <w:r>
        <w:rPr>
          <w:rFonts w:ascii="Trebuchet MS" w:hAnsi="Trebuchet MS"/>
          <w:color w:val="000000"/>
          <w:sz w:val="17"/>
          <w:szCs w:val="17"/>
        </w:rPr>
        <w:t xml:space="preserve">prawo </w:t>
      </w:r>
      <w:r>
        <w:rPr>
          <w:rFonts w:ascii="Trebuchet MS" w:hAnsi="Trebuchet MS"/>
          <w:color w:val="000000"/>
          <w:sz w:val="17"/>
          <w:szCs w:val="17"/>
        </w:rPr>
        <w:t>do sprzeciwu wobec przetwarzania danych osobowych.</w:t>
      </w:r>
    </w:p>
    <w:p w:rsidR="00CB66D3" w:rsidRDefault="00F96828" w:rsidP="008539EE">
      <w:pPr>
        <w:jc w:val="both"/>
        <w:rPr>
          <w:rFonts w:ascii="Trebuchet MS" w:hAnsi="Trebuchet MS"/>
          <w:color w:val="000000"/>
          <w:sz w:val="17"/>
          <w:szCs w:val="17"/>
        </w:rPr>
      </w:pPr>
      <w:r>
        <w:rPr>
          <w:rFonts w:ascii="Trebuchet MS" w:hAnsi="Trebuchet MS"/>
          <w:color w:val="000000"/>
          <w:sz w:val="17"/>
          <w:szCs w:val="17"/>
        </w:rPr>
        <w:t>W powyższych uprawnień może Pani/Pan skorzystać:</w:t>
      </w:r>
    </w:p>
    <w:p w:rsidR="00CB66D3" w:rsidRDefault="00F96828" w:rsidP="008539EE">
      <w:pPr>
        <w:numPr>
          <w:ilvl w:val="0"/>
          <w:numId w:val="12"/>
        </w:numPr>
        <w:jc w:val="both"/>
      </w:pPr>
      <w:r>
        <w:rPr>
          <w:rFonts w:ascii="Trebuchet MS" w:hAnsi="Trebuchet MS"/>
          <w:color w:val="000000"/>
          <w:sz w:val="17"/>
          <w:szCs w:val="17"/>
        </w:rPr>
        <w:t xml:space="preserve">składając wniosek w naszej siedzibie w Warszawie lub </w:t>
      </w:r>
      <w:r>
        <w:rPr>
          <w:rFonts w:ascii="Trebuchet MS" w:hAnsi="Trebuchet MS"/>
          <w:color w:val="ED1C24"/>
          <w:sz w:val="17"/>
          <w:szCs w:val="17"/>
        </w:rPr>
        <w:t>Białymstoku</w:t>
      </w:r>
      <w:r>
        <w:rPr>
          <w:rFonts w:ascii="Trebuchet MS" w:hAnsi="Trebuchet MS"/>
          <w:color w:val="000000"/>
          <w:sz w:val="17"/>
          <w:szCs w:val="17"/>
        </w:rPr>
        <w:t>,</w:t>
      </w:r>
    </w:p>
    <w:p w:rsidR="00CB66D3" w:rsidRDefault="00F96828" w:rsidP="008539EE">
      <w:pPr>
        <w:numPr>
          <w:ilvl w:val="0"/>
          <w:numId w:val="12"/>
        </w:numPr>
        <w:jc w:val="both"/>
      </w:pPr>
      <w:r>
        <w:rPr>
          <w:rFonts w:ascii="Trebuchet MS" w:hAnsi="Trebuchet MS"/>
          <w:color w:val="000000"/>
          <w:sz w:val="17"/>
          <w:szCs w:val="17"/>
        </w:rPr>
        <w:t>przesyłając wniosek na adres: ul Miodowa 22/24; 00-246 Warszawa lub ul. Sienkiewicza 14; 1</w:t>
      </w:r>
      <w:r>
        <w:rPr>
          <w:rFonts w:ascii="Trebuchet MS" w:hAnsi="Trebuchet MS"/>
          <w:color w:val="000000"/>
          <w:sz w:val="17"/>
          <w:szCs w:val="17"/>
        </w:rPr>
        <w:t xml:space="preserve">5-092 </w:t>
      </w:r>
      <w:r>
        <w:rPr>
          <w:rFonts w:ascii="Trebuchet MS" w:hAnsi="Trebuchet MS"/>
          <w:color w:val="ED1C24"/>
          <w:sz w:val="17"/>
          <w:szCs w:val="17"/>
        </w:rPr>
        <w:t>Białystok</w:t>
      </w:r>
      <w:r>
        <w:rPr>
          <w:rFonts w:ascii="Trebuchet MS" w:hAnsi="Trebuchet MS"/>
          <w:color w:val="000000"/>
          <w:sz w:val="17"/>
          <w:szCs w:val="17"/>
        </w:rPr>
        <w:t>,</w:t>
      </w:r>
    </w:p>
    <w:p w:rsidR="00CB66D3" w:rsidRDefault="00F96828" w:rsidP="008539EE">
      <w:pPr>
        <w:numPr>
          <w:ilvl w:val="0"/>
          <w:numId w:val="12"/>
        </w:numPr>
        <w:jc w:val="both"/>
        <w:rPr>
          <w:rFonts w:ascii="Trebuchet MS" w:hAnsi="Trebuchet MS"/>
          <w:color w:val="000000"/>
          <w:sz w:val="17"/>
          <w:szCs w:val="17"/>
        </w:rPr>
      </w:pPr>
      <w:r>
        <w:rPr>
          <w:rFonts w:ascii="Trebuchet MS" w:hAnsi="Trebuchet MS"/>
          <w:color w:val="000000"/>
          <w:sz w:val="17"/>
          <w:szCs w:val="17"/>
        </w:rPr>
        <w:t>przesyłając wniosek drogą mailową na adres: patryk.koralewski@at.edu.pl</w:t>
      </w:r>
    </w:p>
    <w:p w:rsidR="00CB66D3" w:rsidRDefault="00F96828">
      <w:pPr>
        <w:spacing w:after="150"/>
        <w:jc w:val="both"/>
      </w:pPr>
      <w:r>
        <w:rPr>
          <w:rFonts w:ascii="Trebuchet MS" w:hAnsi="Trebuchet MS"/>
          <w:color w:val="000000"/>
          <w:sz w:val="17"/>
          <w:szCs w:val="17"/>
        </w:rPr>
        <w:t xml:space="preserve">Zakres każdego z powyższych uprawnień oraz sytuacje, w których Pani/Pan może z nich skorzystać, są określone przepisami prawa. Możliwość skorzystania z niektórych z </w:t>
      </w:r>
      <w:r>
        <w:rPr>
          <w:rFonts w:ascii="Trebuchet MS" w:hAnsi="Trebuchet MS"/>
          <w:color w:val="000000"/>
          <w:sz w:val="17"/>
          <w:szCs w:val="17"/>
        </w:rPr>
        <w:t>ww. uprawnień może być uzależniona </w:t>
      </w:r>
      <w:hyperlink r:id="rId5">
        <w:r>
          <w:rPr>
            <w:rStyle w:val="ListLabel1"/>
          </w:rPr>
          <w:t>m.in</w:t>
        </w:r>
      </w:hyperlink>
      <w:r>
        <w:rPr>
          <w:rFonts w:ascii="Trebuchet MS" w:hAnsi="Trebuchet MS"/>
          <w:color w:val="000000"/>
          <w:sz w:val="17"/>
          <w:szCs w:val="17"/>
        </w:rPr>
        <w:t>. od podstaw prawnych, celu lub sposobu ich przetwarzania. </w:t>
      </w:r>
    </w:p>
    <w:p w:rsidR="00CB66D3" w:rsidRDefault="00F96828" w:rsidP="007124D5">
      <w:pPr>
        <w:spacing w:after="150"/>
        <w:jc w:val="both"/>
        <w:rPr>
          <w:rFonts w:ascii="Trebuchet MS" w:hAnsi="Trebuchet MS"/>
          <w:color w:val="000000"/>
          <w:sz w:val="17"/>
          <w:szCs w:val="17"/>
        </w:rPr>
      </w:pPr>
      <w:r>
        <w:rPr>
          <w:rFonts w:ascii="Trebuchet MS" w:hAnsi="Trebuchet MS"/>
          <w:b/>
          <w:bCs/>
          <w:color w:val="000000"/>
          <w:sz w:val="17"/>
          <w:szCs w:val="17"/>
        </w:rPr>
        <w:t>Prawo do cofnięcia zgody na przetwarzanie danych osobowych</w:t>
      </w:r>
    </w:p>
    <w:p w:rsidR="00CB66D3" w:rsidRDefault="00F96828">
      <w:pPr>
        <w:spacing w:after="150"/>
        <w:jc w:val="both"/>
        <w:rPr>
          <w:rFonts w:ascii="Trebuchet MS" w:hAnsi="Trebuchet MS"/>
          <w:color w:val="000000"/>
          <w:sz w:val="17"/>
          <w:szCs w:val="17"/>
        </w:rPr>
      </w:pPr>
      <w:r>
        <w:rPr>
          <w:rFonts w:ascii="Trebuchet MS" w:hAnsi="Trebuchet MS"/>
          <w:color w:val="000000"/>
          <w:sz w:val="17"/>
          <w:szCs w:val="17"/>
        </w:rPr>
        <w:t xml:space="preserve">W zakresie, w jakim udzielona została przez Panią/Pana zgoda na </w:t>
      </w:r>
      <w:r>
        <w:rPr>
          <w:rFonts w:ascii="Trebuchet MS" w:hAnsi="Trebuchet MS"/>
          <w:color w:val="000000"/>
          <w:sz w:val="17"/>
          <w:szCs w:val="17"/>
        </w:rPr>
        <w:t>przetwarzanie danych osobowych, przysługuje Pani/Panu prawo do cofnięcia tej zgody. Wycofanie zgody nie wpływa na zgodność z prawem przetwarzania, którego dokonano na podstawie zgody przed jej wycofaniem. </w:t>
      </w:r>
      <w:r w:rsidR="007124D5" w:rsidRPr="006F06CE">
        <w:rPr>
          <w:rFonts w:ascii="Trebuchet MS" w:hAnsi="Trebuchet MS"/>
          <w:b/>
          <w:color w:val="000000"/>
          <w:sz w:val="17"/>
          <w:szCs w:val="17"/>
        </w:rPr>
        <w:t>WAŻNE:</w:t>
      </w:r>
      <w:r w:rsidR="007124D5">
        <w:rPr>
          <w:rFonts w:ascii="Trebuchet MS" w:hAnsi="Trebuchet MS"/>
          <w:color w:val="000000"/>
          <w:sz w:val="17"/>
          <w:szCs w:val="17"/>
        </w:rPr>
        <w:t xml:space="preserve"> zgody we wnioskach są zgodami bez których Akademia nie może żądać udostępnienia danych od ich Administratorów i jest konieczna do przedstawienia im podstawy takiego żądania, cofnięcie zgody Akademii może nastąpić jednak uniemożliwi to realizację wniosku i może oznaczać konieczność żądania przez Akademię osobistego dostarczenia oświadczeń potwierdzających stan faktyczny.</w:t>
      </w:r>
    </w:p>
    <w:p w:rsidR="00CB66D3" w:rsidRDefault="00F96828">
      <w:pPr>
        <w:spacing w:after="150"/>
        <w:jc w:val="both"/>
      </w:pPr>
      <w:r>
        <w:rPr>
          <w:rFonts w:ascii="Trebuchet MS" w:hAnsi="Trebuchet MS"/>
          <w:b/>
          <w:bCs/>
          <w:color w:val="000000"/>
          <w:sz w:val="17"/>
          <w:szCs w:val="17"/>
        </w:rPr>
        <w:t xml:space="preserve">Prawo wniesienia skargi do organu nadzorczego. </w:t>
      </w:r>
      <w:r>
        <w:rPr>
          <w:rFonts w:ascii="Trebuchet MS" w:hAnsi="Trebuchet MS"/>
          <w:color w:val="000000"/>
          <w:sz w:val="17"/>
          <w:szCs w:val="17"/>
        </w:rPr>
        <w:t>W pr</w:t>
      </w:r>
      <w:r>
        <w:rPr>
          <w:rFonts w:ascii="Trebuchet MS" w:hAnsi="Trebuchet MS"/>
          <w:color w:val="000000"/>
          <w:sz w:val="17"/>
          <w:szCs w:val="17"/>
        </w:rPr>
        <w:t>zypadku uznania, że przetwarzanie przez Akademi</w:t>
      </w:r>
      <w:r>
        <w:rPr>
          <w:rFonts w:ascii="Trebuchet MS" w:hAnsi="Trebuchet MS"/>
          <w:color w:val="ED1C24"/>
          <w:sz w:val="17"/>
          <w:szCs w:val="17"/>
        </w:rPr>
        <w:t>ę</w:t>
      </w:r>
      <w:r>
        <w:rPr>
          <w:rFonts w:ascii="Trebuchet MS" w:hAnsi="Trebuchet MS"/>
          <w:color w:val="000000"/>
          <w:sz w:val="17"/>
          <w:szCs w:val="17"/>
        </w:rPr>
        <w:t xml:space="preserve"> Pani/Pana danych osobowych narusza przepisy obowiązującego prawa, może Pani/Pan wnieść skargę do organu nadzorczego – Urzędu Ochrony Danych Osobowych.</w:t>
      </w:r>
    </w:p>
    <w:p w:rsidR="00CB66D3" w:rsidRDefault="00F96828">
      <w:pPr>
        <w:spacing w:after="150"/>
        <w:jc w:val="both"/>
        <w:rPr>
          <w:rFonts w:ascii="Trebuchet MS" w:hAnsi="Trebuchet MS"/>
          <w:color w:val="000000"/>
          <w:sz w:val="17"/>
          <w:szCs w:val="17"/>
        </w:rPr>
      </w:pPr>
      <w:r>
        <w:rPr>
          <w:rFonts w:ascii="Trebuchet MS" w:hAnsi="Trebuchet MS"/>
          <w:b/>
          <w:bCs/>
          <w:color w:val="000000"/>
          <w:sz w:val="17"/>
          <w:szCs w:val="17"/>
        </w:rPr>
        <w:t>Przekazywanie danych osobowych do podmiotów spoza Europe</w:t>
      </w:r>
      <w:r>
        <w:rPr>
          <w:rFonts w:ascii="Trebuchet MS" w:hAnsi="Trebuchet MS"/>
          <w:b/>
          <w:bCs/>
          <w:color w:val="000000"/>
          <w:sz w:val="17"/>
          <w:szCs w:val="17"/>
        </w:rPr>
        <w:t xml:space="preserve">jskiego Obszaru Gospodarczego („EOG”) lub organizacji międzynarodowych. </w:t>
      </w:r>
      <w:r>
        <w:rPr>
          <w:rFonts w:ascii="Trebuchet MS" w:hAnsi="Trebuchet MS"/>
          <w:color w:val="000000"/>
          <w:sz w:val="17"/>
          <w:szCs w:val="17"/>
        </w:rPr>
        <w:t>Akademii nie planuje przekazywać Pani/Pana danych osobowych do podmiotów spoza EOG ani do organizacji międzynarodowych.</w:t>
      </w:r>
    </w:p>
    <w:p w:rsidR="00CB66D3" w:rsidRDefault="00CB66D3"/>
    <w:sectPr w:rsidR="00CB66D3">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736B"/>
    <w:multiLevelType w:val="multilevel"/>
    <w:tmpl w:val="270C5FA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0C5D0C4B"/>
    <w:multiLevelType w:val="multilevel"/>
    <w:tmpl w:val="A6128FB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8D1BAB"/>
    <w:multiLevelType w:val="multilevel"/>
    <w:tmpl w:val="61EC18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57C667A"/>
    <w:multiLevelType w:val="multilevel"/>
    <w:tmpl w:val="593248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5A51D70"/>
    <w:multiLevelType w:val="multilevel"/>
    <w:tmpl w:val="15F0D9F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9C30089"/>
    <w:multiLevelType w:val="multilevel"/>
    <w:tmpl w:val="8AAED3A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39401FE"/>
    <w:multiLevelType w:val="multilevel"/>
    <w:tmpl w:val="3B6E46B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C6E08A0"/>
    <w:multiLevelType w:val="multilevel"/>
    <w:tmpl w:val="3E301B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168711A"/>
    <w:multiLevelType w:val="multilevel"/>
    <w:tmpl w:val="A96E78A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0EF390E"/>
    <w:multiLevelType w:val="multilevel"/>
    <w:tmpl w:val="1AAC90C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15:restartNumberingAfterBreak="0">
    <w:nsid w:val="523A30FF"/>
    <w:multiLevelType w:val="multilevel"/>
    <w:tmpl w:val="C01ED6B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35F1C7D"/>
    <w:multiLevelType w:val="multilevel"/>
    <w:tmpl w:val="1DA6E8C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15:restartNumberingAfterBreak="0">
    <w:nsid w:val="5374494E"/>
    <w:multiLevelType w:val="multilevel"/>
    <w:tmpl w:val="F3E066C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0F56F29"/>
    <w:multiLevelType w:val="multilevel"/>
    <w:tmpl w:val="74901C5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62D1F2B"/>
    <w:multiLevelType w:val="multilevel"/>
    <w:tmpl w:val="DCF2C17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F5859C6"/>
    <w:multiLevelType w:val="multilevel"/>
    <w:tmpl w:val="A028A88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5C54B85"/>
    <w:multiLevelType w:val="multilevel"/>
    <w:tmpl w:val="F53CA612"/>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5"/>
  </w:num>
  <w:num w:numId="3">
    <w:abstractNumId w:val="8"/>
  </w:num>
  <w:num w:numId="4">
    <w:abstractNumId w:val="6"/>
  </w:num>
  <w:num w:numId="5">
    <w:abstractNumId w:val="10"/>
  </w:num>
  <w:num w:numId="6">
    <w:abstractNumId w:val="3"/>
  </w:num>
  <w:num w:numId="7">
    <w:abstractNumId w:val="5"/>
  </w:num>
  <w:num w:numId="8">
    <w:abstractNumId w:val="0"/>
  </w:num>
  <w:num w:numId="9">
    <w:abstractNumId w:val="4"/>
  </w:num>
  <w:num w:numId="10">
    <w:abstractNumId w:val="13"/>
  </w:num>
  <w:num w:numId="11">
    <w:abstractNumId w:val="11"/>
  </w:num>
  <w:num w:numId="12">
    <w:abstractNumId w:val="9"/>
  </w:num>
  <w:num w:numId="13">
    <w:abstractNumId w:val="1"/>
  </w:num>
  <w:num w:numId="14">
    <w:abstractNumId w:val="14"/>
  </w:num>
  <w:num w:numId="15">
    <w:abstractNumId w:val="16"/>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6D3"/>
    <w:rsid w:val="000226D6"/>
    <w:rsid w:val="000774F3"/>
    <w:rsid w:val="001512A6"/>
    <w:rsid w:val="002308AF"/>
    <w:rsid w:val="0024311D"/>
    <w:rsid w:val="00273F65"/>
    <w:rsid w:val="002927E0"/>
    <w:rsid w:val="002A1AAC"/>
    <w:rsid w:val="0030738C"/>
    <w:rsid w:val="00361797"/>
    <w:rsid w:val="004021B3"/>
    <w:rsid w:val="0041499A"/>
    <w:rsid w:val="00417DDA"/>
    <w:rsid w:val="00446E6F"/>
    <w:rsid w:val="004E39B8"/>
    <w:rsid w:val="005075D0"/>
    <w:rsid w:val="005C2BA4"/>
    <w:rsid w:val="0064376A"/>
    <w:rsid w:val="006F06CE"/>
    <w:rsid w:val="00702B56"/>
    <w:rsid w:val="007124D5"/>
    <w:rsid w:val="00734D42"/>
    <w:rsid w:val="007A3F90"/>
    <w:rsid w:val="00817095"/>
    <w:rsid w:val="0084647B"/>
    <w:rsid w:val="008539EE"/>
    <w:rsid w:val="008873EA"/>
    <w:rsid w:val="009121B1"/>
    <w:rsid w:val="00A837F9"/>
    <w:rsid w:val="00A85501"/>
    <w:rsid w:val="00B96282"/>
    <w:rsid w:val="00BF1FA7"/>
    <w:rsid w:val="00C32EA4"/>
    <w:rsid w:val="00C76072"/>
    <w:rsid w:val="00CB66D3"/>
    <w:rsid w:val="00D01D81"/>
    <w:rsid w:val="00DA171B"/>
    <w:rsid w:val="00E252F1"/>
    <w:rsid w:val="00E61388"/>
    <w:rsid w:val="00ED574E"/>
    <w:rsid w:val="00EE40F6"/>
    <w:rsid w:val="00F329AE"/>
    <w:rsid w:val="00F46A5E"/>
    <w:rsid w:val="00F70DA6"/>
    <w:rsid w:val="00F96828"/>
    <w:rsid w:val="00FC0B30"/>
    <w:rsid w:val="00FF44C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1AD57"/>
  <w15:docId w15:val="{5F4C61F0-589F-294B-8F7D-2DDCF344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61797"/>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qFormat/>
    <w:rPr>
      <w:rFonts w:ascii="Trebuchet MS" w:eastAsia="Times New Roman" w:hAnsi="Trebuchet MS" w:cs="Times New Roman"/>
      <w:color w:val="0000FF"/>
      <w:sz w:val="17"/>
      <w:szCs w:val="17"/>
      <w:u w:val="single"/>
      <w:lang w:eastAsia="pl-PL"/>
    </w:rPr>
  </w:style>
  <w:style w:type="character" w:customStyle="1" w:styleId="czeinternetowe">
    <w:name w:val="Łącze internetowe"/>
    <w:rPr>
      <w:color w:val="000080"/>
      <w:u w:val="single"/>
      <w:lang/>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lang w:eastAsia="en-US"/>
    </w:rPr>
  </w:style>
  <w:style w:type="paragraph" w:styleId="Tekstpodstawowy">
    <w:name w:val="Body Text"/>
    <w:basedOn w:val="Normalny"/>
    <w:pPr>
      <w:spacing w:after="140" w:line="276" w:lineRule="auto"/>
    </w:pPr>
    <w:rPr>
      <w:rFonts w:asciiTheme="minorHAnsi" w:eastAsiaTheme="minorHAnsi" w:hAnsiTheme="minorHAnsi" w:cstheme="minorBidi"/>
      <w:lang w:eastAsia="en-US"/>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asciiTheme="minorHAnsi" w:eastAsiaTheme="minorHAnsi" w:hAnsiTheme="minorHAnsi" w:cs="Mangal"/>
      <w:i/>
      <w:iCs/>
      <w:lang w:eastAsia="en-US"/>
    </w:rPr>
  </w:style>
  <w:style w:type="paragraph" w:customStyle="1" w:styleId="Indeks">
    <w:name w:val="Indeks"/>
    <w:basedOn w:val="Normalny"/>
    <w:qFormat/>
    <w:pPr>
      <w:suppressLineNumbers/>
    </w:pPr>
    <w:rPr>
      <w:rFonts w:asciiTheme="minorHAnsi" w:eastAsiaTheme="minorHAnsi" w:hAnsiTheme="minorHAnsi" w:cs="Mangal"/>
      <w:lang w:eastAsia="en-US"/>
    </w:rPr>
  </w:style>
  <w:style w:type="character" w:customStyle="1" w:styleId="apple-converted-space">
    <w:name w:val="apple-converted-space"/>
    <w:basedOn w:val="Domylnaczcionkaakapitu"/>
    <w:rsid w:val="00361797"/>
  </w:style>
  <w:style w:type="character" w:styleId="Hipercze">
    <w:name w:val="Hyperlink"/>
    <w:basedOn w:val="Domylnaczcionkaakapitu"/>
    <w:uiPriority w:val="99"/>
    <w:semiHidden/>
    <w:unhideWhenUsed/>
    <w:rsid w:val="00361797"/>
    <w:rPr>
      <w:color w:val="0000FF"/>
      <w:u w:val="single"/>
    </w:rPr>
  </w:style>
  <w:style w:type="paragraph" w:styleId="Akapitzlist">
    <w:name w:val="List Paragraph"/>
    <w:basedOn w:val="Normalny"/>
    <w:uiPriority w:val="34"/>
    <w:qFormat/>
    <w:rsid w:val="00414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335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in/"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1271</Words>
  <Characters>7630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pakietu Microsoft Office</dc:creator>
  <dc:description/>
  <cp:lastModifiedBy>Użytkownik pakietu Microsoft Office</cp:lastModifiedBy>
  <cp:revision>3</cp:revision>
  <dcterms:created xsi:type="dcterms:W3CDTF">2018-10-11T14:02:00Z</dcterms:created>
  <dcterms:modified xsi:type="dcterms:W3CDTF">2018-10-11T15:19:00Z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