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CAFD" w14:textId="77777777" w:rsidR="00D0444D" w:rsidRDefault="00D0444D" w:rsidP="00D0444D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b/>
        </w:rPr>
        <w:t>Możliwość zgłaszania nieprawidłowości – mechanizm sygnalizacyjny oraz procedura zgłaszania niezgodności z KPON i KPP w ramach Programu Fundusze Europejskie na Infrastrukturę, Klimat, Środowisko 2021–2027</w:t>
      </w:r>
    </w:p>
    <w:p w14:paraId="1B2B5AAA" w14:textId="77777777" w:rsidR="006B4DFA" w:rsidRDefault="006B4DFA" w:rsidP="00D0444D"/>
    <w:p w14:paraId="247309E1" w14:textId="3F6EDD44" w:rsidR="00D0444D" w:rsidRDefault="00D0444D" w:rsidP="00D0444D">
      <w:bookmarkStart w:id="0" w:name="_GoBack"/>
      <w:bookmarkEnd w:id="0"/>
      <w:r>
        <w:t>Informujemy, że w związku z realizacją przez Akademię Teatralną projektu pn.: „Poprawa warunków udostępniania oferty kulturalnej Teatru Collegium Nobilium w Warszawie poprzez przebudowę i renowację budynku oraz unowocześnienie wyposażenia” w ramach działania Infrastruktura kultury i turystyki kulturowej priorytet Kultura Programu Fundusze Europejskie na Infrastrukturę, Klimat, Środowisko 2021–2027 (</w:t>
      </w:r>
      <w:proofErr w:type="spellStart"/>
      <w:r>
        <w:t>FEnIKS</w:t>
      </w:r>
      <w:proofErr w:type="spellEnd"/>
      <w:r>
        <w:t xml:space="preserve">), istnieje możliwość </w:t>
      </w:r>
      <w:r>
        <w:rPr>
          <w:b/>
        </w:rPr>
        <w:t>zgłaszania potencjalnych nieprawidłowości, nadużyć lub nieetycznych działań</w:t>
      </w:r>
      <w:r>
        <w:t xml:space="preserve"> zaistniałych w związku z realizacją niniejszego przedsięwzięcia. W tym celu należy skorzystać tzw. mechanizmu sygnalizacyjnego, który został opracowany przez Instytucję Zarządzającą programem. Szczegółowy opis jego funkcjonowania znajduje się na </w:t>
      </w:r>
      <w:hyperlink r:id="rId11" w:history="1">
        <w:r>
          <w:rPr>
            <w:rStyle w:val="Hipercze"/>
          </w:rPr>
          <w:t>stronie internetowej programu</w:t>
        </w:r>
      </w:hyperlink>
      <w:r>
        <w:t xml:space="preserve">, poniżej zaś przedstawiamy najważniejsze aspekty takiego zgłoszenia. </w:t>
      </w:r>
    </w:p>
    <w:p w14:paraId="6C4EB887" w14:textId="77777777" w:rsidR="00D0444D" w:rsidRDefault="00D0444D" w:rsidP="00D0444D">
      <w:r>
        <w:t>Mechanizm sygnalizacyjny stanowi narzędzie informatyczne umożliwiające przekazanie informacji o podejrzeniu wystąpienia nieprawidłowości. Przekazywane sygnały o nieprawidłowościach pozwolą na wprowadzenie odpowiednich środków zaradczych oraz przyczynią się do zapewnienia najwyższych standardów realizacji projektów, w szczególności w sposób etyczny, jawny i przejrzysty.</w:t>
      </w:r>
    </w:p>
    <w:p w14:paraId="230A114D" w14:textId="77777777" w:rsidR="00D0444D" w:rsidRDefault="00D0444D" w:rsidP="00D0444D">
      <w:r>
        <w:t>Wszelkie nieprawidłowości można zgłaszać:</w:t>
      </w:r>
    </w:p>
    <w:p w14:paraId="54466CFF" w14:textId="77777777" w:rsidR="00D0444D" w:rsidRDefault="00D0444D" w:rsidP="00D0444D">
      <w:pPr>
        <w:pStyle w:val="Akapitzlist"/>
        <w:numPr>
          <w:ilvl w:val="0"/>
          <w:numId w:val="49"/>
        </w:numPr>
        <w:spacing w:after="160" w:line="256" w:lineRule="auto"/>
      </w:pPr>
      <w:r>
        <w:t xml:space="preserve">wysyłając maila na adres e-mail </w:t>
      </w:r>
      <w:hyperlink r:id="rId12" w:history="1">
        <w:r>
          <w:rPr>
            <w:rStyle w:val="Hipercze"/>
          </w:rPr>
          <w:t>naduzycia.feniks@mfipr.gov.pl</w:t>
        </w:r>
      </w:hyperlink>
      <w:r>
        <w:t xml:space="preserve"> lub </w:t>
      </w:r>
      <w:hyperlink r:id="rId13" w:history="1">
        <w:r>
          <w:rPr>
            <w:rStyle w:val="Hipercze"/>
          </w:rPr>
          <w:t>rownosc.feniks@mfipr.gov.pl</w:t>
        </w:r>
      </w:hyperlink>
      <w:r>
        <w:t xml:space="preserve"> </w:t>
      </w:r>
    </w:p>
    <w:p w14:paraId="2CD04B0E" w14:textId="77777777" w:rsidR="00D0444D" w:rsidRDefault="00D0444D" w:rsidP="00D0444D">
      <w:pPr>
        <w:pStyle w:val="Akapitzlist"/>
        <w:numPr>
          <w:ilvl w:val="0"/>
          <w:numId w:val="49"/>
        </w:numPr>
        <w:spacing w:after="160" w:line="256" w:lineRule="auto"/>
      </w:pPr>
      <w:r>
        <w:t xml:space="preserve">za pośrednictwem </w:t>
      </w:r>
      <w:hyperlink r:id="rId14" w:history="1">
        <w:r>
          <w:rPr>
            <w:rStyle w:val="Hipercze"/>
          </w:rPr>
          <w:t>formularza zgłaszania nieprawidłowości</w:t>
        </w:r>
      </w:hyperlink>
      <w:r>
        <w:t xml:space="preserve"> na stronie Instytucji Zarządzającej.</w:t>
      </w:r>
    </w:p>
    <w:p w14:paraId="4DDC1873" w14:textId="77777777" w:rsidR="00D0444D" w:rsidRDefault="00D0444D" w:rsidP="00D0444D">
      <w:r>
        <w:t xml:space="preserve">Zgłoszenia są rozpatrywane z zachowaniem zasad poufności, zaś osoba zgłaszająca może zachować anonimowość. </w:t>
      </w:r>
    </w:p>
    <w:p w14:paraId="0FA2CEBE" w14:textId="77777777" w:rsidR="00D0444D" w:rsidRDefault="00D0444D" w:rsidP="00D0444D">
      <w:r>
        <w:t xml:space="preserve">Informujemy też, że istnieje </w:t>
      </w:r>
      <w:r>
        <w:rPr>
          <w:b/>
        </w:rPr>
        <w:t xml:space="preserve">możliwość zgłaszania przypadków niezgodności projektu lub działań prowadzonych przez Akademię </w:t>
      </w:r>
      <w:r>
        <w:t>jako Beneficjenta programu</w:t>
      </w:r>
      <w:r>
        <w:rPr>
          <w:b/>
        </w:rPr>
        <w:t xml:space="preserve"> </w:t>
      </w:r>
      <w:proofErr w:type="spellStart"/>
      <w:r>
        <w:t>FEnIKS</w:t>
      </w:r>
      <w:proofErr w:type="spellEnd"/>
      <w:r>
        <w:t xml:space="preserve"> z Konwencją o Prawach Osób Niepełnosprawnych (KPON) lub Kartą Praw Podstawowych Unii Europejskiej (KPP). W przypadku powzięcia podejrzenia o zaistnieniu nieprawidłowości w tym zakresie, zgłoszenie lub skargę można złożyć za pośrednictwem:</w:t>
      </w:r>
    </w:p>
    <w:p w14:paraId="73E21621" w14:textId="77777777" w:rsidR="00D0444D" w:rsidRDefault="00D0444D" w:rsidP="00D0444D">
      <w:pPr>
        <w:pStyle w:val="Akapitzlist"/>
        <w:numPr>
          <w:ilvl w:val="0"/>
          <w:numId w:val="50"/>
        </w:numPr>
        <w:spacing w:after="160" w:line="256" w:lineRule="auto"/>
      </w:pPr>
      <w:r>
        <w:t xml:space="preserve">poczty tradycyjnej – wysyłając list na adres: Ministerstwo Funduszy i Polityki Regionalnej, ul. Wspólna 2/4, 00-926 Warszawa lub Ministerstwo Kultury i Dziedzictwa Narodowego, ul. Krakowskie Przedmieście 15, 00-071 Warszawa; </w:t>
      </w:r>
    </w:p>
    <w:p w14:paraId="4377D84A" w14:textId="77777777" w:rsidR="00D0444D" w:rsidRDefault="00D0444D" w:rsidP="00D0444D">
      <w:pPr>
        <w:pStyle w:val="Akapitzlist"/>
        <w:numPr>
          <w:ilvl w:val="0"/>
          <w:numId w:val="50"/>
        </w:numPr>
        <w:spacing w:after="160" w:line="256" w:lineRule="auto"/>
      </w:pPr>
      <w:r>
        <w:t xml:space="preserve">skrzynki nadawczej </w:t>
      </w:r>
      <w:proofErr w:type="spellStart"/>
      <w:r>
        <w:t>ePUAP</w:t>
      </w:r>
      <w:proofErr w:type="spellEnd"/>
      <w:r>
        <w:t xml:space="preserve"> Ministerstwa Funduszy i Polityki Regionalnej lub Ministerstwa Kultury i Dziedzictwa Narodowego;</w:t>
      </w:r>
    </w:p>
    <w:p w14:paraId="67B162BA" w14:textId="77777777" w:rsidR="00D0444D" w:rsidRDefault="00D0444D" w:rsidP="00D0444D">
      <w:pPr>
        <w:pStyle w:val="Akapitzlist"/>
        <w:numPr>
          <w:ilvl w:val="0"/>
          <w:numId w:val="50"/>
        </w:numPr>
        <w:spacing w:after="160" w:line="256" w:lineRule="auto"/>
      </w:pPr>
      <w:hyperlink r:id="rId15" w:history="1">
        <w:r>
          <w:rPr>
            <w:rStyle w:val="Hipercze"/>
          </w:rPr>
          <w:t>formularza intern</w:t>
        </w:r>
        <w:r>
          <w:rPr>
            <w:rStyle w:val="Hipercze"/>
          </w:rPr>
          <w:t>e</w:t>
        </w:r>
        <w:r>
          <w:rPr>
            <w:rStyle w:val="Hipercze"/>
          </w:rPr>
          <w:t>towego</w:t>
        </w:r>
      </w:hyperlink>
      <w:r>
        <w:t>;</w:t>
      </w:r>
    </w:p>
    <w:p w14:paraId="1B255D3A" w14:textId="77777777" w:rsidR="00D0444D" w:rsidRDefault="00D0444D" w:rsidP="00D0444D">
      <w:pPr>
        <w:pStyle w:val="Akapitzlist"/>
        <w:numPr>
          <w:ilvl w:val="0"/>
          <w:numId w:val="50"/>
        </w:numPr>
        <w:spacing w:after="160" w:line="256" w:lineRule="auto"/>
      </w:pPr>
      <w:r>
        <w:t xml:space="preserve">mechanizmu </w:t>
      </w:r>
      <w:proofErr w:type="spellStart"/>
      <w:r>
        <w:t>sygnalistycznego</w:t>
      </w:r>
      <w:proofErr w:type="spellEnd"/>
      <w:r>
        <w:t xml:space="preserve"> rozumianego jako dedykowany adres e-mail: </w:t>
      </w:r>
      <w:hyperlink r:id="rId16" w:history="1">
        <w:r>
          <w:rPr>
            <w:rStyle w:val="Hipercze"/>
          </w:rPr>
          <w:t>rownosc.feniks@mfipr.gov.pl</w:t>
        </w:r>
      </w:hyperlink>
      <w:r>
        <w:t xml:space="preserve"> lub </w:t>
      </w:r>
      <w:hyperlink r:id="rId17" w:history="1">
        <w:r>
          <w:rPr>
            <w:rStyle w:val="Hipercze"/>
          </w:rPr>
          <w:t>naduzycia.feniks@mfipr.gov.pl</w:t>
        </w:r>
      </w:hyperlink>
      <w:r>
        <w:t>;</w:t>
      </w:r>
    </w:p>
    <w:p w14:paraId="037643E1" w14:textId="77777777" w:rsidR="00D0444D" w:rsidRDefault="00D0444D" w:rsidP="00D0444D">
      <w:pPr>
        <w:pStyle w:val="Akapitzlist"/>
        <w:numPr>
          <w:ilvl w:val="0"/>
          <w:numId w:val="50"/>
        </w:numPr>
        <w:spacing w:after="160" w:line="256" w:lineRule="auto"/>
      </w:pPr>
      <w:r>
        <w:t>doręczenia osobistego do kancelarii Ministerstwa Funduszy i Polityki Regionalnej, ul. Wspólna 2/4, 00-926 Warszawa lub kancelarii Ministerstwa Kultury i Dziedzictwa Narodowego, ul. Krakowskie Przedmieście 15, 00-071 Warszawa.</w:t>
      </w:r>
    </w:p>
    <w:p w14:paraId="32C1C7F3" w14:textId="62A9EF36" w:rsidR="001641BD" w:rsidRDefault="00D0444D" w:rsidP="001641BD">
      <w:r>
        <w:t xml:space="preserve">Wszystkie zgłoszenia, zarówno za pośrednictwem mechanizmu sygnalizacyjnego, jak i dotyczące niezgodności z KPON i KPP, podlegają ochronie przed udostępnieniem osobom nieuprawnionym. Informacje objęte zgłoszeniem, umożliwiające identyfikację osoby dokonującej zgłoszenie, będą chronione na etapie wyjaśniania sprawy, podczas prowadzenia ewentualnych działań zapobiegawczych, jak również w przyszłości i udostępniane wyłącznie uprawnionym urzędnikom oraz funkcjonariuszom odpowiednich służb. Wszelkie zgłoszenia będą skrupulatnie rozpatrywane zgodnie z wewnętrznymi procedurami Instytucji Zarządzającej </w:t>
      </w:r>
      <w:proofErr w:type="spellStart"/>
      <w:r>
        <w:t>FEnIKS</w:t>
      </w:r>
      <w:proofErr w:type="spellEnd"/>
      <w:r>
        <w:t xml:space="preserve"> oraz przepisami prawa powszechnie obowiązującego.</w:t>
      </w:r>
    </w:p>
    <w:p w14:paraId="1D06CA85" w14:textId="6C4F7762" w:rsidR="001B541D" w:rsidRPr="002B48E6" w:rsidRDefault="001B541D" w:rsidP="002B48E6"/>
    <w:sectPr w:rsidR="001B541D" w:rsidRPr="002B48E6" w:rsidSect="007A1B4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899" w:h="16841"/>
      <w:pgMar w:top="2242" w:right="1132" w:bottom="2286" w:left="1133" w:header="466" w:footer="2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CEF9E" w14:textId="77777777" w:rsidR="00A35490" w:rsidRDefault="00A35490">
      <w:pPr>
        <w:spacing w:line="240" w:lineRule="auto"/>
      </w:pPr>
      <w:r>
        <w:separator/>
      </w:r>
    </w:p>
  </w:endnote>
  <w:endnote w:type="continuationSeparator" w:id="0">
    <w:p w14:paraId="341D7A41" w14:textId="77777777" w:rsidR="00A35490" w:rsidRDefault="00A3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BCFCE" w14:textId="77777777" w:rsidR="002F4730" w:rsidRDefault="002F4730">
    <w:pPr>
      <w:spacing w:line="259" w:lineRule="auto"/>
      <w:ind w:right="518"/>
      <w:jc w:val="righ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55C0BE73" wp14:editId="5E57364A">
          <wp:simplePos x="0" y="0"/>
          <wp:positionH relativeFrom="page">
            <wp:posOffset>720090</wp:posOffset>
          </wp:positionH>
          <wp:positionV relativeFrom="page">
            <wp:posOffset>9622790</wp:posOffset>
          </wp:positionV>
          <wp:extent cx="5755640" cy="899795"/>
          <wp:effectExtent l="0" t="0" r="0" b="0"/>
          <wp:wrapSquare wrapText="bothSides"/>
          <wp:docPr id="2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CAA3" w14:textId="77777777" w:rsidR="002F4730" w:rsidRDefault="002F4730" w:rsidP="00DE7BD6">
    <w:pPr>
      <w:spacing w:line="259" w:lineRule="auto"/>
      <w:jc w:val="right"/>
    </w:pPr>
    <w:r>
      <w:rPr>
        <w:noProof/>
      </w:rPr>
      <w:drawing>
        <wp:anchor distT="0" distB="0" distL="114300" distR="114300" simplePos="0" relativeHeight="251674624" behindDoc="0" locked="0" layoutInCell="1" allowOverlap="0" wp14:anchorId="52CAA008" wp14:editId="426A2301">
          <wp:simplePos x="0" y="0"/>
          <wp:positionH relativeFrom="page">
            <wp:posOffset>720090</wp:posOffset>
          </wp:positionH>
          <wp:positionV relativeFrom="page">
            <wp:posOffset>9622790</wp:posOffset>
          </wp:positionV>
          <wp:extent cx="5755640" cy="899795"/>
          <wp:effectExtent l="0" t="0" r="0" b="0"/>
          <wp:wrapSquare wrapText="bothSides"/>
          <wp:docPr id="2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432B2" w14:textId="60B70F34" w:rsidR="002F4730" w:rsidRDefault="002F4730" w:rsidP="00DE7BD6">
    <w:pPr>
      <w:spacing w:line="240" w:lineRule="auto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3DE1990C" wp14:editId="12B9319C">
          <wp:simplePos x="0" y="0"/>
          <wp:positionH relativeFrom="page">
            <wp:posOffset>720090</wp:posOffset>
          </wp:positionH>
          <wp:positionV relativeFrom="page">
            <wp:posOffset>9622790</wp:posOffset>
          </wp:positionV>
          <wp:extent cx="5755640" cy="899795"/>
          <wp:effectExtent l="0" t="0" r="0" b="0"/>
          <wp:wrapSquare wrapText="bothSides"/>
          <wp:docPr id="2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508F7" w14:textId="77777777" w:rsidR="00A35490" w:rsidRDefault="00A35490">
      <w:pPr>
        <w:spacing w:line="240" w:lineRule="auto"/>
      </w:pPr>
      <w:r>
        <w:separator/>
      </w:r>
    </w:p>
  </w:footnote>
  <w:footnote w:type="continuationSeparator" w:id="0">
    <w:p w14:paraId="43057FE3" w14:textId="77777777" w:rsidR="00A35490" w:rsidRDefault="00A35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58B2" w14:textId="77777777" w:rsidR="002F4730" w:rsidRDefault="002F4730">
    <w:pPr>
      <w:spacing w:line="259" w:lineRule="auto"/>
    </w:pPr>
    <w:r>
      <w:rPr>
        <w:noProof/>
      </w:rPr>
      <w:drawing>
        <wp:anchor distT="0" distB="0" distL="114300" distR="114300" simplePos="0" relativeHeight="251670528" behindDoc="0" locked="0" layoutInCell="1" allowOverlap="0" wp14:anchorId="63EF250A" wp14:editId="686CCCDE">
          <wp:simplePos x="0" y="0"/>
          <wp:positionH relativeFrom="page">
            <wp:posOffset>901700</wp:posOffset>
          </wp:positionH>
          <wp:positionV relativeFrom="page">
            <wp:posOffset>448944</wp:posOffset>
          </wp:positionV>
          <wp:extent cx="5748528" cy="741045"/>
          <wp:effectExtent l="0" t="0" r="0" b="0"/>
          <wp:wrapSquare wrapText="bothSides"/>
          <wp:docPr id="2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8528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5E83" w14:textId="2DCEDFE5" w:rsidR="002F4730" w:rsidRDefault="006B4DFA" w:rsidP="00DE7BD6">
    <w:pPr>
      <w:spacing w:line="240" w:lineRule="auto"/>
    </w:pPr>
    <w:sdt>
      <w:sdtPr>
        <w:id w:val="630752671"/>
        <w:docPartObj>
          <w:docPartGallery w:val="Page Numbers (Margins)"/>
          <w:docPartUnique/>
        </w:docPartObj>
      </w:sdtPr>
      <w:sdtEndPr/>
      <w:sdtContent>
        <w:r w:rsidR="002F473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7A5B6BCB" wp14:editId="780DD7B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2205355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3312D" w14:textId="56810EAE" w:rsidR="002F4730" w:rsidRPr="00AD13C1" w:rsidRDefault="002F473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D13C1">
                                <w:rPr>
                                  <w:sz w:val="18"/>
                                  <w:szCs w:val="18"/>
                                </w:rPr>
                                <w:t xml:space="preserve">Strona | </w:t>
                              </w:r>
                              <w:r w:rsidRPr="00AD13C1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AD13C1">
                                <w:rPr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AD13C1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B48E6">
                                <w:rPr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AD13C1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5B6BCB" id="Prostokąt 1" o:spid="_x0000_s1026" style="position:absolute;margin-left:13.3pt;margin-top:0;width:64.5pt;height:34.15pt;z-index:25167769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2043312D" w14:textId="56810EAE" w:rsidR="002F4730" w:rsidRPr="00AD13C1" w:rsidRDefault="002F4730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sz w:val="18"/>
                            <w:szCs w:val="18"/>
                          </w:rPr>
                        </w:pPr>
                        <w:r w:rsidRPr="00AD13C1">
                          <w:rPr>
                            <w:sz w:val="18"/>
                            <w:szCs w:val="18"/>
                          </w:rPr>
                          <w:t xml:space="preserve">Strona | </w:t>
                        </w:r>
                        <w:r w:rsidRPr="00AD13C1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AD13C1">
                          <w:rPr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AD13C1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2B48E6">
                          <w:rPr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AD13C1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F4730" w:rsidRPr="00117B0E">
      <w:rPr>
        <w:rFonts w:ascii="Times New Roman" w:eastAsia="Times New Roman" w:hAnsi="Times New Roman" w:cs="Times New Roman"/>
        <w:noProof/>
      </w:rPr>
      <w:drawing>
        <wp:anchor distT="0" distB="180340" distL="114300" distR="114300" simplePos="0" relativeHeight="251678720" behindDoc="0" locked="0" layoutInCell="1" allowOverlap="1" wp14:anchorId="562082F7" wp14:editId="37008954">
          <wp:simplePos x="0" y="0"/>
          <wp:positionH relativeFrom="column">
            <wp:posOffset>-3175</wp:posOffset>
          </wp:positionH>
          <wp:positionV relativeFrom="paragraph">
            <wp:posOffset>184150</wp:posOffset>
          </wp:positionV>
          <wp:extent cx="6116400" cy="874800"/>
          <wp:effectExtent l="0" t="0" r="0" b="1905"/>
          <wp:wrapTopAndBottom/>
          <wp:docPr id="27" name="Obraz 27" descr="C:\Users\kanclerz\OneDrive - Akademia Teatralna im. Aleksandra Zelwerowicza w Warszawie\Pulpit\Feniks lub DAT\FENIKS_RP_UE_CMYK.pdf_Stron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nclerz\OneDrive - Akademia Teatralna im. Aleksandra Zelwerowicza w Warszawie\Pulpit\Feniks lub DAT\FENIKS_RP_UE_CMYK.pdf_Strona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4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25CE" w14:textId="3C7F83AE" w:rsidR="002F4730" w:rsidRDefault="002F4730" w:rsidP="00DE7BD6">
    <w:pPr>
      <w:spacing w:after="100" w:afterAutospacing="1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833"/>
    <w:multiLevelType w:val="hybridMultilevel"/>
    <w:tmpl w:val="107CD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080D"/>
    <w:multiLevelType w:val="hybridMultilevel"/>
    <w:tmpl w:val="CDA60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49D6"/>
    <w:multiLevelType w:val="hybridMultilevel"/>
    <w:tmpl w:val="6F720B4A"/>
    <w:lvl w:ilvl="0" w:tplc="33C4412A">
      <w:start w:val="1"/>
      <w:numFmt w:val="lowerLetter"/>
      <w:lvlText w:val="%1)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0C7924F2"/>
    <w:multiLevelType w:val="hybridMultilevel"/>
    <w:tmpl w:val="5358D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492B"/>
    <w:multiLevelType w:val="hybridMultilevel"/>
    <w:tmpl w:val="68C25E8A"/>
    <w:lvl w:ilvl="0" w:tplc="C636C2AC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C4F76"/>
    <w:multiLevelType w:val="hybridMultilevel"/>
    <w:tmpl w:val="5358D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38E1"/>
    <w:multiLevelType w:val="hybridMultilevel"/>
    <w:tmpl w:val="AD7CE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46C4"/>
    <w:multiLevelType w:val="hybridMultilevel"/>
    <w:tmpl w:val="15BC1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4026"/>
    <w:multiLevelType w:val="hybridMultilevel"/>
    <w:tmpl w:val="5C50F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B280C"/>
    <w:multiLevelType w:val="hybridMultilevel"/>
    <w:tmpl w:val="B12C8C58"/>
    <w:lvl w:ilvl="0" w:tplc="5406C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7ABE"/>
    <w:multiLevelType w:val="hybridMultilevel"/>
    <w:tmpl w:val="5B146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21E86"/>
    <w:multiLevelType w:val="hybridMultilevel"/>
    <w:tmpl w:val="7E9EE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B04A9"/>
    <w:multiLevelType w:val="hybridMultilevel"/>
    <w:tmpl w:val="FB28C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64597"/>
    <w:multiLevelType w:val="hybridMultilevel"/>
    <w:tmpl w:val="DF487D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AD29FA"/>
    <w:multiLevelType w:val="hybridMultilevel"/>
    <w:tmpl w:val="A700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82BD1"/>
    <w:multiLevelType w:val="hybridMultilevel"/>
    <w:tmpl w:val="68D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F0CA8"/>
    <w:multiLevelType w:val="hybridMultilevel"/>
    <w:tmpl w:val="5358D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33EFC"/>
    <w:multiLevelType w:val="hybridMultilevel"/>
    <w:tmpl w:val="34449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049F6"/>
    <w:multiLevelType w:val="hybridMultilevel"/>
    <w:tmpl w:val="ED64DDB0"/>
    <w:lvl w:ilvl="0" w:tplc="2E5E1CB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B6DCC"/>
    <w:multiLevelType w:val="hybridMultilevel"/>
    <w:tmpl w:val="17907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61106"/>
    <w:multiLevelType w:val="hybridMultilevel"/>
    <w:tmpl w:val="2324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373BE"/>
    <w:multiLevelType w:val="hybridMultilevel"/>
    <w:tmpl w:val="69D0E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B32BC"/>
    <w:multiLevelType w:val="hybridMultilevel"/>
    <w:tmpl w:val="8850C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86A03"/>
    <w:multiLevelType w:val="hybridMultilevel"/>
    <w:tmpl w:val="5358D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55BEA"/>
    <w:multiLevelType w:val="hybridMultilevel"/>
    <w:tmpl w:val="EEF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E7A"/>
    <w:multiLevelType w:val="hybridMultilevel"/>
    <w:tmpl w:val="22BE3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73739"/>
    <w:multiLevelType w:val="hybridMultilevel"/>
    <w:tmpl w:val="E110B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51588"/>
    <w:multiLevelType w:val="hybridMultilevel"/>
    <w:tmpl w:val="9A1EE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715E9"/>
    <w:multiLevelType w:val="multilevel"/>
    <w:tmpl w:val="78AAADE0"/>
    <w:lvl w:ilvl="0">
      <w:start w:val="1"/>
      <w:numFmt w:val="decimal"/>
      <w:lvlText w:val="%1."/>
      <w:lvlJc w:val="left"/>
      <w:pPr>
        <w:ind w:left="380" w:hanging="386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346C3"/>
    <w:multiLevelType w:val="hybridMultilevel"/>
    <w:tmpl w:val="1E761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E656F"/>
    <w:multiLevelType w:val="hybridMultilevel"/>
    <w:tmpl w:val="D0ACD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238AD"/>
    <w:multiLevelType w:val="hybridMultilevel"/>
    <w:tmpl w:val="08A01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52CD9"/>
    <w:multiLevelType w:val="hybridMultilevel"/>
    <w:tmpl w:val="43243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0923"/>
    <w:multiLevelType w:val="hybridMultilevel"/>
    <w:tmpl w:val="DBACF4A8"/>
    <w:lvl w:ilvl="0" w:tplc="C736D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CF6D6B"/>
    <w:multiLevelType w:val="hybridMultilevel"/>
    <w:tmpl w:val="59AC7A44"/>
    <w:lvl w:ilvl="0" w:tplc="5406C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77FFD"/>
    <w:multiLevelType w:val="hybridMultilevel"/>
    <w:tmpl w:val="9BAC8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46D7C"/>
    <w:multiLevelType w:val="hybridMultilevel"/>
    <w:tmpl w:val="1396D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C1224"/>
    <w:multiLevelType w:val="hybridMultilevel"/>
    <w:tmpl w:val="67B29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B35F3"/>
    <w:multiLevelType w:val="hybridMultilevel"/>
    <w:tmpl w:val="209A2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50D93"/>
    <w:multiLevelType w:val="hybridMultilevel"/>
    <w:tmpl w:val="7EA6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D447D"/>
    <w:multiLevelType w:val="hybridMultilevel"/>
    <w:tmpl w:val="160ADFAC"/>
    <w:lvl w:ilvl="0" w:tplc="5EB02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6479C"/>
    <w:multiLevelType w:val="multilevel"/>
    <w:tmpl w:val="E956347E"/>
    <w:lvl w:ilvl="0">
      <w:start w:val="2"/>
      <w:numFmt w:val="decimal"/>
      <w:lvlText w:val="%1."/>
      <w:lvlJc w:val="left"/>
      <w:pPr>
        <w:ind w:left="380" w:hanging="386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01A6C65"/>
    <w:multiLevelType w:val="hybridMultilevel"/>
    <w:tmpl w:val="5F129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D7B38"/>
    <w:multiLevelType w:val="hybridMultilevel"/>
    <w:tmpl w:val="D4B25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93088"/>
    <w:multiLevelType w:val="hybridMultilevel"/>
    <w:tmpl w:val="CEE82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C5A2D"/>
    <w:multiLevelType w:val="hybridMultilevel"/>
    <w:tmpl w:val="E2A8DCBA"/>
    <w:lvl w:ilvl="0" w:tplc="60BEE13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F5150"/>
    <w:multiLevelType w:val="multilevel"/>
    <w:tmpl w:val="4002D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7" w15:restartNumberingAfterBreak="0">
    <w:nsid w:val="782E5781"/>
    <w:multiLevelType w:val="hybridMultilevel"/>
    <w:tmpl w:val="82FED946"/>
    <w:lvl w:ilvl="0" w:tplc="0CC8C722">
      <w:start w:val="1"/>
      <w:numFmt w:val="decimal"/>
      <w:lvlText w:val="%1."/>
      <w:lvlJc w:val="left"/>
      <w:pPr>
        <w:ind w:left="1080" w:hanging="72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5"/>
  </w:num>
  <w:num w:numId="4">
    <w:abstractNumId w:val="46"/>
  </w:num>
  <w:num w:numId="5">
    <w:abstractNumId w:val="22"/>
  </w:num>
  <w:num w:numId="6">
    <w:abstractNumId w:val="8"/>
  </w:num>
  <w:num w:numId="7">
    <w:abstractNumId w:val="37"/>
  </w:num>
  <w:num w:numId="8">
    <w:abstractNumId w:val="39"/>
  </w:num>
  <w:num w:numId="9">
    <w:abstractNumId w:val="43"/>
  </w:num>
  <w:num w:numId="10">
    <w:abstractNumId w:val="31"/>
  </w:num>
  <w:num w:numId="11">
    <w:abstractNumId w:val="44"/>
  </w:num>
  <w:num w:numId="12">
    <w:abstractNumId w:val="14"/>
  </w:num>
  <w:num w:numId="13">
    <w:abstractNumId w:val="29"/>
  </w:num>
  <w:num w:numId="14">
    <w:abstractNumId w:val="25"/>
  </w:num>
  <w:num w:numId="15">
    <w:abstractNumId w:val="4"/>
  </w:num>
  <w:num w:numId="16">
    <w:abstractNumId w:val="45"/>
  </w:num>
  <w:num w:numId="17">
    <w:abstractNumId w:val="0"/>
  </w:num>
  <w:num w:numId="18">
    <w:abstractNumId w:val="40"/>
  </w:num>
  <w:num w:numId="19">
    <w:abstractNumId w:val="42"/>
  </w:num>
  <w:num w:numId="20">
    <w:abstractNumId w:val="1"/>
  </w:num>
  <w:num w:numId="21">
    <w:abstractNumId w:val="7"/>
  </w:num>
  <w:num w:numId="22">
    <w:abstractNumId w:val="13"/>
  </w:num>
  <w:num w:numId="23">
    <w:abstractNumId w:val="32"/>
  </w:num>
  <w:num w:numId="24">
    <w:abstractNumId w:val="15"/>
  </w:num>
  <w:num w:numId="25">
    <w:abstractNumId w:val="21"/>
  </w:num>
  <w:num w:numId="26">
    <w:abstractNumId w:val="33"/>
  </w:num>
  <w:num w:numId="27">
    <w:abstractNumId w:val="11"/>
  </w:num>
  <w:num w:numId="28">
    <w:abstractNumId w:val="6"/>
  </w:num>
  <w:num w:numId="29">
    <w:abstractNumId w:val="5"/>
  </w:num>
  <w:num w:numId="30">
    <w:abstractNumId w:val="3"/>
  </w:num>
  <w:num w:numId="31">
    <w:abstractNumId w:val="16"/>
  </w:num>
  <w:num w:numId="32">
    <w:abstractNumId w:val="23"/>
  </w:num>
  <w:num w:numId="33">
    <w:abstractNumId w:val="38"/>
  </w:num>
  <w:num w:numId="34">
    <w:abstractNumId w:val="1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7">
    <w:abstractNumId w:val="2"/>
  </w:num>
  <w:num w:numId="38">
    <w:abstractNumId w:val="36"/>
  </w:num>
  <w:num w:numId="39">
    <w:abstractNumId w:val="30"/>
  </w:num>
  <w:num w:numId="40">
    <w:abstractNumId w:val="26"/>
  </w:num>
  <w:num w:numId="41">
    <w:abstractNumId w:val="20"/>
  </w:num>
  <w:num w:numId="42">
    <w:abstractNumId w:val="34"/>
  </w:num>
  <w:num w:numId="43">
    <w:abstractNumId w:val="27"/>
  </w:num>
  <w:num w:numId="44">
    <w:abstractNumId w:val="24"/>
  </w:num>
  <w:num w:numId="45">
    <w:abstractNumId w:val="47"/>
  </w:num>
  <w:num w:numId="46">
    <w:abstractNumId w:val="9"/>
  </w:num>
  <w:num w:numId="47">
    <w:abstractNumId w:val="17"/>
  </w:num>
  <w:num w:numId="48">
    <w:abstractNumId w:val="10"/>
  </w:num>
  <w:num w:numId="4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68"/>
    <w:rsid w:val="000120D4"/>
    <w:rsid w:val="00013F40"/>
    <w:rsid w:val="00014B04"/>
    <w:rsid w:val="000168FF"/>
    <w:rsid w:val="000218D9"/>
    <w:rsid w:val="00023410"/>
    <w:rsid w:val="0002468F"/>
    <w:rsid w:val="000274C3"/>
    <w:rsid w:val="000328C1"/>
    <w:rsid w:val="00041353"/>
    <w:rsid w:val="00043053"/>
    <w:rsid w:val="000453DB"/>
    <w:rsid w:val="00047E1C"/>
    <w:rsid w:val="000505D8"/>
    <w:rsid w:val="00056137"/>
    <w:rsid w:val="00066E0F"/>
    <w:rsid w:val="00090197"/>
    <w:rsid w:val="0009287D"/>
    <w:rsid w:val="000A29E0"/>
    <w:rsid w:val="000B24CB"/>
    <w:rsid w:val="000C3CF0"/>
    <w:rsid w:val="000C5BCE"/>
    <w:rsid w:val="000D14BA"/>
    <w:rsid w:val="000D486A"/>
    <w:rsid w:val="000D7E64"/>
    <w:rsid w:val="000E4872"/>
    <w:rsid w:val="0010347C"/>
    <w:rsid w:val="00135FD3"/>
    <w:rsid w:val="00137880"/>
    <w:rsid w:val="001451DC"/>
    <w:rsid w:val="001549FF"/>
    <w:rsid w:val="0015725B"/>
    <w:rsid w:val="0016091F"/>
    <w:rsid w:val="001641BD"/>
    <w:rsid w:val="00172D0A"/>
    <w:rsid w:val="0018045D"/>
    <w:rsid w:val="00180D48"/>
    <w:rsid w:val="00183ED5"/>
    <w:rsid w:val="001875D1"/>
    <w:rsid w:val="001A46ED"/>
    <w:rsid w:val="001B1AC9"/>
    <w:rsid w:val="001B2C16"/>
    <w:rsid w:val="001B3B6D"/>
    <w:rsid w:val="001B4503"/>
    <w:rsid w:val="001B541D"/>
    <w:rsid w:val="001B7348"/>
    <w:rsid w:val="001C2F2C"/>
    <w:rsid w:val="001D43CD"/>
    <w:rsid w:val="001E458C"/>
    <w:rsid w:val="001E7380"/>
    <w:rsid w:val="001F0EA3"/>
    <w:rsid w:val="001F1572"/>
    <w:rsid w:val="001F376E"/>
    <w:rsid w:val="001F3DFC"/>
    <w:rsid w:val="001F730B"/>
    <w:rsid w:val="00204A6A"/>
    <w:rsid w:val="00212376"/>
    <w:rsid w:val="00213067"/>
    <w:rsid w:val="002229DA"/>
    <w:rsid w:val="00224278"/>
    <w:rsid w:val="002313D2"/>
    <w:rsid w:val="00232938"/>
    <w:rsid w:val="00234671"/>
    <w:rsid w:val="00234830"/>
    <w:rsid w:val="0025003D"/>
    <w:rsid w:val="00254912"/>
    <w:rsid w:val="00262A26"/>
    <w:rsid w:val="00271AC8"/>
    <w:rsid w:val="00273310"/>
    <w:rsid w:val="00276DDC"/>
    <w:rsid w:val="0028517B"/>
    <w:rsid w:val="002852C3"/>
    <w:rsid w:val="00290CD9"/>
    <w:rsid w:val="00293D1F"/>
    <w:rsid w:val="00294431"/>
    <w:rsid w:val="00297F8A"/>
    <w:rsid w:val="002B0217"/>
    <w:rsid w:val="002B48E6"/>
    <w:rsid w:val="002B691D"/>
    <w:rsid w:val="002C28B3"/>
    <w:rsid w:val="002E07F1"/>
    <w:rsid w:val="002E0990"/>
    <w:rsid w:val="002E1AA4"/>
    <w:rsid w:val="002F1B09"/>
    <w:rsid w:val="002F4730"/>
    <w:rsid w:val="00303DDC"/>
    <w:rsid w:val="003270AE"/>
    <w:rsid w:val="00335E9B"/>
    <w:rsid w:val="00336143"/>
    <w:rsid w:val="00337FBD"/>
    <w:rsid w:val="00341052"/>
    <w:rsid w:val="00343D5D"/>
    <w:rsid w:val="003532F9"/>
    <w:rsid w:val="003549BE"/>
    <w:rsid w:val="00356238"/>
    <w:rsid w:val="00361F8F"/>
    <w:rsid w:val="00371C41"/>
    <w:rsid w:val="00376C88"/>
    <w:rsid w:val="00377ADD"/>
    <w:rsid w:val="00382F7C"/>
    <w:rsid w:val="00392ADA"/>
    <w:rsid w:val="003A0BD5"/>
    <w:rsid w:val="003A1512"/>
    <w:rsid w:val="003A3B27"/>
    <w:rsid w:val="003B006C"/>
    <w:rsid w:val="003B3A61"/>
    <w:rsid w:val="003B4BA6"/>
    <w:rsid w:val="003B550C"/>
    <w:rsid w:val="003B5903"/>
    <w:rsid w:val="003B7019"/>
    <w:rsid w:val="003C2FDC"/>
    <w:rsid w:val="003C3090"/>
    <w:rsid w:val="003D22E0"/>
    <w:rsid w:val="003E2CCD"/>
    <w:rsid w:val="003F2113"/>
    <w:rsid w:val="003F2E0F"/>
    <w:rsid w:val="003F4313"/>
    <w:rsid w:val="0040374A"/>
    <w:rsid w:val="00405646"/>
    <w:rsid w:val="00420191"/>
    <w:rsid w:val="0042226C"/>
    <w:rsid w:val="00427E10"/>
    <w:rsid w:val="00431029"/>
    <w:rsid w:val="00433D07"/>
    <w:rsid w:val="00440DAE"/>
    <w:rsid w:val="004463A0"/>
    <w:rsid w:val="0044765D"/>
    <w:rsid w:val="004605C2"/>
    <w:rsid w:val="00471167"/>
    <w:rsid w:val="00471392"/>
    <w:rsid w:val="004761D1"/>
    <w:rsid w:val="004762AC"/>
    <w:rsid w:val="0048032A"/>
    <w:rsid w:val="004862CC"/>
    <w:rsid w:val="00491EFE"/>
    <w:rsid w:val="0049500A"/>
    <w:rsid w:val="0049590D"/>
    <w:rsid w:val="004A083D"/>
    <w:rsid w:val="004B279B"/>
    <w:rsid w:val="004B42AD"/>
    <w:rsid w:val="004B59FA"/>
    <w:rsid w:val="004C0DA7"/>
    <w:rsid w:val="004C17A3"/>
    <w:rsid w:val="004D5499"/>
    <w:rsid w:val="004E4F36"/>
    <w:rsid w:val="004E6BDE"/>
    <w:rsid w:val="004F5E25"/>
    <w:rsid w:val="004F71F5"/>
    <w:rsid w:val="00501652"/>
    <w:rsid w:val="00505AC3"/>
    <w:rsid w:val="00506CDD"/>
    <w:rsid w:val="005079C4"/>
    <w:rsid w:val="0051255A"/>
    <w:rsid w:val="00526B06"/>
    <w:rsid w:val="00527A62"/>
    <w:rsid w:val="00534452"/>
    <w:rsid w:val="00536A4C"/>
    <w:rsid w:val="005421C5"/>
    <w:rsid w:val="00544E99"/>
    <w:rsid w:val="00553332"/>
    <w:rsid w:val="00563DD6"/>
    <w:rsid w:val="005646A2"/>
    <w:rsid w:val="005701A9"/>
    <w:rsid w:val="00571805"/>
    <w:rsid w:val="00573E4B"/>
    <w:rsid w:val="00581B02"/>
    <w:rsid w:val="0058375A"/>
    <w:rsid w:val="005928EB"/>
    <w:rsid w:val="005A2A5D"/>
    <w:rsid w:val="005A6734"/>
    <w:rsid w:val="005A7B7D"/>
    <w:rsid w:val="005B1444"/>
    <w:rsid w:val="005B26F0"/>
    <w:rsid w:val="005B6665"/>
    <w:rsid w:val="005B7DE5"/>
    <w:rsid w:val="005C449F"/>
    <w:rsid w:val="005C7F38"/>
    <w:rsid w:val="005D0413"/>
    <w:rsid w:val="005D4272"/>
    <w:rsid w:val="005D4B88"/>
    <w:rsid w:val="005E0CB4"/>
    <w:rsid w:val="005E489F"/>
    <w:rsid w:val="005E5038"/>
    <w:rsid w:val="005E704C"/>
    <w:rsid w:val="005F71C5"/>
    <w:rsid w:val="006036DB"/>
    <w:rsid w:val="006120EC"/>
    <w:rsid w:val="0061278D"/>
    <w:rsid w:val="0061534C"/>
    <w:rsid w:val="00615C5A"/>
    <w:rsid w:val="0062091C"/>
    <w:rsid w:val="0064072D"/>
    <w:rsid w:val="006410C0"/>
    <w:rsid w:val="006526A7"/>
    <w:rsid w:val="00667B6A"/>
    <w:rsid w:val="006712B2"/>
    <w:rsid w:val="006715BD"/>
    <w:rsid w:val="006778BE"/>
    <w:rsid w:val="00691433"/>
    <w:rsid w:val="00693933"/>
    <w:rsid w:val="006973FA"/>
    <w:rsid w:val="006A012C"/>
    <w:rsid w:val="006A0335"/>
    <w:rsid w:val="006A5FDE"/>
    <w:rsid w:val="006A63AF"/>
    <w:rsid w:val="006B2FDB"/>
    <w:rsid w:val="006B4DFA"/>
    <w:rsid w:val="006C6B8F"/>
    <w:rsid w:val="006D052B"/>
    <w:rsid w:val="006D757F"/>
    <w:rsid w:val="006E411B"/>
    <w:rsid w:val="006E549B"/>
    <w:rsid w:val="006F7401"/>
    <w:rsid w:val="00702353"/>
    <w:rsid w:val="00702E5E"/>
    <w:rsid w:val="007160D4"/>
    <w:rsid w:val="0073602C"/>
    <w:rsid w:val="007362E1"/>
    <w:rsid w:val="00737D6B"/>
    <w:rsid w:val="00744291"/>
    <w:rsid w:val="0074450D"/>
    <w:rsid w:val="00746D65"/>
    <w:rsid w:val="00750136"/>
    <w:rsid w:val="00767103"/>
    <w:rsid w:val="00771A42"/>
    <w:rsid w:val="0077320B"/>
    <w:rsid w:val="00775F9C"/>
    <w:rsid w:val="00776FA0"/>
    <w:rsid w:val="00777527"/>
    <w:rsid w:val="00790359"/>
    <w:rsid w:val="0079554F"/>
    <w:rsid w:val="007A1B44"/>
    <w:rsid w:val="007A38C8"/>
    <w:rsid w:val="007A59DF"/>
    <w:rsid w:val="007A72B4"/>
    <w:rsid w:val="007C162B"/>
    <w:rsid w:val="007C2A8F"/>
    <w:rsid w:val="007C2B92"/>
    <w:rsid w:val="007C3062"/>
    <w:rsid w:val="007C5A51"/>
    <w:rsid w:val="007D06CB"/>
    <w:rsid w:val="007D252F"/>
    <w:rsid w:val="007D2653"/>
    <w:rsid w:val="007F4633"/>
    <w:rsid w:val="0080450B"/>
    <w:rsid w:val="00804FEB"/>
    <w:rsid w:val="0081064D"/>
    <w:rsid w:val="00812651"/>
    <w:rsid w:val="008171B0"/>
    <w:rsid w:val="00820508"/>
    <w:rsid w:val="00822D2B"/>
    <w:rsid w:val="0082564F"/>
    <w:rsid w:val="008349F1"/>
    <w:rsid w:val="00837068"/>
    <w:rsid w:val="008438BB"/>
    <w:rsid w:val="0084740B"/>
    <w:rsid w:val="00851465"/>
    <w:rsid w:val="00856F8F"/>
    <w:rsid w:val="0086171A"/>
    <w:rsid w:val="00865F56"/>
    <w:rsid w:val="008660C4"/>
    <w:rsid w:val="00870FAE"/>
    <w:rsid w:val="00874A61"/>
    <w:rsid w:val="00880D3F"/>
    <w:rsid w:val="008814C0"/>
    <w:rsid w:val="0088219C"/>
    <w:rsid w:val="00883179"/>
    <w:rsid w:val="008843FD"/>
    <w:rsid w:val="00885AE5"/>
    <w:rsid w:val="00885FBD"/>
    <w:rsid w:val="008875D8"/>
    <w:rsid w:val="00890036"/>
    <w:rsid w:val="00893304"/>
    <w:rsid w:val="008A08A3"/>
    <w:rsid w:val="008A1658"/>
    <w:rsid w:val="008A5A27"/>
    <w:rsid w:val="008B0CFF"/>
    <w:rsid w:val="008C573C"/>
    <w:rsid w:val="008D070A"/>
    <w:rsid w:val="008E0EA3"/>
    <w:rsid w:val="009002C4"/>
    <w:rsid w:val="00912484"/>
    <w:rsid w:val="009147CF"/>
    <w:rsid w:val="0092228D"/>
    <w:rsid w:val="009235A0"/>
    <w:rsid w:val="00925AD1"/>
    <w:rsid w:val="00931E1E"/>
    <w:rsid w:val="00936906"/>
    <w:rsid w:val="0093794B"/>
    <w:rsid w:val="00941183"/>
    <w:rsid w:val="00941B25"/>
    <w:rsid w:val="009442E1"/>
    <w:rsid w:val="00952C15"/>
    <w:rsid w:val="00957479"/>
    <w:rsid w:val="009658F3"/>
    <w:rsid w:val="009664CF"/>
    <w:rsid w:val="00974489"/>
    <w:rsid w:val="00976AFA"/>
    <w:rsid w:val="00976DFF"/>
    <w:rsid w:val="00981081"/>
    <w:rsid w:val="0098372A"/>
    <w:rsid w:val="00983A3D"/>
    <w:rsid w:val="009873C6"/>
    <w:rsid w:val="009A14B7"/>
    <w:rsid w:val="009A15E4"/>
    <w:rsid w:val="009A2BC2"/>
    <w:rsid w:val="009B0BAE"/>
    <w:rsid w:val="009B0ED2"/>
    <w:rsid w:val="009B13AC"/>
    <w:rsid w:val="009B3592"/>
    <w:rsid w:val="009C539B"/>
    <w:rsid w:val="009D1121"/>
    <w:rsid w:val="009E2379"/>
    <w:rsid w:val="009E3388"/>
    <w:rsid w:val="009E3638"/>
    <w:rsid w:val="009E50E0"/>
    <w:rsid w:val="009F0D4B"/>
    <w:rsid w:val="009F1CF8"/>
    <w:rsid w:val="009F6E6A"/>
    <w:rsid w:val="009F78BB"/>
    <w:rsid w:val="00A01F52"/>
    <w:rsid w:val="00A022F0"/>
    <w:rsid w:val="00A0528E"/>
    <w:rsid w:val="00A21C26"/>
    <w:rsid w:val="00A2619C"/>
    <w:rsid w:val="00A26E4C"/>
    <w:rsid w:val="00A35490"/>
    <w:rsid w:val="00A3630D"/>
    <w:rsid w:val="00A5614F"/>
    <w:rsid w:val="00A563F1"/>
    <w:rsid w:val="00A600AC"/>
    <w:rsid w:val="00A66DAE"/>
    <w:rsid w:val="00A66F8A"/>
    <w:rsid w:val="00A7132C"/>
    <w:rsid w:val="00A76C82"/>
    <w:rsid w:val="00A85411"/>
    <w:rsid w:val="00A934B5"/>
    <w:rsid w:val="00AA749A"/>
    <w:rsid w:val="00AB3DAD"/>
    <w:rsid w:val="00AB7E94"/>
    <w:rsid w:val="00AC1887"/>
    <w:rsid w:val="00AD13C1"/>
    <w:rsid w:val="00AD3002"/>
    <w:rsid w:val="00AE5EF8"/>
    <w:rsid w:val="00AF06A9"/>
    <w:rsid w:val="00AF0A28"/>
    <w:rsid w:val="00AF21EE"/>
    <w:rsid w:val="00AF58AE"/>
    <w:rsid w:val="00B016AA"/>
    <w:rsid w:val="00B0271C"/>
    <w:rsid w:val="00B21568"/>
    <w:rsid w:val="00B21E28"/>
    <w:rsid w:val="00B26C36"/>
    <w:rsid w:val="00B4376A"/>
    <w:rsid w:val="00B45AA0"/>
    <w:rsid w:val="00B47831"/>
    <w:rsid w:val="00B51895"/>
    <w:rsid w:val="00B52F3B"/>
    <w:rsid w:val="00B56ADE"/>
    <w:rsid w:val="00B6278B"/>
    <w:rsid w:val="00B655AD"/>
    <w:rsid w:val="00B81E0C"/>
    <w:rsid w:val="00B953BB"/>
    <w:rsid w:val="00BA74AB"/>
    <w:rsid w:val="00BB70A7"/>
    <w:rsid w:val="00BB7646"/>
    <w:rsid w:val="00BC4FBA"/>
    <w:rsid w:val="00BC51E4"/>
    <w:rsid w:val="00BE3813"/>
    <w:rsid w:val="00BE6D1B"/>
    <w:rsid w:val="00C16C67"/>
    <w:rsid w:val="00C334F7"/>
    <w:rsid w:val="00C37815"/>
    <w:rsid w:val="00C4171D"/>
    <w:rsid w:val="00C51B2D"/>
    <w:rsid w:val="00C55D28"/>
    <w:rsid w:val="00C60CA1"/>
    <w:rsid w:val="00C61064"/>
    <w:rsid w:val="00C61813"/>
    <w:rsid w:val="00C61CAA"/>
    <w:rsid w:val="00C656C5"/>
    <w:rsid w:val="00C77A01"/>
    <w:rsid w:val="00C81010"/>
    <w:rsid w:val="00C8119D"/>
    <w:rsid w:val="00C952B9"/>
    <w:rsid w:val="00CA3182"/>
    <w:rsid w:val="00CA4EB3"/>
    <w:rsid w:val="00CB19DB"/>
    <w:rsid w:val="00CB1F5E"/>
    <w:rsid w:val="00CB310B"/>
    <w:rsid w:val="00CC0E91"/>
    <w:rsid w:val="00CD07AF"/>
    <w:rsid w:val="00CD7FC6"/>
    <w:rsid w:val="00CE0FC1"/>
    <w:rsid w:val="00CE2BB7"/>
    <w:rsid w:val="00CE5691"/>
    <w:rsid w:val="00CE710E"/>
    <w:rsid w:val="00CE7E55"/>
    <w:rsid w:val="00CF164E"/>
    <w:rsid w:val="00D0444D"/>
    <w:rsid w:val="00D07565"/>
    <w:rsid w:val="00D07D41"/>
    <w:rsid w:val="00D27690"/>
    <w:rsid w:val="00D27EFB"/>
    <w:rsid w:val="00D32D58"/>
    <w:rsid w:val="00D35896"/>
    <w:rsid w:val="00D40F47"/>
    <w:rsid w:val="00D41F8D"/>
    <w:rsid w:val="00D505D5"/>
    <w:rsid w:val="00D51760"/>
    <w:rsid w:val="00D519FF"/>
    <w:rsid w:val="00D66568"/>
    <w:rsid w:val="00D71B8F"/>
    <w:rsid w:val="00D73CD1"/>
    <w:rsid w:val="00D74954"/>
    <w:rsid w:val="00D82DB1"/>
    <w:rsid w:val="00D83674"/>
    <w:rsid w:val="00D83A7D"/>
    <w:rsid w:val="00D8485B"/>
    <w:rsid w:val="00D946A8"/>
    <w:rsid w:val="00DA027D"/>
    <w:rsid w:val="00DB4793"/>
    <w:rsid w:val="00DB4DA9"/>
    <w:rsid w:val="00DB5397"/>
    <w:rsid w:val="00DC2549"/>
    <w:rsid w:val="00DC274F"/>
    <w:rsid w:val="00DC5A44"/>
    <w:rsid w:val="00DC5D15"/>
    <w:rsid w:val="00DD3916"/>
    <w:rsid w:val="00DE68B4"/>
    <w:rsid w:val="00DE69D5"/>
    <w:rsid w:val="00DE7BD6"/>
    <w:rsid w:val="00DF5BCD"/>
    <w:rsid w:val="00DF6E67"/>
    <w:rsid w:val="00DF7FCE"/>
    <w:rsid w:val="00E01338"/>
    <w:rsid w:val="00E10013"/>
    <w:rsid w:val="00E16579"/>
    <w:rsid w:val="00E21C0A"/>
    <w:rsid w:val="00E24DE5"/>
    <w:rsid w:val="00E332DA"/>
    <w:rsid w:val="00E3493A"/>
    <w:rsid w:val="00E526D1"/>
    <w:rsid w:val="00E5666A"/>
    <w:rsid w:val="00E647B0"/>
    <w:rsid w:val="00E6486E"/>
    <w:rsid w:val="00E7575C"/>
    <w:rsid w:val="00E762D4"/>
    <w:rsid w:val="00E84FD8"/>
    <w:rsid w:val="00E93E89"/>
    <w:rsid w:val="00E96C5F"/>
    <w:rsid w:val="00EC2452"/>
    <w:rsid w:val="00EC3865"/>
    <w:rsid w:val="00EC4706"/>
    <w:rsid w:val="00ED21AE"/>
    <w:rsid w:val="00ED4430"/>
    <w:rsid w:val="00EF592B"/>
    <w:rsid w:val="00EF5D2F"/>
    <w:rsid w:val="00EF7FC6"/>
    <w:rsid w:val="00F012A1"/>
    <w:rsid w:val="00F02005"/>
    <w:rsid w:val="00F1016B"/>
    <w:rsid w:val="00F16315"/>
    <w:rsid w:val="00F2293D"/>
    <w:rsid w:val="00F24955"/>
    <w:rsid w:val="00F278AE"/>
    <w:rsid w:val="00F30A42"/>
    <w:rsid w:val="00F37851"/>
    <w:rsid w:val="00F47A89"/>
    <w:rsid w:val="00F538A1"/>
    <w:rsid w:val="00F5658A"/>
    <w:rsid w:val="00F56A8E"/>
    <w:rsid w:val="00F574A0"/>
    <w:rsid w:val="00F66C00"/>
    <w:rsid w:val="00F76A91"/>
    <w:rsid w:val="00F804FE"/>
    <w:rsid w:val="00F805AA"/>
    <w:rsid w:val="00F8159A"/>
    <w:rsid w:val="00F81ECE"/>
    <w:rsid w:val="00F84857"/>
    <w:rsid w:val="00F95B4E"/>
    <w:rsid w:val="00FA5FC4"/>
    <w:rsid w:val="00FB1D91"/>
    <w:rsid w:val="00FB7AD6"/>
    <w:rsid w:val="00FD329D"/>
    <w:rsid w:val="00FD4FA3"/>
    <w:rsid w:val="00FE24E9"/>
    <w:rsid w:val="00FF0FED"/>
    <w:rsid w:val="00FF1C95"/>
    <w:rsid w:val="00FF42F2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865234"/>
  <w15:docId w15:val="{D4A74ED8-2EF2-4301-B4FE-A930099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730"/>
    <w:pPr>
      <w:spacing w:after="0" w:line="360" w:lineRule="auto"/>
    </w:pPr>
    <w:rPr>
      <w:rFonts w:ascii="Calibri Light" w:eastAsia="Calibri" w:hAnsi="Calibri Light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6C6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7815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auto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uto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C0E9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F278AE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F1C95"/>
    <w:pPr>
      <w:contextualSpacing/>
      <w:jc w:val="center"/>
    </w:pPr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C95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A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AD1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16C67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7815"/>
    <w:rPr>
      <w:rFonts w:asciiTheme="majorHAnsi" w:eastAsiaTheme="majorEastAsia" w:hAnsiTheme="majorHAnsi" w:cstheme="majorBidi"/>
      <w:b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8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48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485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857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76DFF"/>
    <w:rPr>
      <w:color w:val="0563C1" w:themeColor="hyperlink"/>
      <w:u w:val="single"/>
    </w:rPr>
  </w:style>
  <w:style w:type="character" w:customStyle="1" w:styleId="Domylnaczcionkaakapitu2">
    <w:name w:val="Domyślna czcionka akapitu2"/>
    <w:qFormat/>
    <w:rsid w:val="00527A6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88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ela-Siatka">
    <w:name w:val="Table Grid"/>
    <w:basedOn w:val="Standardowy"/>
    <w:uiPriority w:val="39"/>
    <w:rsid w:val="000D14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65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65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6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65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65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65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8E6"/>
    <w:rPr>
      <w:rFonts w:asciiTheme="majorHAnsi" w:eastAsiaTheme="majorEastAsia" w:hAnsiTheme="majorHAnsi" w:cstheme="majorBidi"/>
      <w:b/>
      <w:szCs w:val="24"/>
    </w:rPr>
  </w:style>
  <w:style w:type="paragraph" w:styleId="NormalnyWeb">
    <w:name w:val="Normal (Web)"/>
    <w:basedOn w:val="Normalny"/>
    <w:uiPriority w:val="99"/>
    <w:rsid w:val="0037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8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514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13C1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AD13C1"/>
    <w:rPr>
      <w:rFonts w:cs="Times New Roman"/>
    </w:rPr>
  </w:style>
  <w:style w:type="paragraph" w:customStyle="1" w:styleId="paragraph">
    <w:name w:val="paragraph"/>
    <w:basedOn w:val="Normalny"/>
    <w:rsid w:val="0053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omylnaczcionkaakapitu"/>
    <w:rsid w:val="00534452"/>
  </w:style>
  <w:style w:type="character" w:customStyle="1" w:styleId="eop">
    <w:name w:val="eop"/>
    <w:basedOn w:val="Domylnaczcionkaakapitu"/>
    <w:rsid w:val="00534452"/>
  </w:style>
  <w:style w:type="paragraph" w:styleId="Poprawka">
    <w:name w:val="Revision"/>
    <w:hidden/>
    <w:uiPriority w:val="99"/>
    <w:semiHidden/>
    <w:rsid w:val="005C449F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1F3DF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B541D"/>
    <w:pPr>
      <w:spacing w:line="240" w:lineRule="auto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541D"/>
    <w:rPr>
      <w:rFonts w:ascii="Arial" w:eastAsia="Times New Roman" w:hAnsi="Arial" w:cs="Arial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044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wnosc.feniks@mfipr.gov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naduzycia.feniks@mfipr.gov.pl" TargetMode="External"/><Relationship Id="rId17" Type="http://schemas.openxmlformats.org/officeDocument/2006/relationships/hyperlink" Target="mailto:naduzycia.feniks@mfipr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ownosc.feniks@mfipr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eprawidlowosci.mfipr.gov.pl/bazy/konsultacje-spoleczne/eaplikacja-konsultacje.nsf/document.xsp?unid=9B0502CE55377495C1257C0D0026120B&amp;titleMenu=Dokument&amp;uniddoc=ADA9C402D35F17C2C125899800204273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nieprawidlowosci.mfipr.gov.pl/bazy/konsultacje-spoleczne/eaplikacja-konsultacje.nsf/document.xsp?unid=9B0502CE55377495C1257C0D0026120B&amp;titleMenu=Dokument&amp;uniddoc=ADA9C402D35F17C2C125899800204273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ieprawidlowosci.mfipr.gov.pl/bazy/konsultacje-spoleczne/eaplikacja-konsultacje.nsf/document.xsp?unid=9B0502CE55377495C1257C0D0026120B&amp;titleMenu=Dokument&amp;uniddoc=ADA9C402D35F17C2C125899800204273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22997-31f7-4d83-820e-1d3da8689b6a">
      <Terms xmlns="http://schemas.microsoft.com/office/infopath/2007/PartnerControls"/>
    </lcf76f155ced4ddcb4097134ff3c332f>
    <TaxCatchAll xmlns="e83b582a-6d76-43a0-ba22-9d4adcdb79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48B040F3C504CBBA7D84D1B94A13A" ma:contentTypeVersion="18" ma:contentTypeDescription="Utwórz nowy dokument." ma:contentTypeScope="" ma:versionID="eae9357b2f7fb7ecd0f4c74e88c07655">
  <xsd:schema xmlns:xsd="http://www.w3.org/2001/XMLSchema" xmlns:xs="http://www.w3.org/2001/XMLSchema" xmlns:p="http://schemas.microsoft.com/office/2006/metadata/properties" xmlns:ns2="cdb22997-31f7-4d83-820e-1d3da8689b6a" xmlns:ns3="e83b582a-6d76-43a0-ba22-9d4adcdb7901" targetNamespace="http://schemas.microsoft.com/office/2006/metadata/properties" ma:root="true" ma:fieldsID="94b20ff9893363e2f82e639c79ad41d2" ns2:_="" ns3:_="">
    <xsd:import namespace="cdb22997-31f7-4d83-820e-1d3da8689b6a"/>
    <xsd:import namespace="e83b582a-6d76-43a0-ba22-9d4adcdb7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2997-31f7-4d83-820e-1d3da868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3a8e0018-033a-4207-a247-c106d7e59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b582a-6d76-43a0-ba22-9d4adcdb7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591b25-f5b0-42e5-9824-60b2cbc00e31}" ma:internalName="TaxCatchAll" ma:showField="CatchAllData" ma:web="e83b582a-6d76-43a0-ba22-9d4adcdb7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12D5-20A0-4807-8C99-51642063D35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cdb22997-31f7-4d83-820e-1d3da8689b6a"/>
    <ds:schemaRef ds:uri="http://purl.org/dc/elements/1.1/"/>
    <ds:schemaRef ds:uri="http://schemas.openxmlformats.org/package/2006/metadata/core-properties"/>
    <ds:schemaRef ds:uri="e83b582a-6d76-43a0-ba22-9d4adcdb790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83CD4B-E117-463A-B037-1DF642FC5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CD647-E868-445E-853E-F041AFB6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22997-31f7-4d83-820e-1d3da8689b6a"/>
    <ds:schemaRef ds:uri="e83b582a-6d76-43a0-ba22-9d4adcdb7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0F12D-1F8B-49D2-8E9D-7D03B0C5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LACHOWSKA</dc:creator>
  <cp:keywords/>
  <cp:lastModifiedBy>Monika Zagawa</cp:lastModifiedBy>
  <cp:revision>2</cp:revision>
  <cp:lastPrinted>2024-07-03T12:56:00Z</cp:lastPrinted>
  <dcterms:created xsi:type="dcterms:W3CDTF">2025-06-02T12:58:00Z</dcterms:created>
  <dcterms:modified xsi:type="dcterms:W3CDTF">2025-06-02T12:58:00Z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0x010100F3D48B040F3C504CBBA7D84D1B94A13A</vt:lpwstr>
  </property>
  <property fmtid="{D5CDD505-2E9C-101B-9397-08002B2CF9AE}" pid="3" name="MediaServiceImageTags">
    <vt:lpwstr/>
  </property>
</Properties>
</file>